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57A32" w:rsidRPr="00D21E15" w:rsidRDefault="00D21E1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D21E15">
        <w:rPr>
          <w:rFonts w:ascii="Times New Roman" w:eastAsia="Times New Roman" w:hAnsi="Times New Roman" w:cs="Times New Roman"/>
          <w:b/>
          <w:kern w:val="0"/>
          <w:sz w:val="28"/>
          <w:szCs w:val="28"/>
          <w:lang w:eastAsia="ru-RU"/>
        </w:rPr>
        <w:t>От 14.08.2014 № 06-05/6218</w:t>
      </w:r>
    </w:p>
    <w:p w:rsidR="00E030B3" w:rsidRPr="00D21E15"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E57A32"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E57A32"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E57A32"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E57A32"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06ED6" w:rsidRPr="00E57A32" w:rsidRDefault="00706ED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E57A32"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E57A32"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E57A32"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E57A32"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57A32">
        <w:rPr>
          <w:rFonts w:ascii="Times New Roman" w:eastAsia="Times New Roman" w:hAnsi="Times New Roman" w:cs="Times New Roman"/>
          <w:b/>
          <w:kern w:val="0"/>
          <w:sz w:val="28"/>
          <w:szCs w:val="28"/>
          <w:lang w:eastAsia="ru-RU"/>
        </w:rPr>
        <w:t>РЕШЕНИЕ</w:t>
      </w:r>
    </w:p>
    <w:p w:rsidR="00180FD7" w:rsidRPr="00E57A32"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57A32">
        <w:rPr>
          <w:rFonts w:ascii="Times New Roman" w:eastAsia="Times New Roman" w:hAnsi="Times New Roman" w:cs="Times New Roman"/>
          <w:b/>
          <w:kern w:val="0"/>
          <w:sz w:val="28"/>
          <w:szCs w:val="28"/>
          <w:lang w:eastAsia="ru-RU"/>
        </w:rPr>
        <w:t>по результатам рассмотрения жалоб</w:t>
      </w:r>
      <w:r w:rsidR="00E1784A" w:rsidRPr="00E57A32">
        <w:rPr>
          <w:rFonts w:ascii="Times New Roman" w:eastAsia="Times New Roman" w:hAnsi="Times New Roman" w:cs="Times New Roman"/>
          <w:b/>
          <w:kern w:val="0"/>
          <w:sz w:val="28"/>
          <w:szCs w:val="28"/>
          <w:lang w:eastAsia="ru-RU"/>
        </w:rPr>
        <w:t>ы</w:t>
      </w:r>
      <w:r w:rsidR="00431950" w:rsidRPr="00E57A32">
        <w:rPr>
          <w:rFonts w:ascii="Times New Roman" w:eastAsia="Times New Roman" w:hAnsi="Times New Roman" w:cs="Times New Roman"/>
          <w:b/>
          <w:kern w:val="0"/>
          <w:sz w:val="28"/>
          <w:szCs w:val="28"/>
          <w:lang w:eastAsia="ru-RU"/>
        </w:rPr>
        <w:t xml:space="preserve"> </w:t>
      </w:r>
      <w:r w:rsidR="00AA0F47" w:rsidRPr="00E57A32">
        <w:rPr>
          <w:rFonts w:ascii="Times New Roman" w:eastAsia="Times New Roman" w:hAnsi="Times New Roman" w:cs="Times New Roman"/>
          <w:b/>
          <w:kern w:val="0"/>
          <w:sz w:val="28"/>
          <w:szCs w:val="28"/>
          <w:lang w:eastAsia="ru-RU"/>
        </w:rPr>
        <w:t>ООО «</w:t>
      </w:r>
      <w:r w:rsidR="00E57A32">
        <w:rPr>
          <w:rFonts w:ascii="Times New Roman" w:eastAsia="Times New Roman" w:hAnsi="Times New Roman" w:cs="Times New Roman"/>
          <w:b/>
          <w:kern w:val="0"/>
          <w:sz w:val="28"/>
          <w:szCs w:val="28"/>
          <w:lang w:eastAsia="ru-RU"/>
        </w:rPr>
        <w:t>Руснавгеосеть</w:t>
      </w:r>
      <w:r w:rsidR="00AA0F47" w:rsidRPr="00E57A32">
        <w:rPr>
          <w:rFonts w:ascii="Times New Roman" w:eastAsia="Times New Roman" w:hAnsi="Times New Roman" w:cs="Times New Roman"/>
          <w:b/>
          <w:kern w:val="0"/>
          <w:sz w:val="28"/>
          <w:szCs w:val="28"/>
          <w:lang w:eastAsia="ru-RU"/>
        </w:rPr>
        <w:t>»</w:t>
      </w:r>
    </w:p>
    <w:p w:rsidR="002D38B2" w:rsidRPr="00E57A32"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E57A32" w:rsidRDefault="00004555" w:rsidP="00425E04">
      <w:pPr>
        <w:autoSpaceDE w:val="0"/>
        <w:adjustRightInd w:val="0"/>
        <w:spacing w:after="0" w:line="240" w:lineRule="auto"/>
        <w:jc w:val="right"/>
        <w:outlineLvl w:val="1"/>
        <w:rPr>
          <w:rFonts w:ascii="Times New Roman" w:hAnsi="Times New Roman" w:cs="Times New Roman"/>
          <w:sz w:val="28"/>
          <w:szCs w:val="28"/>
        </w:rPr>
      </w:pPr>
      <w:r w:rsidRPr="00E57A32">
        <w:rPr>
          <w:rFonts w:ascii="Times New Roman" w:hAnsi="Times New Roman" w:cs="Times New Roman"/>
          <w:b/>
          <w:sz w:val="28"/>
          <w:szCs w:val="28"/>
        </w:rPr>
        <w:t xml:space="preserve">Дело № </w:t>
      </w:r>
      <w:r w:rsidR="00431950" w:rsidRPr="00E57A32">
        <w:rPr>
          <w:rFonts w:ascii="Times New Roman" w:hAnsi="Times New Roman" w:cs="Times New Roman"/>
          <w:b/>
          <w:sz w:val="28"/>
          <w:szCs w:val="28"/>
        </w:rPr>
        <w:t>1</w:t>
      </w:r>
      <w:r w:rsidR="00E57A32" w:rsidRPr="00E57A32">
        <w:rPr>
          <w:rFonts w:ascii="Times New Roman" w:hAnsi="Times New Roman" w:cs="Times New Roman"/>
          <w:b/>
          <w:sz w:val="28"/>
          <w:szCs w:val="28"/>
        </w:rPr>
        <w:t>71</w:t>
      </w:r>
      <w:r w:rsidRPr="00E57A32">
        <w:rPr>
          <w:rFonts w:ascii="Times New Roman" w:hAnsi="Times New Roman" w:cs="Times New Roman"/>
          <w:b/>
          <w:sz w:val="28"/>
          <w:szCs w:val="28"/>
        </w:rPr>
        <w:t>-К-2014</w:t>
      </w:r>
    </w:p>
    <w:p w:rsidR="00706ED6" w:rsidRPr="00E57A32" w:rsidRDefault="00706ED6" w:rsidP="00425E04">
      <w:pPr>
        <w:autoSpaceDE w:val="0"/>
        <w:adjustRightInd w:val="0"/>
        <w:spacing w:after="0" w:line="240" w:lineRule="auto"/>
        <w:outlineLvl w:val="1"/>
        <w:rPr>
          <w:rFonts w:ascii="Times New Roman" w:hAnsi="Times New Roman" w:cs="Times New Roman"/>
          <w:sz w:val="28"/>
          <w:szCs w:val="28"/>
        </w:rPr>
      </w:pPr>
    </w:p>
    <w:p w:rsidR="00004555" w:rsidRPr="00E57A32" w:rsidRDefault="00004555" w:rsidP="00425E04">
      <w:pPr>
        <w:autoSpaceDE w:val="0"/>
        <w:adjustRightInd w:val="0"/>
        <w:spacing w:after="0" w:line="240" w:lineRule="auto"/>
        <w:outlineLvl w:val="1"/>
        <w:rPr>
          <w:rFonts w:ascii="Times New Roman" w:hAnsi="Times New Roman" w:cs="Times New Roman"/>
          <w:sz w:val="28"/>
          <w:szCs w:val="28"/>
        </w:rPr>
      </w:pPr>
      <w:r w:rsidRPr="00E57A32">
        <w:rPr>
          <w:rFonts w:ascii="Times New Roman" w:hAnsi="Times New Roman" w:cs="Times New Roman"/>
          <w:sz w:val="28"/>
          <w:szCs w:val="28"/>
        </w:rPr>
        <w:t xml:space="preserve">г.Чебоксары </w:t>
      </w:r>
    </w:p>
    <w:p w:rsidR="00004555" w:rsidRPr="00E57A32" w:rsidRDefault="00E57A32" w:rsidP="00425E04">
      <w:pPr>
        <w:autoSpaceDE w:val="0"/>
        <w:adjustRightInd w:val="0"/>
        <w:spacing w:after="0" w:line="240" w:lineRule="auto"/>
        <w:outlineLvl w:val="1"/>
        <w:rPr>
          <w:rFonts w:ascii="Times New Roman" w:hAnsi="Times New Roman" w:cs="Times New Roman"/>
          <w:sz w:val="28"/>
          <w:szCs w:val="28"/>
        </w:rPr>
      </w:pPr>
      <w:r w:rsidRPr="00E57A32">
        <w:rPr>
          <w:rFonts w:ascii="Times New Roman" w:hAnsi="Times New Roman" w:cs="Times New Roman"/>
          <w:sz w:val="28"/>
          <w:szCs w:val="28"/>
        </w:rPr>
        <w:t>14</w:t>
      </w:r>
      <w:r w:rsidR="00DC549B" w:rsidRPr="00E57A32">
        <w:rPr>
          <w:rFonts w:ascii="Times New Roman" w:hAnsi="Times New Roman" w:cs="Times New Roman"/>
          <w:sz w:val="28"/>
          <w:szCs w:val="28"/>
        </w:rPr>
        <w:t xml:space="preserve"> </w:t>
      </w:r>
      <w:r w:rsidRPr="00E57A32">
        <w:rPr>
          <w:rFonts w:ascii="Times New Roman" w:hAnsi="Times New Roman" w:cs="Times New Roman"/>
          <w:sz w:val="28"/>
          <w:szCs w:val="28"/>
        </w:rPr>
        <w:t>августа</w:t>
      </w:r>
      <w:r w:rsidR="00004555" w:rsidRPr="00E57A32">
        <w:rPr>
          <w:rFonts w:ascii="Times New Roman" w:hAnsi="Times New Roman" w:cs="Times New Roman"/>
          <w:sz w:val="28"/>
          <w:szCs w:val="28"/>
        </w:rPr>
        <w:t xml:space="preserve"> 2014 года</w:t>
      </w:r>
    </w:p>
    <w:p w:rsidR="00004555" w:rsidRPr="00E57A32" w:rsidRDefault="00004555" w:rsidP="00425E04">
      <w:pPr>
        <w:spacing w:after="0" w:line="240" w:lineRule="auto"/>
        <w:jc w:val="both"/>
        <w:rPr>
          <w:rFonts w:ascii="Times New Roman" w:hAnsi="Times New Roman" w:cs="Times New Roman"/>
          <w:sz w:val="28"/>
          <w:szCs w:val="28"/>
        </w:rPr>
      </w:pPr>
    </w:p>
    <w:p w:rsidR="00431950" w:rsidRPr="00E57A32" w:rsidRDefault="00004555" w:rsidP="00431950">
      <w:pPr>
        <w:spacing w:after="0" w:line="240" w:lineRule="auto"/>
        <w:ind w:firstLine="851"/>
        <w:jc w:val="both"/>
        <w:rPr>
          <w:rFonts w:ascii="Times New Roman" w:hAnsi="Times New Roman" w:cs="Times New Roman"/>
          <w:sz w:val="28"/>
          <w:szCs w:val="28"/>
        </w:rPr>
      </w:pPr>
      <w:r w:rsidRPr="00E57A32">
        <w:rPr>
          <w:rFonts w:ascii="Times New Roman" w:hAnsi="Times New Roman" w:cs="Times New Roman"/>
          <w:sz w:val="28"/>
          <w:szCs w:val="28"/>
        </w:rPr>
        <w:t xml:space="preserve">Резолютивная часть решения оглашена </w:t>
      </w:r>
      <w:r w:rsidR="00807CFE" w:rsidRPr="00E57A32">
        <w:rPr>
          <w:rFonts w:ascii="Times New Roman" w:hAnsi="Times New Roman" w:cs="Times New Roman"/>
          <w:sz w:val="28"/>
          <w:szCs w:val="28"/>
        </w:rPr>
        <w:t>1</w:t>
      </w:r>
      <w:r w:rsidR="00E57A32" w:rsidRPr="00E57A32">
        <w:rPr>
          <w:rFonts w:ascii="Times New Roman" w:hAnsi="Times New Roman" w:cs="Times New Roman"/>
          <w:sz w:val="28"/>
          <w:szCs w:val="28"/>
        </w:rPr>
        <w:t>1</w:t>
      </w:r>
      <w:r w:rsidRPr="00E57A32">
        <w:rPr>
          <w:rFonts w:ascii="Times New Roman" w:hAnsi="Times New Roman" w:cs="Times New Roman"/>
          <w:sz w:val="28"/>
          <w:szCs w:val="28"/>
        </w:rPr>
        <w:t xml:space="preserve"> </w:t>
      </w:r>
      <w:r w:rsidR="00E57A32" w:rsidRPr="00E57A32">
        <w:rPr>
          <w:rFonts w:ascii="Times New Roman" w:hAnsi="Times New Roman" w:cs="Times New Roman"/>
          <w:sz w:val="28"/>
          <w:szCs w:val="28"/>
        </w:rPr>
        <w:t xml:space="preserve">августа </w:t>
      </w:r>
      <w:r w:rsidRPr="00E57A32">
        <w:rPr>
          <w:rFonts w:ascii="Times New Roman" w:hAnsi="Times New Roman" w:cs="Times New Roman"/>
          <w:sz w:val="28"/>
          <w:szCs w:val="28"/>
        </w:rPr>
        <w:t xml:space="preserve">2014 года. </w:t>
      </w:r>
    </w:p>
    <w:p w:rsidR="00004555" w:rsidRPr="00E57A32" w:rsidRDefault="00004555" w:rsidP="00431950">
      <w:pPr>
        <w:spacing w:after="0" w:line="240" w:lineRule="auto"/>
        <w:ind w:firstLine="851"/>
        <w:jc w:val="both"/>
        <w:rPr>
          <w:rFonts w:ascii="Times New Roman" w:hAnsi="Times New Roman" w:cs="Times New Roman"/>
          <w:sz w:val="28"/>
          <w:szCs w:val="28"/>
        </w:rPr>
      </w:pPr>
      <w:r w:rsidRPr="00E57A32">
        <w:rPr>
          <w:rFonts w:ascii="Times New Roman" w:hAnsi="Times New Roman" w:cs="Times New Roman"/>
          <w:sz w:val="28"/>
          <w:szCs w:val="28"/>
        </w:rPr>
        <w:t xml:space="preserve">Решение изготовлено в полном объеме </w:t>
      </w:r>
      <w:r w:rsidR="00E57A32" w:rsidRPr="00E57A32">
        <w:rPr>
          <w:rFonts w:ascii="Times New Roman" w:hAnsi="Times New Roman" w:cs="Times New Roman"/>
          <w:sz w:val="28"/>
          <w:szCs w:val="28"/>
        </w:rPr>
        <w:t xml:space="preserve">14 августа </w:t>
      </w:r>
      <w:r w:rsidR="00431950" w:rsidRPr="00E57A32">
        <w:rPr>
          <w:rFonts w:ascii="Times New Roman" w:hAnsi="Times New Roman" w:cs="Times New Roman"/>
          <w:sz w:val="28"/>
          <w:szCs w:val="28"/>
        </w:rPr>
        <w:t>2014 года</w:t>
      </w:r>
      <w:r w:rsidRPr="00E57A32">
        <w:rPr>
          <w:rFonts w:ascii="Times New Roman" w:hAnsi="Times New Roman" w:cs="Times New Roman"/>
          <w:sz w:val="28"/>
          <w:szCs w:val="28"/>
        </w:rPr>
        <w:t>.</w:t>
      </w:r>
    </w:p>
    <w:p w:rsidR="00004555" w:rsidRPr="00E57A32" w:rsidRDefault="00004555" w:rsidP="00425E04">
      <w:pPr>
        <w:spacing w:after="0" w:line="240" w:lineRule="auto"/>
        <w:ind w:firstLine="851"/>
        <w:jc w:val="both"/>
        <w:rPr>
          <w:sz w:val="28"/>
          <w:szCs w:val="28"/>
        </w:rPr>
      </w:pPr>
    </w:p>
    <w:p w:rsidR="00D62A55" w:rsidRPr="00E57A32"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57A32">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E57A32">
        <w:rPr>
          <w:rFonts w:ascii="Times New Roman" w:eastAsia="Times New Roman" w:hAnsi="Times New Roman" w:cs="Times New Roman"/>
          <w:kern w:val="0"/>
          <w:sz w:val="28"/>
          <w:szCs w:val="28"/>
          <w:lang w:eastAsia="ru-RU"/>
        </w:rPr>
        <w:t xml:space="preserve"> </w:t>
      </w:r>
      <w:r w:rsidR="00E57A32" w:rsidRPr="00E57A32">
        <w:rPr>
          <w:rFonts w:ascii="Times New Roman" w:eastAsia="Times New Roman" w:hAnsi="Times New Roman" w:cs="Times New Roman"/>
          <w:kern w:val="0"/>
          <w:sz w:val="28"/>
          <w:szCs w:val="28"/>
          <w:lang w:eastAsia="ru-RU"/>
        </w:rPr>
        <w:t xml:space="preserve">2 </w:t>
      </w:r>
      <w:r w:rsidRPr="00E57A32">
        <w:rPr>
          <w:rFonts w:ascii="Times New Roman" w:eastAsia="Times New Roman" w:hAnsi="Times New Roman" w:cs="Times New Roman"/>
          <w:kern w:val="0"/>
          <w:sz w:val="28"/>
          <w:szCs w:val="28"/>
          <w:lang w:eastAsia="ru-RU"/>
        </w:rPr>
        <w:t xml:space="preserve">в составе: </w:t>
      </w:r>
    </w:p>
    <w:p w:rsidR="00580858" w:rsidRDefault="00580858"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E57A32" w:rsidRDefault="00004555" w:rsidP="00425E04">
      <w:pPr>
        <w:spacing w:after="0" w:line="240" w:lineRule="auto"/>
        <w:ind w:firstLine="851"/>
        <w:jc w:val="both"/>
        <w:rPr>
          <w:rFonts w:ascii="Times New Roman" w:hAnsi="Times New Roman" w:cs="Times New Roman"/>
          <w:sz w:val="28"/>
          <w:szCs w:val="28"/>
        </w:rPr>
      </w:pPr>
      <w:r w:rsidRPr="00E57A32">
        <w:rPr>
          <w:rFonts w:ascii="Times New Roman" w:hAnsi="Times New Roman" w:cs="Times New Roman"/>
          <w:sz w:val="28"/>
          <w:szCs w:val="28"/>
        </w:rPr>
        <w:t>при участии в деле:</w:t>
      </w:r>
    </w:p>
    <w:p w:rsidR="008D6EA1" w:rsidRPr="00E57A32" w:rsidRDefault="00004555" w:rsidP="00425E04">
      <w:pPr>
        <w:spacing w:after="0" w:line="240" w:lineRule="auto"/>
        <w:ind w:firstLine="851"/>
        <w:jc w:val="both"/>
        <w:rPr>
          <w:rFonts w:ascii="Times New Roman" w:hAnsi="Times New Roman" w:cs="Times New Roman"/>
          <w:sz w:val="28"/>
          <w:szCs w:val="28"/>
        </w:rPr>
      </w:pPr>
      <w:r w:rsidRPr="00E57A32">
        <w:rPr>
          <w:rFonts w:ascii="Times New Roman" w:hAnsi="Times New Roman" w:cs="Times New Roman"/>
          <w:sz w:val="28"/>
          <w:szCs w:val="28"/>
        </w:rPr>
        <w:t>от заявител</w:t>
      </w:r>
      <w:r w:rsidR="00F11AB3" w:rsidRPr="00E57A32">
        <w:rPr>
          <w:rFonts w:ascii="Times New Roman" w:hAnsi="Times New Roman" w:cs="Times New Roman"/>
          <w:sz w:val="28"/>
          <w:szCs w:val="28"/>
        </w:rPr>
        <w:t>я</w:t>
      </w:r>
      <w:r w:rsidRPr="00E57A32">
        <w:rPr>
          <w:rFonts w:ascii="Times New Roman" w:hAnsi="Times New Roman" w:cs="Times New Roman"/>
          <w:sz w:val="28"/>
          <w:szCs w:val="28"/>
        </w:rPr>
        <w:t xml:space="preserve"> –</w:t>
      </w:r>
      <w:r w:rsidR="00E1784A" w:rsidRPr="00E57A32">
        <w:rPr>
          <w:rFonts w:ascii="Times New Roman" w:hAnsi="Times New Roman" w:cs="Times New Roman"/>
          <w:sz w:val="28"/>
          <w:szCs w:val="28"/>
        </w:rPr>
        <w:t xml:space="preserve"> </w:t>
      </w:r>
      <w:r w:rsidR="00AA0F47" w:rsidRPr="00E57A32">
        <w:rPr>
          <w:rFonts w:ascii="Times New Roman" w:eastAsia="Times New Roman" w:hAnsi="Times New Roman" w:cs="Times New Roman"/>
          <w:sz w:val="28"/>
          <w:szCs w:val="28"/>
          <w:lang w:eastAsia="ru-RU"/>
        </w:rPr>
        <w:t>ООО «</w:t>
      </w:r>
      <w:r w:rsidR="00E57A32" w:rsidRPr="00E57A32">
        <w:rPr>
          <w:rFonts w:ascii="Times New Roman" w:eastAsia="Times New Roman" w:hAnsi="Times New Roman" w:cs="Times New Roman"/>
          <w:sz w:val="28"/>
          <w:szCs w:val="28"/>
          <w:lang w:eastAsia="ru-RU"/>
        </w:rPr>
        <w:t>Руснавгеосеть</w:t>
      </w:r>
      <w:r w:rsidR="00AA0F47" w:rsidRPr="00E57A32">
        <w:rPr>
          <w:rFonts w:ascii="Times New Roman" w:eastAsia="Times New Roman" w:hAnsi="Times New Roman" w:cs="Times New Roman"/>
          <w:sz w:val="28"/>
          <w:szCs w:val="28"/>
          <w:lang w:eastAsia="ru-RU"/>
        </w:rPr>
        <w:t>»</w:t>
      </w:r>
      <w:r w:rsidR="00807CFE" w:rsidRPr="00E57A32">
        <w:rPr>
          <w:rFonts w:ascii="Times New Roman" w:eastAsia="Times New Roman" w:hAnsi="Times New Roman" w:cs="Times New Roman"/>
          <w:sz w:val="24"/>
          <w:szCs w:val="24"/>
          <w:lang w:eastAsia="ru-RU"/>
        </w:rPr>
        <w:t xml:space="preserve"> </w:t>
      </w:r>
      <w:r w:rsidR="00807CFE" w:rsidRPr="00E57A32">
        <w:rPr>
          <w:rFonts w:ascii="Times New Roman" w:hAnsi="Times New Roman" w:cs="Times New Roman"/>
          <w:sz w:val="28"/>
          <w:szCs w:val="28"/>
        </w:rPr>
        <w:t xml:space="preserve">– </w:t>
      </w:r>
      <w:r w:rsidR="00E57A32" w:rsidRPr="00E57A32">
        <w:rPr>
          <w:rFonts w:ascii="Times New Roman" w:hAnsi="Times New Roman" w:cs="Times New Roman"/>
          <w:sz w:val="28"/>
          <w:szCs w:val="28"/>
        </w:rPr>
        <w:t>не было</w:t>
      </w:r>
      <w:r w:rsidR="00F56E7E" w:rsidRPr="00E57A32">
        <w:rPr>
          <w:rFonts w:ascii="Times New Roman" w:hAnsi="Times New Roman" w:cs="Times New Roman"/>
          <w:sz w:val="28"/>
          <w:szCs w:val="28"/>
        </w:rPr>
        <w:t>,</w:t>
      </w:r>
    </w:p>
    <w:p w:rsidR="00431950" w:rsidRPr="00E57A32" w:rsidRDefault="00431950" w:rsidP="00425E04">
      <w:pPr>
        <w:spacing w:after="0" w:line="240" w:lineRule="auto"/>
        <w:ind w:firstLine="851"/>
        <w:jc w:val="both"/>
        <w:rPr>
          <w:rFonts w:ascii="Times New Roman" w:hAnsi="Times New Roman" w:cs="Times New Roman"/>
          <w:sz w:val="28"/>
          <w:szCs w:val="28"/>
        </w:rPr>
      </w:pPr>
      <w:r w:rsidRPr="00E57A32">
        <w:rPr>
          <w:rFonts w:ascii="Times New Roman" w:hAnsi="Times New Roman" w:cs="Times New Roman"/>
          <w:sz w:val="28"/>
          <w:szCs w:val="28"/>
        </w:rPr>
        <w:t>от заказчика –</w:t>
      </w:r>
      <w:r w:rsidR="00807CFE" w:rsidRPr="00E57A32">
        <w:rPr>
          <w:rFonts w:ascii="Times New Roman" w:eastAsia="Calibri" w:hAnsi="Times New Roman" w:cs="Times New Roman"/>
          <w:sz w:val="24"/>
          <w:szCs w:val="24"/>
          <w:lang w:eastAsia="ru-RU"/>
        </w:rPr>
        <w:t xml:space="preserve"> </w:t>
      </w:r>
      <w:r w:rsidR="00E57A32" w:rsidRPr="00E57A32">
        <w:rPr>
          <w:rFonts w:ascii="Times New Roman" w:hAnsi="Times New Roman" w:cs="Times New Roman"/>
          <w:sz w:val="28"/>
          <w:szCs w:val="28"/>
        </w:rPr>
        <w:t>Министерства информационной политики и массовых коммуникаций Чувашской Республики</w:t>
      </w:r>
      <w:r w:rsidR="00807CFE" w:rsidRPr="00E57A32">
        <w:rPr>
          <w:rFonts w:ascii="Times New Roman" w:hAnsi="Times New Roman" w:cs="Times New Roman"/>
          <w:sz w:val="28"/>
          <w:szCs w:val="28"/>
        </w:rPr>
        <w:t xml:space="preserve"> </w:t>
      </w:r>
      <w:r w:rsidRPr="00E57A32">
        <w:rPr>
          <w:rFonts w:ascii="Times New Roman" w:hAnsi="Times New Roman" w:cs="Times New Roman"/>
          <w:sz w:val="28"/>
          <w:szCs w:val="28"/>
        </w:rPr>
        <w:t>–</w:t>
      </w:r>
      <w:r w:rsidR="00E57A32" w:rsidRPr="00E57A32">
        <w:rPr>
          <w:rFonts w:ascii="Times New Roman" w:hAnsi="Times New Roman" w:cs="Times New Roman"/>
          <w:sz w:val="28"/>
          <w:szCs w:val="28"/>
        </w:rPr>
        <w:t xml:space="preserve"> </w:t>
      </w:r>
      <w:r w:rsidR="00580858">
        <w:rPr>
          <w:rFonts w:ascii="Times New Roman" w:hAnsi="Times New Roman" w:cs="Times New Roman"/>
          <w:sz w:val="28"/>
          <w:szCs w:val="28"/>
        </w:rPr>
        <w:t>«…»</w:t>
      </w:r>
      <w:r w:rsidR="00AA0F47" w:rsidRPr="00E57A32">
        <w:rPr>
          <w:rFonts w:ascii="Times New Roman" w:hAnsi="Times New Roman" w:cs="Times New Roman"/>
          <w:sz w:val="28"/>
          <w:szCs w:val="28"/>
        </w:rPr>
        <w:t>,</w:t>
      </w:r>
      <w:r w:rsidR="00E57A32" w:rsidRPr="00E57A32">
        <w:rPr>
          <w:rFonts w:ascii="Times New Roman" w:hAnsi="Times New Roman" w:cs="Times New Roman"/>
          <w:sz w:val="28"/>
          <w:szCs w:val="28"/>
        </w:rPr>
        <w:t xml:space="preserve"> представителя по доверенности от 11.08.2014,</w:t>
      </w:r>
    </w:p>
    <w:p w:rsidR="002463AF" w:rsidRPr="00E57A32" w:rsidRDefault="00E57A32" w:rsidP="00425E04">
      <w:pPr>
        <w:spacing w:after="0" w:line="240" w:lineRule="auto"/>
        <w:ind w:firstLine="851"/>
        <w:jc w:val="both"/>
        <w:rPr>
          <w:rFonts w:ascii="Times New Roman" w:hAnsi="Times New Roman" w:cs="Times New Roman"/>
          <w:sz w:val="28"/>
          <w:szCs w:val="28"/>
        </w:rPr>
      </w:pPr>
      <w:r w:rsidRPr="00E57A32">
        <w:rPr>
          <w:rFonts w:ascii="Times New Roman" w:hAnsi="Times New Roman" w:cs="Times New Roman"/>
          <w:sz w:val="28"/>
          <w:szCs w:val="28"/>
        </w:rPr>
        <w:t xml:space="preserve">от уполномоченного органа – Государственной службы Чувашской Республики по конкурентной политике и тарифам – </w:t>
      </w:r>
      <w:r w:rsidR="00580858">
        <w:rPr>
          <w:rFonts w:ascii="Times New Roman" w:hAnsi="Times New Roman" w:cs="Times New Roman"/>
          <w:sz w:val="28"/>
          <w:szCs w:val="28"/>
        </w:rPr>
        <w:t>«…»</w:t>
      </w:r>
      <w:r w:rsidR="002463AF" w:rsidRPr="00E57A32">
        <w:rPr>
          <w:rFonts w:ascii="Times New Roman" w:hAnsi="Times New Roman" w:cs="Times New Roman"/>
          <w:sz w:val="28"/>
          <w:szCs w:val="28"/>
        </w:rPr>
        <w:t>,</w:t>
      </w:r>
      <w:r w:rsidRPr="00E57A32">
        <w:rPr>
          <w:rFonts w:ascii="Times New Roman" w:hAnsi="Times New Roman" w:cs="Times New Roman"/>
          <w:sz w:val="28"/>
          <w:szCs w:val="28"/>
        </w:rPr>
        <w:t xml:space="preserve"> представителя по доверенности от 10.01.2014,</w:t>
      </w:r>
    </w:p>
    <w:p w:rsidR="00425E04" w:rsidRPr="00E57A32"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r w:rsidRPr="00E57A32">
        <w:rPr>
          <w:rFonts w:ascii="Times New Roman" w:eastAsia="Times New Roman" w:hAnsi="Times New Roman" w:cs="Times New Roman"/>
          <w:kern w:val="0"/>
          <w:sz w:val="28"/>
          <w:szCs w:val="28"/>
          <w:lang w:eastAsia="ru-RU"/>
        </w:rPr>
        <w:t>рассмотрев жалоб</w:t>
      </w:r>
      <w:r w:rsidR="00F11AB3" w:rsidRPr="00E57A32">
        <w:rPr>
          <w:rFonts w:ascii="Times New Roman" w:eastAsia="Times New Roman" w:hAnsi="Times New Roman" w:cs="Times New Roman"/>
          <w:kern w:val="0"/>
          <w:sz w:val="28"/>
          <w:szCs w:val="28"/>
          <w:lang w:eastAsia="ru-RU"/>
        </w:rPr>
        <w:t>у</w:t>
      </w:r>
      <w:r w:rsidR="00B22C03" w:rsidRPr="00E57A32">
        <w:rPr>
          <w:rFonts w:ascii="Times New Roman" w:eastAsia="Times New Roman" w:hAnsi="Times New Roman" w:cs="Times New Roman"/>
          <w:kern w:val="0"/>
          <w:sz w:val="28"/>
          <w:szCs w:val="28"/>
          <w:lang w:eastAsia="ru-RU"/>
        </w:rPr>
        <w:t xml:space="preserve"> </w:t>
      </w:r>
      <w:r w:rsidR="00E57A32" w:rsidRPr="00E57A32">
        <w:rPr>
          <w:rFonts w:ascii="Times New Roman" w:eastAsia="Times New Roman" w:hAnsi="Times New Roman" w:cs="Times New Roman"/>
          <w:sz w:val="28"/>
          <w:szCs w:val="28"/>
          <w:lang w:eastAsia="ru-RU"/>
        </w:rPr>
        <w:t xml:space="preserve">ООО «Руснавгеосеть» на действия комиссии </w:t>
      </w:r>
      <w:r w:rsidR="00E57A32" w:rsidRPr="00E57A32">
        <w:rPr>
          <w:rFonts w:ascii="Times New Roman" w:hAnsi="Times New Roman" w:cs="Times New Roman"/>
          <w:sz w:val="28"/>
          <w:szCs w:val="28"/>
        </w:rPr>
        <w:t>Государственной службы Чувашской Республики по конкурентной политике и тарифам по признанию ЗАО «ПРИН» победителем электронного аукциона на право заключения контракта на выполнение работ по созданию сети постоянно действующих референцных станций на территории Чувашской Республики с поставкой оборудования (изв. № 0115200001114002844)</w:t>
      </w:r>
      <w:r w:rsidR="00425E04" w:rsidRPr="00E57A32">
        <w:rPr>
          <w:rStyle w:val="a8"/>
          <w:rFonts w:ascii="Times New Roman" w:hAnsi="Times New Roman" w:cs="Times New Roman"/>
          <w:color w:val="auto"/>
          <w:sz w:val="28"/>
          <w:szCs w:val="28"/>
          <w:u w:val="none"/>
        </w:rPr>
        <w:t xml:space="preserve"> </w:t>
      </w:r>
      <w:r w:rsidR="00425E04" w:rsidRPr="00E57A32">
        <w:rPr>
          <w:rFonts w:ascii="Times New Roman" w:hAnsi="Times New Roman" w:cs="Times New Roman"/>
          <w:sz w:val="28"/>
          <w:szCs w:val="28"/>
        </w:rPr>
        <w:t>в соответствии с Федеральн</w:t>
      </w:r>
      <w:r w:rsidR="00E816C3" w:rsidRPr="00E57A32">
        <w:rPr>
          <w:rFonts w:ascii="Times New Roman" w:hAnsi="Times New Roman" w:cs="Times New Roman"/>
          <w:sz w:val="28"/>
          <w:szCs w:val="28"/>
        </w:rPr>
        <w:t>ым</w:t>
      </w:r>
      <w:r w:rsidR="00425E04" w:rsidRPr="00E57A32">
        <w:rPr>
          <w:rFonts w:ascii="Times New Roman" w:hAnsi="Times New Roman" w:cs="Times New Roman"/>
          <w:sz w:val="28"/>
          <w:szCs w:val="28"/>
        </w:rPr>
        <w:t xml:space="preserve"> закон</w:t>
      </w:r>
      <w:r w:rsidR="00E816C3" w:rsidRPr="00E57A32">
        <w:rPr>
          <w:rFonts w:ascii="Times New Roman" w:hAnsi="Times New Roman" w:cs="Times New Roman"/>
          <w:sz w:val="28"/>
          <w:szCs w:val="28"/>
        </w:rPr>
        <w:t>ом</w:t>
      </w:r>
      <w:r w:rsidR="00425E04" w:rsidRPr="00E57A32">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716E64" w:rsidRPr="00E57A32">
        <w:rPr>
          <w:rFonts w:ascii="Times New Roman" w:hAnsi="Times New Roman" w:cs="Times New Roman"/>
          <w:sz w:val="28"/>
          <w:szCs w:val="28"/>
        </w:rPr>
        <w:t xml:space="preserve"> (далее – Закон о контрактной системе)</w:t>
      </w:r>
      <w:r w:rsidR="00425E04" w:rsidRPr="00E57A32">
        <w:rPr>
          <w:rFonts w:ascii="Times New Roman" w:hAnsi="Times New Roman" w:cs="Times New Roman"/>
          <w:sz w:val="28"/>
          <w:szCs w:val="28"/>
        </w:rPr>
        <w:t>,</w:t>
      </w:r>
    </w:p>
    <w:p w:rsidR="00E030B3" w:rsidRPr="00E57A32"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E57A32"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E57A32">
        <w:rPr>
          <w:rFonts w:ascii="Times New Roman" w:eastAsia="Times New Roman" w:hAnsi="Times New Roman" w:cs="Times New Roman"/>
          <w:kern w:val="0"/>
          <w:sz w:val="28"/>
          <w:szCs w:val="28"/>
          <w:lang w:eastAsia="ru-RU"/>
        </w:rPr>
        <w:lastRenderedPageBreak/>
        <w:t>УСТАНОВИЛА:</w:t>
      </w:r>
    </w:p>
    <w:p w:rsidR="00046F24" w:rsidRPr="00D30593" w:rsidRDefault="00D156F0"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FA52EA">
        <w:rPr>
          <w:rFonts w:ascii="Times New Roman" w:eastAsia="Batang" w:hAnsi="Times New Roman" w:cs="Times New Roman"/>
          <w:kern w:val="0"/>
          <w:sz w:val="28"/>
          <w:szCs w:val="28"/>
          <w:lang w:eastAsia="ko-KR"/>
        </w:rPr>
        <w:t xml:space="preserve">В </w:t>
      </w:r>
      <w:r w:rsidR="006F1B48" w:rsidRPr="00FA52EA">
        <w:rPr>
          <w:rFonts w:ascii="Times New Roman" w:eastAsia="Batang" w:hAnsi="Times New Roman" w:cs="Times New Roman"/>
          <w:kern w:val="0"/>
          <w:sz w:val="28"/>
          <w:szCs w:val="28"/>
          <w:lang w:eastAsia="ko-KR"/>
        </w:rPr>
        <w:t xml:space="preserve">Чувашское УФАС России </w:t>
      </w:r>
      <w:r w:rsidR="00FA52EA" w:rsidRPr="00FA52EA">
        <w:rPr>
          <w:rFonts w:ascii="Times New Roman" w:eastAsia="Batang" w:hAnsi="Times New Roman" w:cs="Times New Roman"/>
          <w:kern w:val="0"/>
          <w:sz w:val="28"/>
          <w:szCs w:val="28"/>
          <w:lang w:eastAsia="ko-KR"/>
        </w:rPr>
        <w:t>06</w:t>
      </w:r>
      <w:r w:rsidR="00F11AB3" w:rsidRPr="00FA52EA">
        <w:rPr>
          <w:rFonts w:ascii="Times New Roman" w:eastAsia="Batang" w:hAnsi="Times New Roman" w:cs="Times New Roman"/>
          <w:kern w:val="0"/>
          <w:sz w:val="28"/>
          <w:szCs w:val="28"/>
          <w:lang w:eastAsia="ko-KR"/>
        </w:rPr>
        <w:t>.0</w:t>
      </w:r>
      <w:r w:rsidR="00FA52EA" w:rsidRPr="00FA52EA">
        <w:rPr>
          <w:rFonts w:ascii="Times New Roman" w:eastAsia="Batang" w:hAnsi="Times New Roman" w:cs="Times New Roman"/>
          <w:kern w:val="0"/>
          <w:sz w:val="28"/>
          <w:szCs w:val="28"/>
          <w:lang w:eastAsia="ko-KR"/>
        </w:rPr>
        <w:t>8</w:t>
      </w:r>
      <w:r w:rsidR="00F11AB3" w:rsidRPr="00FA52EA">
        <w:rPr>
          <w:rFonts w:ascii="Times New Roman" w:eastAsia="Batang" w:hAnsi="Times New Roman" w:cs="Times New Roman"/>
          <w:kern w:val="0"/>
          <w:sz w:val="28"/>
          <w:szCs w:val="28"/>
          <w:lang w:eastAsia="ko-KR"/>
        </w:rPr>
        <w:t>.2014</w:t>
      </w:r>
      <w:r w:rsidR="000B3F0C" w:rsidRPr="00FA52EA">
        <w:rPr>
          <w:rFonts w:ascii="Times New Roman" w:eastAsia="Batang" w:hAnsi="Times New Roman" w:cs="Times New Roman"/>
          <w:kern w:val="0"/>
          <w:sz w:val="28"/>
          <w:szCs w:val="28"/>
          <w:lang w:eastAsia="ko-KR"/>
        </w:rPr>
        <w:t xml:space="preserve"> </w:t>
      </w:r>
      <w:r w:rsidR="007F5B02" w:rsidRPr="00FA52EA">
        <w:rPr>
          <w:rFonts w:ascii="Times New Roman" w:eastAsia="Batang" w:hAnsi="Times New Roman" w:cs="Times New Roman"/>
          <w:kern w:val="0"/>
          <w:sz w:val="28"/>
          <w:szCs w:val="28"/>
          <w:lang w:eastAsia="ko-KR"/>
        </w:rPr>
        <w:t>обратил</w:t>
      </w:r>
      <w:r w:rsidR="000434D5" w:rsidRPr="00FA52EA">
        <w:rPr>
          <w:rFonts w:ascii="Times New Roman" w:eastAsia="Batang" w:hAnsi="Times New Roman" w:cs="Times New Roman"/>
          <w:kern w:val="0"/>
          <w:sz w:val="28"/>
          <w:szCs w:val="28"/>
          <w:lang w:eastAsia="ko-KR"/>
        </w:rPr>
        <w:t>ось</w:t>
      </w:r>
      <w:r w:rsidR="007F5B02" w:rsidRPr="00FA52EA">
        <w:rPr>
          <w:rFonts w:ascii="Times New Roman" w:eastAsia="Batang" w:hAnsi="Times New Roman" w:cs="Times New Roman"/>
          <w:kern w:val="0"/>
          <w:sz w:val="28"/>
          <w:szCs w:val="28"/>
          <w:lang w:eastAsia="ko-KR"/>
        </w:rPr>
        <w:t xml:space="preserve"> </w:t>
      </w:r>
      <w:r w:rsidR="005D3D49" w:rsidRPr="00FA52EA">
        <w:rPr>
          <w:rFonts w:ascii="Times New Roman" w:eastAsia="Times New Roman" w:hAnsi="Times New Roman" w:cs="Times New Roman"/>
          <w:sz w:val="28"/>
          <w:szCs w:val="28"/>
          <w:lang w:eastAsia="ru-RU"/>
        </w:rPr>
        <w:t>ООО «</w:t>
      </w:r>
      <w:r w:rsidR="00FA52EA" w:rsidRPr="00FA52EA">
        <w:rPr>
          <w:rFonts w:ascii="Times New Roman" w:eastAsia="Times New Roman" w:hAnsi="Times New Roman" w:cs="Times New Roman"/>
          <w:sz w:val="28"/>
          <w:szCs w:val="28"/>
          <w:lang w:eastAsia="ru-RU"/>
        </w:rPr>
        <w:t>Руснавгеосеть</w:t>
      </w:r>
      <w:r w:rsidR="005D3D49" w:rsidRPr="00FA52EA">
        <w:rPr>
          <w:rFonts w:ascii="Times New Roman" w:eastAsia="Times New Roman" w:hAnsi="Times New Roman" w:cs="Times New Roman"/>
          <w:sz w:val="28"/>
          <w:szCs w:val="28"/>
          <w:lang w:eastAsia="ru-RU"/>
        </w:rPr>
        <w:t>»</w:t>
      </w:r>
      <w:r w:rsidR="00A22A55" w:rsidRPr="00FA52EA">
        <w:rPr>
          <w:rFonts w:ascii="Times New Roman" w:eastAsia="Times New Roman" w:hAnsi="Times New Roman" w:cs="Times New Roman"/>
          <w:sz w:val="28"/>
          <w:szCs w:val="28"/>
          <w:lang w:eastAsia="ru-RU"/>
        </w:rPr>
        <w:t xml:space="preserve"> с жалобой  </w:t>
      </w:r>
      <w:r w:rsidR="00FA52EA" w:rsidRPr="00FA52EA">
        <w:rPr>
          <w:rFonts w:ascii="Times New Roman" w:eastAsia="Times New Roman" w:hAnsi="Times New Roman" w:cs="Times New Roman"/>
          <w:sz w:val="28"/>
          <w:szCs w:val="28"/>
          <w:lang w:eastAsia="ru-RU"/>
        </w:rPr>
        <w:t xml:space="preserve">на действия комиссии </w:t>
      </w:r>
      <w:r w:rsidR="00FA52EA" w:rsidRPr="00FA52EA">
        <w:rPr>
          <w:rFonts w:ascii="Times New Roman" w:hAnsi="Times New Roman" w:cs="Times New Roman"/>
          <w:sz w:val="28"/>
          <w:szCs w:val="28"/>
        </w:rPr>
        <w:t xml:space="preserve">Государственной службы Чувашской Республики по конкурентной политике и тарифам по признанию ЗАО «ПРИН» победителем электронного аукциона на право заключения контракта на выполнение работ по созданию сети постоянно действующих референцных станций на территории </w:t>
      </w:r>
      <w:r w:rsidR="00FA52EA" w:rsidRPr="00D30593">
        <w:rPr>
          <w:rFonts w:ascii="Times New Roman" w:hAnsi="Times New Roman" w:cs="Times New Roman"/>
          <w:sz w:val="28"/>
          <w:szCs w:val="28"/>
        </w:rPr>
        <w:t>Чувашской Республики с поставкой оборудования (изв. № 0115200001114002844)</w:t>
      </w:r>
      <w:r w:rsidR="003E006E" w:rsidRPr="00D30593">
        <w:rPr>
          <w:rFonts w:ascii="Times New Roman" w:hAnsi="Times New Roman" w:cs="Times New Roman"/>
          <w:sz w:val="28"/>
          <w:szCs w:val="28"/>
        </w:rPr>
        <w:t xml:space="preserve"> </w:t>
      </w:r>
      <w:r w:rsidR="00D22F79" w:rsidRPr="00D30593">
        <w:rPr>
          <w:rFonts w:ascii="Times New Roman" w:eastAsia="Times New Roman" w:hAnsi="Times New Roman" w:cs="Times New Roman"/>
          <w:sz w:val="28"/>
          <w:szCs w:val="28"/>
          <w:lang w:eastAsia="ru-RU"/>
        </w:rPr>
        <w:t>(далее – Электронный аукцион)</w:t>
      </w:r>
      <w:r w:rsidR="00885389" w:rsidRPr="00D30593">
        <w:rPr>
          <w:rFonts w:ascii="Times New Roman" w:eastAsia="Times New Roman" w:hAnsi="Times New Roman" w:cs="Times New Roman"/>
          <w:sz w:val="28"/>
          <w:szCs w:val="28"/>
          <w:lang w:eastAsia="ru-RU"/>
        </w:rPr>
        <w:t>.</w:t>
      </w:r>
    </w:p>
    <w:p w:rsidR="00FA52EA" w:rsidRPr="00D30593" w:rsidRDefault="00973168" w:rsidP="005D3D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D30593">
        <w:rPr>
          <w:rFonts w:ascii="Times New Roman" w:eastAsia="Batang" w:hAnsi="Times New Roman" w:cs="Times New Roman"/>
          <w:kern w:val="0"/>
          <w:sz w:val="28"/>
          <w:szCs w:val="28"/>
          <w:lang w:eastAsia="ko-KR"/>
        </w:rPr>
        <w:t xml:space="preserve">В жалобе </w:t>
      </w:r>
      <w:r w:rsidR="005D3D49" w:rsidRPr="00D30593">
        <w:rPr>
          <w:rFonts w:ascii="Times New Roman" w:eastAsia="Times New Roman" w:hAnsi="Times New Roman" w:cs="Times New Roman"/>
          <w:sz w:val="28"/>
          <w:szCs w:val="28"/>
          <w:lang w:eastAsia="ru-RU"/>
        </w:rPr>
        <w:t>ООО «</w:t>
      </w:r>
      <w:r w:rsidR="00FA52EA" w:rsidRPr="00D30593">
        <w:rPr>
          <w:rFonts w:ascii="Times New Roman" w:eastAsia="Times New Roman" w:hAnsi="Times New Roman" w:cs="Times New Roman"/>
          <w:sz w:val="28"/>
          <w:szCs w:val="28"/>
          <w:lang w:eastAsia="ru-RU"/>
        </w:rPr>
        <w:t>Руснавгеосеть</w:t>
      </w:r>
      <w:r w:rsidR="005D3D49" w:rsidRPr="00D30593">
        <w:rPr>
          <w:rFonts w:ascii="Times New Roman" w:eastAsia="Times New Roman" w:hAnsi="Times New Roman" w:cs="Times New Roman"/>
          <w:sz w:val="28"/>
          <w:szCs w:val="28"/>
          <w:lang w:eastAsia="ru-RU"/>
        </w:rPr>
        <w:t>»</w:t>
      </w:r>
      <w:r w:rsidR="00A22A55" w:rsidRPr="00D30593">
        <w:rPr>
          <w:rFonts w:ascii="Times New Roman" w:eastAsia="Times New Roman" w:hAnsi="Times New Roman" w:cs="Times New Roman"/>
          <w:sz w:val="28"/>
          <w:szCs w:val="28"/>
          <w:lang w:eastAsia="ru-RU"/>
        </w:rPr>
        <w:t xml:space="preserve"> </w:t>
      </w:r>
      <w:r w:rsidRPr="00D30593">
        <w:rPr>
          <w:rFonts w:ascii="Times New Roman" w:eastAsia="Batang" w:hAnsi="Times New Roman" w:cs="Times New Roman"/>
          <w:kern w:val="0"/>
          <w:sz w:val="28"/>
          <w:szCs w:val="28"/>
          <w:lang w:eastAsia="ko-KR"/>
        </w:rPr>
        <w:t xml:space="preserve">указывает, что </w:t>
      </w:r>
      <w:r w:rsidR="00FA52EA" w:rsidRPr="00D30593">
        <w:rPr>
          <w:rFonts w:ascii="Times New Roman" w:eastAsia="Batang" w:hAnsi="Times New Roman" w:cs="Times New Roman"/>
          <w:kern w:val="0"/>
          <w:sz w:val="28"/>
          <w:szCs w:val="28"/>
          <w:lang w:eastAsia="ko-KR"/>
        </w:rPr>
        <w:t xml:space="preserve">в документации об Электронном аукционе установлено требование </w:t>
      </w:r>
      <w:r w:rsidR="002C6C2F">
        <w:rPr>
          <w:rFonts w:ascii="Times New Roman" w:eastAsia="Batang" w:hAnsi="Times New Roman" w:cs="Times New Roman"/>
          <w:kern w:val="0"/>
          <w:sz w:val="28"/>
          <w:szCs w:val="28"/>
          <w:lang w:eastAsia="ko-KR"/>
        </w:rPr>
        <w:t>к программному обеспечению,</w:t>
      </w:r>
      <w:r w:rsidR="00FA52EA" w:rsidRPr="00D30593">
        <w:rPr>
          <w:rFonts w:ascii="Times New Roman" w:eastAsia="Batang" w:hAnsi="Times New Roman" w:cs="Times New Roman"/>
          <w:kern w:val="0"/>
          <w:sz w:val="28"/>
          <w:szCs w:val="28"/>
          <w:lang w:eastAsia="ko-KR"/>
        </w:rPr>
        <w:t xml:space="preserve"> </w:t>
      </w:r>
      <w:r w:rsidR="002C6C2F">
        <w:rPr>
          <w:rFonts w:ascii="Times New Roman" w:eastAsia="Batang" w:hAnsi="Times New Roman" w:cs="Times New Roman"/>
          <w:kern w:val="0"/>
          <w:sz w:val="28"/>
          <w:szCs w:val="28"/>
          <w:lang w:eastAsia="ko-KR"/>
        </w:rPr>
        <w:t>позволяющее осуществлять</w:t>
      </w:r>
      <w:r w:rsidR="00FA52EA" w:rsidRPr="00D30593">
        <w:rPr>
          <w:rFonts w:ascii="Times New Roman" w:eastAsia="Batang" w:hAnsi="Times New Roman" w:cs="Times New Roman"/>
          <w:kern w:val="0"/>
          <w:sz w:val="28"/>
          <w:szCs w:val="28"/>
          <w:lang w:eastAsia="ko-KR"/>
        </w:rPr>
        <w:t xml:space="preserve"> передач</w:t>
      </w:r>
      <w:r w:rsidR="002C6C2F">
        <w:rPr>
          <w:rFonts w:ascii="Times New Roman" w:eastAsia="Batang" w:hAnsi="Times New Roman" w:cs="Times New Roman"/>
          <w:kern w:val="0"/>
          <w:sz w:val="28"/>
          <w:szCs w:val="28"/>
          <w:lang w:eastAsia="ko-KR"/>
        </w:rPr>
        <w:t>у</w:t>
      </w:r>
      <w:r w:rsidR="00FA52EA" w:rsidRPr="00D30593">
        <w:rPr>
          <w:rFonts w:ascii="Times New Roman" w:eastAsia="Batang" w:hAnsi="Times New Roman" w:cs="Times New Roman"/>
          <w:kern w:val="0"/>
          <w:sz w:val="28"/>
          <w:szCs w:val="28"/>
          <w:lang w:eastAsia="ko-KR"/>
        </w:rPr>
        <w:t xml:space="preserve"> сетевых поправок в режиме </w:t>
      </w:r>
      <w:r w:rsidR="00FA52EA" w:rsidRPr="00D30593">
        <w:rPr>
          <w:rFonts w:ascii="Times New Roman" w:eastAsia="Batang" w:hAnsi="Times New Roman" w:cs="Times New Roman"/>
          <w:kern w:val="0"/>
          <w:sz w:val="28"/>
          <w:szCs w:val="28"/>
          <w:lang w:val="en-US" w:eastAsia="ko-KR"/>
        </w:rPr>
        <w:t>VRS</w:t>
      </w:r>
      <w:r w:rsidR="00FA52EA" w:rsidRPr="00D30593">
        <w:rPr>
          <w:rFonts w:ascii="Times New Roman" w:eastAsia="Batang" w:hAnsi="Times New Roman" w:cs="Times New Roman"/>
          <w:kern w:val="0"/>
          <w:sz w:val="28"/>
          <w:szCs w:val="28"/>
          <w:lang w:eastAsia="ko-KR"/>
        </w:rPr>
        <w:t xml:space="preserve">: технология виртуальных </w:t>
      </w:r>
      <w:r w:rsidR="00FA52EA" w:rsidRPr="00D30593">
        <w:rPr>
          <w:rFonts w:ascii="Times New Roman" w:eastAsia="Batang" w:hAnsi="Times New Roman" w:cs="Times New Roman"/>
          <w:kern w:val="0"/>
          <w:sz w:val="28"/>
          <w:szCs w:val="28"/>
          <w:lang w:val="en-US" w:eastAsia="ko-KR"/>
        </w:rPr>
        <w:t>PC</w:t>
      </w:r>
      <w:r w:rsidR="00FA52EA" w:rsidRPr="00D30593">
        <w:rPr>
          <w:rFonts w:ascii="Times New Roman" w:eastAsia="Batang" w:hAnsi="Times New Roman" w:cs="Times New Roman"/>
          <w:kern w:val="0"/>
          <w:sz w:val="28"/>
          <w:szCs w:val="28"/>
          <w:lang w:eastAsia="ko-KR"/>
        </w:rPr>
        <w:t>.</w:t>
      </w:r>
    </w:p>
    <w:p w:rsidR="00FA52EA" w:rsidRPr="00D30593" w:rsidRDefault="00FA52EA" w:rsidP="005D3D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D30593">
        <w:rPr>
          <w:rFonts w:ascii="Times New Roman" w:eastAsia="Batang" w:hAnsi="Times New Roman" w:cs="Times New Roman"/>
          <w:kern w:val="0"/>
          <w:sz w:val="28"/>
          <w:szCs w:val="28"/>
          <w:lang w:eastAsia="ko-KR"/>
        </w:rPr>
        <w:t xml:space="preserve">При этом аббревиатура </w:t>
      </w:r>
      <w:r w:rsidRPr="00D30593">
        <w:rPr>
          <w:rFonts w:ascii="Times New Roman" w:eastAsia="Batang" w:hAnsi="Times New Roman" w:cs="Times New Roman"/>
          <w:kern w:val="0"/>
          <w:sz w:val="28"/>
          <w:szCs w:val="28"/>
          <w:lang w:val="en-US" w:eastAsia="ko-KR"/>
        </w:rPr>
        <w:t>VRS</w:t>
      </w:r>
      <w:r w:rsidR="00E70CDA" w:rsidRPr="00D30593">
        <w:rPr>
          <w:rFonts w:ascii="Times New Roman" w:eastAsia="Batang" w:hAnsi="Times New Roman" w:cs="Times New Roman"/>
          <w:kern w:val="0"/>
          <w:sz w:val="28"/>
          <w:szCs w:val="28"/>
          <w:lang w:eastAsia="ko-KR"/>
        </w:rPr>
        <w:t xml:space="preserve"> (</w:t>
      </w:r>
      <w:r w:rsidR="00E70CDA" w:rsidRPr="00D30593">
        <w:rPr>
          <w:rFonts w:ascii="Times New Roman" w:eastAsia="Batang" w:hAnsi="Times New Roman" w:cs="Times New Roman"/>
          <w:kern w:val="0"/>
          <w:sz w:val="28"/>
          <w:szCs w:val="28"/>
          <w:lang w:val="en-US" w:eastAsia="ko-KR"/>
        </w:rPr>
        <w:t>Virtual</w:t>
      </w:r>
      <w:r w:rsidR="00E70CDA" w:rsidRPr="00D30593">
        <w:rPr>
          <w:rFonts w:ascii="Times New Roman" w:eastAsia="Batang" w:hAnsi="Times New Roman" w:cs="Times New Roman"/>
          <w:kern w:val="0"/>
          <w:sz w:val="28"/>
          <w:szCs w:val="28"/>
          <w:lang w:eastAsia="ko-KR"/>
        </w:rPr>
        <w:t xml:space="preserve"> </w:t>
      </w:r>
      <w:r w:rsidR="00E70CDA" w:rsidRPr="00D30593">
        <w:rPr>
          <w:rFonts w:ascii="Times New Roman" w:eastAsia="Batang" w:hAnsi="Times New Roman" w:cs="Times New Roman"/>
          <w:kern w:val="0"/>
          <w:sz w:val="28"/>
          <w:szCs w:val="28"/>
          <w:lang w:val="en-US" w:eastAsia="ko-KR"/>
        </w:rPr>
        <w:t>Reference</w:t>
      </w:r>
      <w:r w:rsidR="00E70CDA" w:rsidRPr="00D30593">
        <w:rPr>
          <w:rFonts w:ascii="Times New Roman" w:eastAsia="Batang" w:hAnsi="Times New Roman" w:cs="Times New Roman"/>
          <w:kern w:val="0"/>
          <w:sz w:val="28"/>
          <w:szCs w:val="28"/>
          <w:lang w:eastAsia="ko-KR"/>
        </w:rPr>
        <w:t xml:space="preserve"> </w:t>
      </w:r>
      <w:r w:rsidR="00E70CDA" w:rsidRPr="00D30593">
        <w:rPr>
          <w:rFonts w:ascii="Times New Roman" w:eastAsia="Batang" w:hAnsi="Times New Roman" w:cs="Times New Roman"/>
          <w:kern w:val="0"/>
          <w:sz w:val="28"/>
          <w:szCs w:val="28"/>
          <w:lang w:val="en-US" w:eastAsia="ko-KR"/>
        </w:rPr>
        <w:t>Station</w:t>
      </w:r>
      <w:r w:rsidR="00E70CDA" w:rsidRPr="00D30593">
        <w:rPr>
          <w:rFonts w:ascii="Times New Roman" w:eastAsia="Batang" w:hAnsi="Times New Roman" w:cs="Times New Roman"/>
          <w:kern w:val="0"/>
          <w:sz w:val="28"/>
          <w:szCs w:val="28"/>
          <w:lang w:eastAsia="ko-KR"/>
        </w:rPr>
        <w:t>) является запатентованной торговой маркой компании «</w:t>
      </w:r>
      <w:r w:rsidR="00E70CDA" w:rsidRPr="00D30593">
        <w:rPr>
          <w:rFonts w:ascii="Times New Roman" w:eastAsia="Batang" w:hAnsi="Times New Roman" w:cs="Times New Roman"/>
          <w:kern w:val="0"/>
          <w:sz w:val="28"/>
          <w:szCs w:val="28"/>
          <w:lang w:val="en-US" w:eastAsia="ko-KR"/>
        </w:rPr>
        <w:t>Trimble</w:t>
      </w:r>
      <w:r w:rsidR="00E70CDA" w:rsidRPr="00D30593">
        <w:rPr>
          <w:rFonts w:ascii="Times New Roman" w:eastAsia="Batang" w:hAnsi="Times New Roman" w:cs="Times New Roman"/>
          <w:kern w:val="0"/>
          <w:sz w:val="28"/>
          <w:szCs w:val="28"/>
          <w:lang w:eastAsia="ko-KR"/>
        </w:rPr>
        <w:t xml:space="preserve"> </w:t>
      </w:r>
      <w:r w:rsidR="00E70CDA" w:rsidRPr="00D30593">
        <w:rPr>
          <w:rFonts w:ascii="Times New Roman" w:eastAsia="Batang" w:hAnsi="Times New Roman" w:cs="Times New Roman"/>
          <w:kern w:val="0"/>
          <w:sz w:val="28"/>
          <w:szCs w:val="28"/>
          <w:lang w:val="en-US" w:eastAsia="ko-KR"/>
        </w:rPr>
        <w:t>Navigation</w:t>
      </w:r>
      <w:r w:rsidR="00E70CDA" w:rsidRPr="00D30593">
        <w:rPr>
          <w:rFonts w:ascii="Times New Roman" w:eastAsia="Batang" w:hAnsi="Times New Roman" w:cs="Times New Roman"/>
          <w:kern w:val="0"/>
          <w:sz w:val="28"/>
          <w:szCs w:val="28"/>
          <w:lang w:eastAsia="ko-KR"/>
        </w:rPr>
        <w:t xml:space="preserve"> </w:t>
      </w:r>
      <w:r w:rsidR="00E70CDA" w:rsidRPr="00D30593">
        <w:rPr>
          <w:rFonts w:ascii="Times New Roman" w:eastAsia="Batang" w:hAnsi="Times New Roman" w:cs="Times New Roman"/>
          <w:kern w:val="0"/>
          <w:sz w:val="28"/>
          <w:szCs w:val="28"/>
          <w:lang w:val="en-US" w:eastAsia="ko-KR"/>
        </w:rPr>
        <w:t>Limited</w:t>
      </w:r>
      <w:r w:rsidR="00E70CDA" w:rsidRPr="00D30593">
        <w:rPr>
          <w:rFonts w:ascii="Times New Roman" w:eastAsia="Batang" w:hAnsi="Times New Roman" w:cs="Times New Roman"/>
          <w:kern w:val="0"/>
          <w:sz w:val="28"/>
          <w:szCs w:val="28"/>
          <w:lang w:eastAsia="ko-KR"/>
        </w:rPr>
        <w:t>».</w:t>
      </w:r>
    </w:p>
    <w:p w:rsidR="00E70CDA" w:rsidRPr="00D30593" w:rsidRDefault="00E70CDA" w:rsidP="005D3D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D30593">
        <w:rPr>
          <w:rFonts w:ascii="Times New Roman" w:eastAsia="Batang" w:hAnsi="Times New Roman" w:cs="Times New Roman"/>
          <w:kern w:val="0"/>
          <w:sz w:val="28"/>
          <w:szCs w:val="28"/>
          <w:lang w:eastAsia="ko-KR"/>
        </w:rPr>
        <w:t xml:space="preserve">Режим </w:t>
      </w:r>
      <w:r w:rsidRPr="00D30593">
        <w:rPr>
          <w:rFonts w:ascii="Times New Roman" w:eastAsia="Batang" w:hAnsi="Times New Roman" w:cs="Times New Roman"/>
          <w:kern w:val="0"/>
          <w:sz w:val="28"/>
          <w:szCs w:val="28"/>
          <w:lang w:val="en-US" w:eastAsia="ko-KR"/>
        </w:rPr>
        <w:t>VRS</w:t>
      </w:r>
      <w:r w:rsidRPr="00D30593">
        <w:rPr>
          <w:rFonts w:ascii="Times New Roman" w:eastAsia="Batang" w:hAnsi="Times New Roman" w:cs="Times New Roman"/>
          <w:kern w:val="0"/>
          <w:sz w:val="28"/>
          <w:szCs w:val="28"/>
          <w:lang w:eastAsia="ko-KR"/>
        </w:rPr>
        <w:t xml:space="preserve"> доступен к использованию на территории Российской Федерации только в составе двух программных решений: «Пилот» (производитель ООО «Руснавгеосеть») и «</w:t>
      </w:r>
      <w:r w:rsidRPr="00D30593">
        <w:rPr>
          <w:rFonts w:ascii="Times New Roman" w:eastAsia="Batang" w:hAnsi="Times New Roman" w:cs="Times New Roman"/>
          <w:kern w:val="0"/>
          <w:sz w:val="28"/>
          <w:szCs w:val="28"/>
          <w:lang w:val="en-US" w:eastAsia="ko-KR"/>
        </w:rPr>
        <w:t>VRS</w:t>
      </w:r>
      <w:r w:rsidRPr="00D30593">
        <w:rPr>
          <w:rFonts w:ascii="Times New Roman" w:eastAsia="Batang" w:hAnsi="Times New Roman" w:cs="Times New Roman"/>
          <w:kern w:val="0"/>
          <w:sz w:val="28"/>
          <w:szCs w:val="28"/>
          <w:lang w:eastAsia="ko-KR"/>
        </w:rPr>
        <w:t>3</w:t>
      </w:r>
      <w:r w:rsidRPr="00D30593">
        <w:rPr>
          <w:rFonts w:ascii="Times New Roman" w:eastAsia="Batang" w:hAnsi="Times New Roman" w:cs="Times New Roman"/>
          <w:kern w:val="0"/>
          <w:sz w:val="28"/>
          <w:szCs w:val="28"/>
          <w:lang w:val="en-US" w:eastAsia="ko-KR"/>
        </w:rPr>
        <w:t>Net</w:t>
      </w:r>
      <w:r w:rsidRPr="00D30593">
        <w:rPr>
          <w:rFonts w:ascii="Times New Roman" w:eastAsia="Batang" w:hAnsi="Times New Roman" w:cs="Times New Roman"/>
          <w:kern w:val="0"/>
          <w:sz w:val="28"/>
          <w:szCs w:val="28"/>
          <w:lang w:eastAsia="ko-KR"/>
        </w:rPr>
        <w:t>» (производитель «</w:t>
      </w:r>
      <w:r w:rsidRPr="00D30593">
        <w:rPr>
          <w:rFonts w:ascii="Times New Roman" w:eastAsia="Batang" w:hAnsi="Times New Roman" w:cs="Times New Roman"/>
          <w:kern w:val="0"/>
          <w:sz w:val="28"/>
          <w:szCs w:val="28"/>
          <w:lang w:val="en-US" w:eastAsia="ko-KR"/>
        </w:rPr>
        <w:t>Trimble</w:t>
      </w:r>
      <w:r w:rsidRPr="00D30593">
        <w:rPr>
          <w:rFonts w:ascii="Times New Roman" w:eastAsia="Batang" w:hAnsi="Times New Roman" w:cs="Times New Roman"/>
          <w:kern w:val="0"/>
          <w:sz w:val="28"/>
          <w:szCs w:val="28"/>
          <w:lang w:eastAsia="ko-KR"/>
        </w:rPr>
        <w:t xml:space="preserve"> </w:t>
      </w:r>
      <w:r w:rsidRPr="00D30593">
        <w:rPr>
          <w:rFonts w:ascii="Times New Roman" w:eastAsia="Batang" w:hAnsi="Times New Roman" w:cs="Times New Roman"/>
          <w:kern w:val="0"/>
          <w:sz w:val="28"/>
          <w:szCs w:val="28"/>
          <w:lang w:val="en-US" w:eastAsia="ko-KR"/>
        </w:rPr>
        <w:t>Navigation</w:t>
      </w:r>
      <w:r w:rsidRPr="00D30593">
        <w:rPr>
          <w:rFonts w:ascii="Times New Roman" w:eastAsia="Batang" w:hAnsi="Times New Roman" w:cs="Times New Roman"/>
          <w:kern w:val="0"/>
          <w:sz w:val="28"/>
          <w:szCs w:val="28"/>
          <w:lang w:eastAsia="ko-KR"/>
        </w:rPr>
        <w:t xml:space="preserve"> </w:t>
      </w:r>
      <w:r w:rsidRPr="00D30593">
        <w:rPr>
          <w:rFonts w:ascii="Times New Roman" w:eastAsia="Batang" w:hAnsi="Times New Roman" w:cs="Times New Roman"/>
          <w:kern w:val="0"/>
          <w:sz w:val="28"/>
          <w:szCs w:val="28"/>
          <w:lang w:val="en-US" w:eastAsia="ko-KR"/>
        </w:rPr>
        <w:t>Limited</w:t>
      </w:r>
      <w:r w:rsidRPr="00D30593">
        <w:rPr>
          <w:rFonts w:ascii="Times New Roman" w:eastAsia="Batang" w:hAnsi="Times New Roman" w:cs="Times New Roman"/>
          <w:kern w:val="0"/>
          <w:sz w:val="28"/>
          <w:szCs w:val="28"/>
          <w:lang w:eastAsia="ko-KR"/>
        </w:rPr>
        <w:t>»).</w:t>
      </w:r>
    </w:p>
    <w:p w:rsidR="00E70CDA" w:rsidRPr="00D30593" w:rsidRDefault="00E70CDA" w:rsidP="005D3D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D30593">
        <w:rPr>
          <w:rFonts w:ascii="Times New Roman" w:eastAsia="Batang" w:hAnsi="Times New Roman" w:cs="Times New Roman"/>
          <w:kern w:val="0"/>
          <w:sz w:val="28"/>
          <w:szCs w:val="28"/>
          <w:lang w:eastAsia="ko-KR"/>
        </w:rPr>
        <w:t xml:space="preserve">Согласно имеющейся информации ЗАО «Прин» имеет возможность поставлять </w:t>
      </w:r>
      <w:r w:rsidR="002C6C2F">
        <w:rPr>
          <w:rFonts w:ascii="Times New Roman" w:eastAsia="Batang" w:hAnsi="Times New Roman" w:cs="Times New Roman"/>
          <w:kern w:val="0"/>
          <w:sz w:val="28"/>
          <w:szCs w:val="28"/>
          <w:lang w:eastAsia="ko-KR"/>
        </w:rPr>
        <w:t>программное обеспечение</w:t>
      </w:r>
      <w:r w:rsidRPr="00D30593">
        <w:rPr>
          <w:rFonts w:ascii="Times New Roman" w:eastAsia="Batang" w:hAnsi="Times New Roman" w:cs="Times New Roman"/>
          <w:kern w:val="0"/>
          <w:sz w:val="28"/>
          <w:szCs w:val="28"/>
          <w:lang w:eastAsia="ko-KR"/>
        </w:rPr>
        <w:t xml:space="preserve"> «</w:t>
      </w:r>
      <w:r w:rsidRPr="00D30593">
        <w:rPr>
          <w:rFonts w:ascii="Times New Roman" w:eastAsia="Batang" w:hAnsi="Times New Roman" w:cs="Times New Roman"/>
          <w:kern w:val="0"/>
          <w:sz w:val="28"/>
          <w:szCs w:val="28"/>
          <w:lang w:val="en-US" w:eastAsia="ko-KR"/>
        </w:rPr>
        <w:t>CRNet</w:t>
      </w:r>
      <w:r w:rsidRPr="00D30593">
        <w:rPr>
          <w:rFonts w:ascii="Times New Roman" w:eastAsia="Batang" w:hAnsi="Times New Roman" w:cs="Times New Roman"/>
          <w:kern w:val="0"/>
          <w:sz w:val="28"/>
          <w:szCs w:val="28"/>
          <w:lang w:eastAsia="ko-KR"/>
        </w:rPr>
        <w:t>» для управления референцных станций</w:t>
      </w:r>
      <w:r w:rsidR="002C6C2F">
        <w:rPr>
          <w:rFonts w:ascii="Times New Roman" w:eastAsia="Batang" w:hAnsi="Times New Roman" w:cs="Times New Roman"/>
          <w:kern w:val="0"/>
          <w:sz w:val="28"/>
          <w:szCs w:val="28"/>
          <w:lang w:eastAsia="ko-KR"/>
        </w:rPr>
        <w:t xml:space="preserve">, которое </w:t>
      </w:r>
      <w:r w:rsidRPr="00D30593">
        <w:rPr>
          <w:rFonts w:ascii="Times New Roman" w:eastAsia="Batang" w:hAnsi="Times New Roman" w:cs="Times New Roman"/>
          <w:kern w:val="0"/>
          <w:sz w:val="28"/>
          <w:szCs w:val="28"/>
          <w:lang w:eastAsia="ko-KR"/>
        </w:rPr>
        <w:t xml:space="preserve">не соответствует требованиям документации </w:t>
      </w:r>
      <w:r w:rsidR="00F2170B" w:rsidRPr="00D30593">
        <w:rPr>
          <w:rFonts w:ascii="Times New Roman" w:eastAsia="Batang" w:hAnsi="Times New Roman" w:cs="Times New Roman"/>
          <w:kern w:val="0"/>
          <w:sz w:val="28"/>
          <w:szCs w:val="28"/>
          <w:lang w:eastAsia="ko-KR"/>
        </w:rPr>
        <w:t>об Электронном аукционе.</w:t>
      </w:r>
    </w:p>
    <w:p w:rsidR="00F2170B" w:rsidRPr="00D30593" w:rsidRDefault="00F2170B" w:rsidP="005D3D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D30593">
        <w:rPr>
          <w:rFonts w:ascii="Times New Roman" w:eastAsia="Batang" w:hAnsi="Times New Roman" w:cs="Times New Roman"/>
          <w:kern w:val="0"/>
          <w:sz w:val="28"/>
          <w:szCs w:val="28"/>
          <w:lang w:eastAsia="ko-KR"/>
        </w:rPr>
        <w:t xml:space="preserve">Кроме того, заявитель указывает, что у ЗАО «Прин» отсутствует «Свидетельство об утверждении типа средства измерений» на оборудование ГНСС приемника </w:t>
      </w:r>
      <w:r w:rsidRPr="00D30593">
        <w:rPr>
          <w:rFonts w:ascii="Times New Roman" w:eastAsia="Batang" w:hAnsi="Times New Roman" w:cs="Times New Roman"/>
          <w:kern w:val="0"/>
          <w:sz w:val="28"/>
          <w:szCs w:val="28"/>
          <w:lang w:val="en-US" w:eastAsia="ko-KR"/>
        </w:rPr>
        <w:t>PrinCE</w:t>
      </w:r>
      <w:r w:rsidRPr="00D30593">
        <w:rPr>
          <w:rFonts w:ascii="Times New Roman" w:eastAsia="Batang" w:hAnsi="Times New Roman" w:cs="Times New Roman"/>
          <w:kern w:val="0"/>
          <w:sz w:val="28"/>
          <w:szCs w:val="28"/>
          <w:lang w:eastAsia="ko-KR"/>
        </w:rPr>
        <w:t xml:space="preserve"> </w:t>
      </w:r>
      <w:r w:rsidRPr="00D30593">
        <w:rPr>
          <w:rFonts w:ascii="Times New Roman" w:eastAsia="Batang" w:hAnsi="Times New Roman" w:cs="Times New Roman"/>
          <w:kern w:val="0"/>
          <w:sz w:val="28"/>
          <w:szCs w:val="28"/>
          <w:lang w:val="en-US" w:eastAsia="ko-KR"/>
        </w:rPr>
        <w:t>N</w:t>
      </w:r>
      <w:r w:rsidRPr="00D30593">
        <w:rPr>
          <w:rFonts w:ascii="Times New Roman" w:eastAsia="Batang" w:hAnsi="Times New Roman" w:cs="Times New Roman"/>
          <w:kern w:val="0"/>
          <w:sz w:val="28"/>
          <w:szCs w:val="28"/>
          <w:lang w:eastAsia="ko-KR"/>
        </w:rPr>
        <w:t xml:space="preserve">71 (является полным аналогом ГНСС-приемника «СНС </w:t>
      </w:r>
      <w:r w:rsidR="00D30593" w:rsidRPr="00D30593">
        <w:rPr>
          <w:rFonts w:ascii="Times New Roman" w:eastAsia="Batang" w:hAnsi="Times New Roman" w:cs="Times New Roman"/>
          <w:kern w:val="0"/>
          <w:sz w:val="28"/>
          <w:szCs w:val="28"/>
          <w:lang w:val="en-US" w:eastAsia="ko-KR"/>
        </w:rPr>
        <w:t>N</w:t>
      </w:r>
      <w:r w:rsidR="00D30593" w:rsidRPr="00D30593">
        <w:rPr>
          <w:rFonts w:ascii="Times New Roman" w:eastAsia="Batang" w:hAnsi="Times New Roman" w:cs="Times New Roman"/>
          <w:kern w:val="0"/>
          <w:sz w:val="28"/>
          <w:szCs w:val="28"/>
          <w:lang w:eastAsia="ko-KR"/>
        </w:rPr>
        <w:t>71</w:t>
      </w:r>
      <w:r w:rsidRPr="00D30593">
        <w:rPr>
          <w:rFonts w:ascii="Times New Roman" w:eastAsia="Batang" w:hAnsi="Times New Roman" w:cs="Times New Roman"/>
          <w:kern w:val="0"/>
          <w:sz w:val="28"/>
          <w:szCs w:val="28"/>
          <w:lang w:eastAsia="ko-KR"/>
        </w:rPr>
        <w:t>»</w:t>
      </w:r>
      <w:r w:rsidR="00D30593" w:rsidRPr="00D30593">
        <w:rPr>
          <w:rFonts w:ascii="Times New Roman" w:eastAsia="Batang" w:hAnsi="Times New Roman" w:cs="Times New Roman"/>
          <w:kern w:val="0"/>
          <w:sz w:val="28"/>
          <w:szCs w:val="28"/>
          <w:lang w:eastAsia="ko-KR"/>
        </w:rPr>
        <w:t xml:space="preserve">, производства китайской компании «СНС» - </w:t>
      </w:r>
      <w:r w:rsidR="00D30593" w:rsidRPr="00D30593">
        <w:rPr>
          <w:rFonts w:ascii="Times New Roman" w:eastAsia="Batang" w:hAnsi="Times New Roman" w:cs="Times New Roman"/>
          <w:kern w:val="0"/>
          <w:sz w:val="28"/>
          <w:szCs w:val="28"/>
          <w:lang w:val="en-US" w:eastAsia="ko-KR"/>
        </w:rPr>
        <w:t>Shunghai</w:t>
      </w:r>
      <w:r w:rsidR="00D30593" w:rsidRPr="00D30593">
        <w:rPr>
          <w:rFonts w:ascii="Times New Roman" w:eastAsia="Batang" w:hAnsi="Times New Roman" w:cs="Times New Roman"/>
          <w:kern w:val="0"/>
          <w:sz w:val="28"/>
          <w:szCs w:val="28"/>
          <w:lang w:eastAsia="ko-KR"/>
        </w:rPr>
        <w:t xml:space="preserve"> </w:t>
      </w:r>
      <w:r w:rsidR="00D30593" w:rsidRPr="00D30593">
        <w:rPr>
          <w:rFonts w:ascii="Times New Roman" w:eastAsia="Batang" w:hAnsi="Times New Roman" w:cs="Times New Roman"/>
          <w:kern w:val="0"/>
          <w:sz w:val="28"/>
          <w:szCs w:val="28"/>
          <w:lang w:val="en-US" w:eastAsia="ko-KR"/>
        </w:rPr>
        <w:t>HuaCE</w:t>
      </w:r>
      <w:r w:rsidR="00D30593" w:rsidRPr="00D30593">
        <w:rPr>
          <w:rFonts w:ascii="Times New Roman" w:eastAsia="Batang" w:hAnsi="Times New Roman" w:cs="Times New Roman"/>
          <w:kern w:val="0"/>
          <w:sz w:val="28"/>
          <w:szCs w:val="28"/>
          <w:lang w:eastAsia="ko-KR"/>
        </w:rPr>
        <w:t xml:space="preserve"> </w:t>
      </w:r>
      <w:r w:rsidR="00D30593" w:rsidRPr="00D30593">
        <w:rPr>
          <w:rFonts w:ascii="Times New Roman" w:eastAsia="Batang" w:hAnsi="Times New Roman" w:cs="Times New Roman"/>
          <w:kern w:val="0"/>
          <w:sz w:val="28"/>
          <w:szCs w:val="28"/>
          <w:lang w:val="en-US" w:eastAsia="ko-KR"/>
        </w:rPr>
        <w:t>Navigation</w:t>
      </w:r>
      <w:r w:rsidR="00D30593" w:rsidRPr="00D30593">
        <w:rPr>
          <w:rFonts w:ascii="Times New Roman" w:eastAsia="Batang" w:hAnsi="Times New Roman" w:cs="Times New Roman"/>
          <w:kern w:val="0"/>
          <w:sz w:val="28"/>
          <w:szCs w:val="28"/>
          <w:lang w:eastAsia="ko-KR"/>
        </w:rPr>
        <w:t xml:space="preserve"> </w:t>
      </w:r>
      <w:r w:rsidR="00D30593" w:rsidRPr="00D30593">
        <w:rPr>
          <w:rFonts w:ascii="Times New Roman" w:eastAsia="Batang" w:hAnsi="Times New Roman" w:cs="Times New Roman"/>
          <w:kern w:val="0"/>
          <w:sz w:val="28"/>
          <w:szCs w:val="28"/>
          <w:lang w:val="en-US" w:eastAsia="ko-KR"/>
        </w:rPr>
        <w:t>Technology</w:t>
      </w:r>
      <w:r w:rsidR="00D30593" w:rsidRPr="00D30593">
        <w:rPr>
          <w:rFonts w:ascii="Times New Roman" w:eastAsia="Batang" w:hAnsi="Times New Roman" w:cs="Times New Roman"/>
          <w:kern w:val="0"/>
          <w:sz w:val="28"/>
          <w:szCs w:val="28"/>
          <w:lang w:eastAsia="ko-KR"/>
        </w:rPr>
        <w:t xml:space="preserve"> </w:t>
      </w:r>
      <w:r w:rsidR="00D30593" w:rsidRPr="00D30593">
        <w:rPr>
          <w:rFonts w:ascii="Times New Roman" w:eastAsia="Batang" w:hAnsi="Times New Roman" w:cs="Times New Roman"/>
          <w:kern w:val="0"/>
          <w:sz w:val="28"/>
          <w:szCs w:val="28"/>
          <w:lang w:val="en-US" w:eastAsia="ko-KR"/>
        </w:rPr>
        <w:t>Ltd</w:t>
      </w:r>
      <w:r w:rsidRPr="00D30593">
        <w:rPr>
          <w:rFonts w:ascii="Times New Roman" w:eastAsia="Batang" w:hAnsi="Times New Roman" w:cs="Times New Roman"/>
          <w:kern w:val="0"/>
          <w:sz w:val="28"/>
          <w:szCs w:val="28"/>
          <w:lang w:eastAsia="ko-KR"/>
        </w:rPr>
        <w:t>)</w:t>
      </w:r>
      <w:r w:rsidR="00D30593" w:rsidRPr="00D30593">
        <w:rPr>
          <w:rFonts w:ascii="Times New Roman" w:eastAsia="Batang" w:hAnsi="Times New Roman" w:cs="Times New Roman"/>
          <w:kern w:val="0"/>
          <w:sz w:val="28"/>
          <w:szCs w:val="28"/>
          <w:lang w:eastAsia="ko-KR"/>
        </w:rPr>
        <w:t>.</w:t>
      </w:r>
    </w:p>
    <w:p w:rsidR="004A159C" w:rsidRPr="00D30593" w:rsidRDefault="00D30593" w:rsidP="00A265D1">
      <w:pPr>
        <w:pStyle w:val="a7"/>
        <w:tabs>
          <w:tab w:val="left" w:pos="1276"/>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D30593">
        <w:rPr>
          <w:rFonts w:ascii="Times New Roman" w:eastAsia="Times New Roman" w:hAnsi="Times New Roman" w:cs="Times New Roman"/>
          <w:sz w:val="28"/>
          <w:szCs w:val="28"/>
          <w:lang w:eastAsia="ru-RU"/>
        </w:rPr>
        <w:t>ООО «Руснавгеосеть»</w:t>
      </w:r>
      <w:r w:rsidRPr="00D30593">
        <w:rPr>
          <w:rFonts w:ascii="Times New Roman" w:eastAsia="Times New Roman" w:hAnsi="Times New Roman" w:cs="Times New Roman"/>
          <w:kern w:val="0"/>
          <w:sz w:val="28"/>
          <w:szCs w:val="28"/>
          <w:lang w:eastAsia="ru-RU"/>
        </w:rPr>
        <w:t>, надлежащим образом извещенное о времени и месте рассмотрения жалобы, явку представителя</w:t>
      </w:r>
      <w:r w:rsidR="005713CC" w:rsidRPr="00D30593">
        <w:rPr>
          <w:rFonts w:ascii="Times New Roman" w:eastAsia="Times New Roman" w:hAnsi="Times New Roman" w:cs="Times New Roman"/>
          <w:kern w:val="0"/>
          <w:sz w:val="28"/>
          <w:szCs w:val="28"/>
          <w:lang w:eastAsia="ru-RU"/>
        </w:rPr>
        <w:t xml:space="preserve"> на заседании Комиссии </w:t>
      </w:r>
      <w:r w:rsidRPr="00D30593">
        <w:rPr>
          <w:rFonts w:ascii="Times New Roman" w:eastAsia="Times New Roman" w:hAnsi="Times New Roman" w:cs="Times New Roman"/>
          <w:kern w:val="0"/>
          <w:sz w:val="28"/>
          <w:szCs w:val="28"/>
          <w:lang w:eastAsia="ru-RU"/>
        </w:rPr>
        <w:t>не обеспечило</w:t>
      </w:r>
      <w:r w:rsidR="005713CC" w:rsidRPr="00D30593">
        <w:rPr>
          <w:rFonts w:ascii="Times New Roman" w:eastAsia="Times New Roman" w:hAnsi="Times New Roman" w:cs="Times New Roman"/>
          <w:kern w:val="0"/>
          <w:sz w:val="28"/>
          <w:szCs w:val="28"/>
          <w:lang w:eastAsia="ru-RU"/>
        </w:rPr>
        <w:t>.</w:t>
      </w:r>
    </w:p>
    <w:p w:rsidR="00D30593" w:rsidRDefault="00D30593"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Представитель</w:t>
      </w:r>
      <w:r w:rsidRPr="00CA428D">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у</w:t>
      </w:r>
      <w:r>
        <w:rPr>
          <w:rFonts w:ascii="Times New Roman" w:hAnsi="Times New Roman" w:cs="Times New Roman"/>
          <w:sz w:val="28"/>
          <w:szCs w:val="28"/>
        </w:rPr>
        <w:t xml:space="preserve">полномоченного органа </w:t>
      </w:r>
      <w:r w:rsidRPr="00CA428D">
        <w:rPr>
          <w:rFonts w:ascii="Times New Roman" w:eastAsia="Times New Roman" w:hAnsi="Times New Roman" w:cs="Times New Roman"/>
          <w:sz w:val="28"/>
          <w:szCs w:val="28"/>
          <w:lang w:eastAsia="ru-RU"/>
        </w:rPr>
        <w:t>сообщил</w:t>
      </w:r>
      <w:r>
        <w:rPr>
          <w:rFonts w:ascii="Times New Roman" w:eastAsia="Times New Roman" w:hAnsi="Times New Roman" w:cs="Times New Roman"/>
          <w:sz w:val="28"/>
          <w:szCs w:val="28"/>
          <w:lang w:eastAsia="ru-RU"/>
        </w:rPr>
        <w:t>а</w:t>
      </w:r>
      <w:r w:rsidRPr="00CA428D">
        <w:rPr>
          <w:rFonts w:ascii="Times New Roman" w:eastAsia="Times New Roman" w:hAnsi="Times New Roman" w:cs="Times New Roman"/>
          <w:sz w:val="28"/>
          <w:szCs w:val="28"/>
          <w:lang w:eastAsia="ru-RU"/>
        </w:rPr>
        <w:t>, что принят</w:t>
      </w:r>
      <w:r>
        <w:rPr>
          <w:rFonts w:ascii="Times New Roman" w:eastAsia="Times New Roman" w:hAnsi="Times New Roman" w:cs="Times New Roman"/>
          <w:sz w:val="28"/>
          <w:szCs w:val="28"/>
          <w:lang w:eastAsia="ru-RU"/>
        </w:rPr>
        <w:t>ы</w:t>
      </w:r>
      <w:r w:rsidRPr="00CA428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аукционной комиссией решения</w:t>
      </w:r>
      <w:r w:rsidRPr="00CA428D">
        <w:rPr>
          <w:rFonts w:ascii="Times New Roman" w:eastAsia="Times New Roman" w:hAnsi="Times New Roman" w:cs="Times New Roman"/>
          <w:sz w:val="28"/>
          <w:szCs w:val="28"/>
          <w:lang w:eastAsia="ru-RU"/>
        </w:rPr>
        <w:t xml:space="preserve"> соответству</w:t>
      </w:r>
      <w:r>
        <w:rPr>
          <w:rFonts w:ascii="Times New Roman" w:eastAsia="Times New Roman" w:hAnsi="Times New Roman" w:cs="Times New Roman"/>
          <w:sz w:val="28"/>
          <w:szCs w:val="28"/>
          <w:lang w:eastAsia="ru-RU"/>
        </w:rPr>
        <w:t>ю</w:t>
      </w:r>
      <w:r w:rsidRPr="00CA428D">
        <w:rPr>
          <w:rFonts w:ascii="Times New Roman" w:eastAsia="Times New Roman" w:hAnsi="Times New Roman" w:cs="Times New Roman"/>
          <w:sz w:val="28"/>
          <w:szCs w:val="28"/>
          <w:lang w:eastAsia="ru-RU"/>
        </w:rPr>
        <w:t>т требованиям Закона о контрактной системе.</w:t>
      </w:r>
    </w:p>
    <w:p w:rsidR="00D30593" w:rsidRDefault="00D30593"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заказчика поддержал позицию уполномоченного органа.</w:t>
      </w:r>
    </w:p>
    <w:p w:rsidR="00C541B1" w:rsidRPr="00611DF2"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611DF2">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611DF2">
        <w:rPr>
          <w:rFonts w:ascii="Times New Roman" w:eastAsia="Batang" w:hAnsi="Times New Roman" w:cs="Times New Roman"/>
          <w:i/>
          <w:kern w:val="0"/>
          <w:sz w:val="28"/>
          <w:szCs w:val="28"/>
          <w:lang w:eastAsia="ko-KR"/>
        </w:rPr>
        <w:t>жалобы</w:t>
      </w:r>
      <w:r w:rsidRPr="00611DF2">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611DF2">
        <w:rPr>
          <w:rFonts w:ascii="Times New Roman" w:eastAsia="Batang" w:hAnsi="Times New Roman" w:cs="Times New Roman"/>
          <w:i/>
          <w:kern w:val="0"/>
          <w:sz w:val="28"/>
          <w:szCs w:val="28"/>
          <w:lang w:eastAsia="ko-KR"/>
        </w:rPr>
        <w:t>рственных и муниципальных нужд установила следующее</w:t>
      </w:r>
      <w:r w:rsidRPr="00611DF2">
        <w:rPr>
          <w:rFonts w:ascii="Times New Roman" w:eastAsia="Batang" w:hAnsi="Times New Roman" w:cs="Times New Roman"/>
          <w:i/>
          <w:kern w:val="0"/>
          <w:sz w:val="28"/>
          <w:szCs w:val="28"/>
          <w:lang w:eastAsia="ko-KR"/>
        </w:rPr>
        <w:t>.</w:t>
      </w:r>
    </w:p>
    <w:p w:rsidR="007C3E2B" w:rsidRPr="001E6C76" w:rsidRDefault="007C3E2B" w:rsidP="00510A0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1E6C76">
        <w:rPr>
          <w:rFonts w:ascii="Times New Roman" w:eastAsia="Batang" w:hAnsi="Times New Roman" w:cs="Times New Roman"/>
          <w:kern w:val="0"/>
          <w:sz w:val="28"/>
          <w:szCs w:val="28"/>
          <w:lang w:eastAsia="ko-KR"/>
        </w:rPr>
        <w:t>Заказчиком объявленных работ является</w:t>
      </w:r>
      <w:r w:rsidRPr="001E6C76">
        <w:rPr>
          <w:rFonts w:ascii="Times New Roman" w:hAnsi="Times New Roman" w:cs="Times New Roman"/>
          <w:sz w:val="28"/>
          <w:szCs w:val="28"/>
        </w:rPr>
        <w:t xml:space="preserve"> </w:t>
      </w:r>
      <w:r w:rsidR="001E6C76" w:rsidRPr="001E6C76">
        <w:rPr>
          <w:rFonts w:ascii="Times New Roman" w:hAnsi="Times New Roman" w:cs="Times New Roman"/>
          <w:sz w:val="28"/>
          <w:szCs w:val="28"/>
        </w:rPr>
        <w:t>Министерство информационной политики и массовых коммуникаций Чувашской Республики</w:t>
      </w:r>
      <w:r w:rsidR="00CA428D" w:rsidRPr="001E6C76">
        <w:rPr>
          <w:rFonts w:ascii="Times New Roman" w:eastAsia="Times New Roman" w:hAnsi="Times New Roman" w:cs="Times New Roman"/>
          <w:sz w:val="28"/>
          <w:szCs w:val="28"/>
          <w:lang w:eastAsia="ru-RU"/>
        </w:rPr>
        <w:t xml:space="preserve"> </w:t>
      </w:r>
      <w:r w:rsidR="00BF6ECD" w:rsidRPr="001E6C76">
        <w:rPr>
          <w:rFonts w:ascii="Times New Roman" w:hAnsi="Times New Roman" w:cs="Times New Roman"/>
          <w:iCs/>
          <w:sz w:val="28"/>
          <w:szCs w:val="28"/>
        </w:rPr>
        <w:t>(далее – Заказчик)</w:t>
      </w:r>
      <w:r w:rsidRPr="001E6C76">
        <w:rPr>
          <w:rFonts w:ascii="Times New Roman" w:hAnsi="Times New Roman" w:cs="Times New Roman"/>
          <w:sz w:val="28"/>
          <w:szCs w:val="28"/>
        </w:rPr>
        <w:t>.</w:t>
      </w:r>
    </w:p>
    <w:p w:rsidR="00C541B1" w:rsidRPr="005253C7" w:rsidRDefault="005253C7" w:rsidP="00510A0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5253C7">
        <w:rPr>
          <w:rFonts w:ascii="Times New Roman" w:hAnsi="Times New Roman" w:cs="Times New Roman"/>
          <w:sz w:val="28"/>
          <w:szCs w:val="28"/>
        </w:rPr>
        <w:t>08.07.2014 20:51</w:t>
      </w:r>
      <w:r w:rsidR="00CA428D" w:rsidRPr="005253C7">
        <w:rPr>
          <w:rFonts w:ascii="Times New Roman" w:hAnsi="Times New Roman" w:cs="Times New Roman"/>
          <w:sz w:val="28"/>
          <w:szCs w:val="28"/>
        </w:rPr>
        <w:t xml:space="preserve"> </w:t>
      </w:r>
      <w:r w:rsidR="004D14A4" w:rsidRPr="005253C7">
        <w:rPr>
          <w:rFonts w:ascii="Times New Roman" w:hAnsi="Times New Roman" w:cs="Times New Roman"/>
          <w:sz w:val="28"/>
          <w:szCs w:val="28"/>
        </w:rPr>
        <w:t xml:space="preserve"> </w:t>
      </w:r>
      <w:r w:rsidR="00C541B1" w:rsidRPr="005253C7">
        <w:rPr>
          <w:rFonts w:ascii="Times New Roman" w:eastAsia="Batang" w:hAnsi="Times New Roman" w:cs="Times New Roman"/>
          <w:kern w:val="0"/>
          <w:sz w:val="28"/>
          <w:szCs w:val="28"/>
          <w:lang w:eastAsia="ko-KR"/>
        </w:rPr>
        <w:t xml:space="preserve">на официальном сайте </w:t>
      </w:r>
      <w:r w:rsidR="00C541B1" w:rsidRPr="005253C7">
        <w:rPr>
          <w:rFonts w:ascii="Times New Roman" w:eastAsia="Batang" w:hAnsi="Times New Roman" w:cs="Times New Roman"/>
          <w:kern w:val="0"/>
          <w:sz w:val="28"/>
          <w:szCs w:val="28"/>
          <w:lang w:val="en-US" w:eastAsia="ko-KR"/>
        </w:rPr>
        <w:t>zakupki</w:t>
      </w:r>
      <w:r w:rsidR="00C541B1" w:rsidRPr="005253C7">
        <w:rPr>
          <w:rFonts w:ascii="Times New Roman" w:eastAsia="Batang" w:hAnsi="Times New Roman" w:cs="Times New Roman"/>
          <w:kern w:val="0"/>
          <w:sz w:val="28"/>
          <w:szCs w:val="28"/>
          <w:lang w:eastAsia="ko-KR"/>
        </w:rPr>
        <w:t>.</w:t>
      </w:r>
      <w:r w:rsidR="00C541B1" w:rsidRPr="005253C7">
        <w:rPr>
          <w:rFonts w:ascii="Times New Roman" w:eastAsia="Batang" w:hAnsi="Times New Roman" w:cs="Times New Roman"/>
          <w:kern w:val="0"/>
          <w:sz w:val="28"/>
          <w:szCs w:val="28"/>
          <w:lang w:val="en-US" w:eastAsia="ko-KR"/>
        </w:rPr>
        <w:t>gov</w:t>
      </w:r>
      <w:r w:rsidR="00C541B1" w:rsidRPr="005253C7">
        <w:rPr>
          <w:rFonts w:ascii="Times New Roman" w:eastAsia="Batang" w:hAnsi="Times New Roman" w:cs="Times New Roman"/>
          <w:kern w:val="0"/>
          <w:sz w:val="28"/>
          <w:szCs w:val="28"/>
          <w:lang w:eastAsia="ko-KR"/>
        </w:rPr>
        <w:t>.</w:t>
      </w:r>
      <w:r w:rsidR="00C541B1" w:rsidRPr="005253C7">
        <w:rPr>
          <w:rFonts w:ascii="Times New Roman" w:eastAsia="Batang" w:hAnsi="Times New Roman" w:cs="Times New Roman"/>
          <w:kern w:val="0"/>
          <w:sz w:val="28"/>
          <w:szCs w:val="28"/>
          <w:lang w:val="en-US" w:eastAsia="ko-KR"/>
        </w:rPr>
        <w:t>ru</w:t>
      </w:r>
      <w:r w:rsidR="00D54581" w:rsidRPr="005253C7">
        <w:rPr>
          <w:rFonts w:ascii="Times New Roman" w:eastAsia="Batang" w:hAnsi="Times New Roman" w:cs="Times New Roman"/>
          <w:kern w:val="0"/>
          <w:sz w:val="28"/>
          <w:szCs w:val="28"/>
          <w:lang w:eastAsia="ko-KR"/>
        </w:rPr>
        <w:t xml:space="preserve"> </w:t>
      </w:r>
      <w:r w:rsidR="00C541B1" w:rsidRPr="005253C7">
        <w:rPr>
          <w:rFonts w:ascii="Times New Roman" w:eastAsia="Batang" w:hAnsi="Times New Roman" w:cs="Times New Roman"/>
          <w:kern w:val="0"/>
          <w:sz w:val="28"/>
          <w:szCs w:val="28"/>
          <w:lang w:eastAsia="ko-KR"/>
        </w:rPr>
        <w:t xml:space="preserve">размещено извещение № </w:t>
      </w:r>
      <w:r w:rsidRPr="005253C7">
        <w:rPr>
          <w:rFonts w:ascii="Times New Roman" w:hAnsi="Times New Roman" w:cs="Times New Roman"/>
          <w:sz w:val="28"/>
          <w:szCs w:val="28"/>
        </w:rPr>
        <w:t>0115200001114002844</w:t>
      </w:r>
      <w:r w:rsidR="00CA428D" w:rsidRPr="005253C7">
        <w:rPr>
          <w:rFonts w:ascii="Times New Roman" w:hAnsi="Times New Roman" w:cs="Times New Roman"/>
          <w:sz w:val="28"/>
          <w:szCs w:val="28"/>
        </w:rPr>
        <w:t xml:space="preserve"> </w:t>
      </w:r>
      <w:r w:rsidR="00C541B1" w:rsidRPr="005253C7">
        <w:rPr>
          <w:rFonts w:ascii="Times New Roman" w:eastAsia="Batang" w:hAnsi="Times New Roman" w:cs="Times New Roman"/>
          <w:kern w:val="0"/>
          <w:sz w:val="28"/>
          <w:szCs w:val="28"/>
          <w:lang w:eastAsia="ko-KR"/>
        </w:rPr>
        <w:t xml:space="preserve">о проведении </w:t>
      </w:r>
      <w:r w:rsidR="00D54581" w:rsidRPr="005253C7">
        <w:rPr>
          <w:rFonts w:ascii="Times New Roman" w:eastAsia="Batang" w:hAnsi="Times New Roman" w:cs="Times New Roman"/>
          <w:kern w:val="0"/>
          <w:sz w:val="28"/>
          <w:szCs w:val="28"/>
          <w:lang w:eastAsia="ko-KR"/>
        </w:rPr>
        <w:t>Э</w:t>
      </w:r>
      <w:r w:rsidR="00800244" w:rsidRPr="005253C7">
        <w:rPr>
          <w:rFonts w:ascii="Times New Roman" w:eastAsia="Batang" w:hAnsi="Times New Roman" w:cs="Times New Roman"/>
          <w:kern w:val="0"/>
          <w:sz w:val="28"/>
          <w:szCs w:val="28"/>
          <w:lang w:eastAsia="ko-KR"/>
        </w:rPr>
        <w:t>лектронного аукциона</w:t>
      </w:r>
      <w:r w:rsidR="00664526" w:rsidRPr="005253C7">
        <w:rPr>
          <w:rFonts w:ascii="Times New Roman" w:hAnsi="Times New Roman" w:cs="Times New Roman"/>
          <w:sz w:val="28"/>
          <w:szCs w:val="28"/>
        </w:rPr>
        <w:t>,</w:t>
      </w:r>
      <w:r w:rsidR="00C541B1" w:rsidRPr="005253C7">
        <w:rPr>
          <w:rFonts w:ascii="Times New Roman" w:eastAsia="Batang" w:hAnsi="Times New Roman" w:cs="Times New Roman"/>
          <w:kern w:val="0"/>
          <w:sz w:val="28"/>
          <w:szCs w:val="28"/>
          <w:lang w:eastAsia="ko-KR"/>
        </w:rPr>
        <w:t xml:space="preserve"> с начальной (максимальной) ценой контракта </w:t>
      </w:r>
      <w:r w:rsidRPr="005253C7">
        <w:rPr>
          <w:rFonts w:ascii="Times New Roman" w:hAnsi="Times New Roman" w:cs="Times New Roman"/>
          <w:sz w:val="28"/>
          <w:szCs w:val="28"/>
        </w:rPr>
        <w:t>7 649 700,00</w:t>
      </w:r>
      <w:r w:rsidR="00CA428D" w:rsidRPr="005253C7">
        <w:rPr>
          <w:rFonts w:ascii="Times New Roman" w:hAnsi="Times New Roman" w:cs="Times New Roman"/>
          <w:sz w:val="28"/>
          <w:szCs w:val="28"/>
        </w:rPr>
        <w:t xml:space="preserve"> </w:t>
      </w:r>
      <w:r w:rsidR="00C541B1" w:rsidRPr="005253C7">
        <w:rPr>
          <w:rFonts w:ascii="Times New Roman" w:eastAsia="Batang" w:hAnsi="Times New Roman" w:cs="Times New Roman"/>
          <w:kern w:val="0"/>
          <w:sz w:val="28"/>
          <w:szCs w:val="28"/>
          <w:lang w:eastAsia="ko-KR"/>
        </w:rPr>
        <w:t>руб.</w:t>
      </w:r>
      <w:r w:rsidR="00EC73A3" w:rsidRPr="005253C7">
        <w:rPr>
          <w:rFonts w:ascii="Times New Roman" w:hAnsi="Times New Roman" w:cs="Times New Roman"/>
          <w:sz w:val="28"/>
          <w:szCs w:val="28"/>
        </w:rPr>
        <w:t xml:space="preserve"> </w:t>
      </w:r>
    </w:p>
    <w:p w:rsidR="000C1030" w:rsidRPr="004156D6"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1B7F83">
        <w:rPr>
          <w:rFonts w:ascii="Times New Roman" w:hAnsi="Times New Roman" w:cs="Times New Roman"/>
          <w:sz w:val="28"/>
          <w:szCs w:val="28"/>
        </w:rPr>
        <w:t xml:space="preserve">Согласно протоколу </w:t>
      </w:r>
      <w:r w:rsidR="002E0576" w:rsidRPr="001B7F83">
        <w:rPr>
          <w:rFonts w:ascii="Times New Roman" w:hAnsi="Times New Roman" w:cs="Times New Roman"/>
          <w:sz w:val="28"/>
          <w:szCs w:val="28"/>
        </w:rPr>
        <w:t xml:space="preserve">от </w:t>
      </w:r>
      <w:r w:rsidR="00EF7911" w:rsidRPr="001B7F83">
        <w:rPr>
          <w:rFonts w:ascii="Times New Roman" w:hAnsi="Times New Roman" w:cs="Times New Roman"/>
          <w:sz w:val="28"/>
          <w:szCs w:val="28"/>
        </w:rPr>
        <w:t>0</w:t>
      </w:r>
      <w:r w:rsidR="00CA428D" w:rsidRPr="001B7F83">
        <w:rPr>
          <w:rFonts w:ascii="Times New Roman" w:hAnsi="Times New Roman" w:cs="Times New Roman"/>
          <w:sz w:val="28"/>
          <w:szCs w:val="28"/>
        </w:rPr>
        <w:t>4</w:t>
      </w:r>
      <w:r w:rsidR="0011412D" w:rsidRPr="001B7F83">
        <w:rPr>
          <w:rFonts w:ascii="Times New Roman" w:hAnsi="Times New Roman" w:cs="Times New Roman"/>
          <w:sz w:val="28"/>
          <w:szCs w:val="28"/>
        </w:rPr>
        <w:t>.0</w:t>
      </w:r>
      <w:r w:rsidR="00EF7911" w:rsidRPr="001B7F83">
        <w:rPr>
          <w:rFonts w:ascii="Times New Roman" w:hAnsi="Times New Roman" w:cs="Times New Roman"/>
          <w:sz w:val="28"/>
          <w:szCs w:val="28"/>
        </w:rPr>
        <w:t>7</w:t>
      </w:r>
      <w:r w:rsidR="002E0576" w:rsidRPr="001B7F83">
        <w:rPr>
          <w:rFonts w:ascii="Times New Roman" w:hAnsi="Times New Roman" w:cs="Times New Roman"/>
          <w:sz w:val="28"/>
          <w:szCs w:val="28"/>
        </w:rPr>
        <w:t xml:space="preserve">.2014 </w:t>
      </w:r>
      <w:r w:rsidRPr="001B7F83">
        <w:rPr>
          <w:rFonts w:ascii="Times New Roman" w:hAnsi="Times New Roman" w:cs="Times New Roman"/>
          <w:sz w:val="28"/>
          <w:szCs w:val="28"/>
        </w:rPr>
        <w:t xml:space="preserve">рассмотрения </w:t>
      </w:r>
      <w:r w:rsidR="00CA428D" w:rsidRPr="001B7F83">
        <w:rPr>
          <w:rFonts w:ascii="Times New Roman" w:hAnsi="Times New Roman" w:cs="Times New Roman"/>
          <w:sz w:val="28"/>
          <w:szCs w:val="28"/>
        </w:rPr>
        <w:t>заявок на участие в Э</w:t>
      </w:r>
      <w:r w:rsidRPr="001B7F83">
        <w:rPr>
          <w:rFonts w:ascii="Times New Roman" w:hAnsi="Times New Roman" w:cs="Times New Roman"/>
          <w:sz w:val="28"/>
          <w:szCs w:val="28"/>
        </w:rPr>
        <w:t>лектрон</w:t>
      </w:r>
      <w:r w:rsidR="00CA428D" w:rsidRPr="001B7F83">
        <w:rPr>
          <w:rFonts w:ascii="Times New Roman" w:hAnsi="Times New Roman" w:cs="Times New Roman"/>
          <w:sz w:val="28"/>
          <w:szCs w:val="28"/>
        </w:rPr>
        <w:t>н</w:t>
      </w:r>
      <w:r w:rsidRPr="001B7F83">
        <w:rPr>
          <w:rFonts w:ascii="Times New Roman" w:hAnsi="Times New Roman" w:cs="Times New Roman"/>
          <w:sz w:val="28"/>
          <w:szCs w:val="28"/>
        </w:rPr>
        <w:t xml:space="preserve">ом аукционе поступило </w:t>
      </w:r>
      <w:r w:rsidR="001B7F83" w:rsidRPr="001B7F83">
        <w:rPr>
          <w:rFonts w:ascii="Times New Roman" w:hAnsi="Times New Roman" w:cs="Times New Roman"/>
          <w:sz w:val="28"/>
          <w:szCs w:val="28"/>
        </w:rPr>
        <w:t>3</w:t>
      </w:r>
      <w:r w:rsidRPr="001B7F83">
        <w:rPr>
          <w:rFonts w:ascii="Times New Roman" w:hAnsi="Times New Roman" w:cs="Times New Roman"/>
          <w:sz w:val="28"/>
          <w:szCs w:val="28"/>
        </w:rPr>
        <w:t xml:space="preserve"> заявк</w:t>
      </w:r>
      <w:r w:rsidR="001B7F83" w:rsidRPr="001B7F83">
        <w:rPr>
          <w:rFonts w:ascii="Times New Roman" w:hAnsi="Times New Roman" w:cs="Times New Roman"/>
          <w:sz w:val="28"/>
          <w:szCs w:val="28"/>
        </w:rPr>
        <w:t>и</w:t>
      </w:r>
      <w:r w:rsidRPr="001B7F83">
        <w:rPr>
          <w:rFonts w:ascii="Times New Roman" w:hAnsi="Times New Roman" w:cs="Times New Roman"/>
          <w:sz w:val="28"/>
          <w:szCs w:val="28"/>
        </w:rPr>
        <w:t xml:space="preserve">. </w:t>
      </w:r>
      <w:r w:rsidRPr="001B7F83">
        <w:rPr>
          <w:rFonts w:ascii="Times New Roman" w:eastAsia="Calibri" w:hAnsi="Times New Roman" w:cs="Times New Roman"/>
          <w:kern w:val="1"/>
          <w:sz w:val="28"/>
          <w:szCs w:val="28"/>
          <w:lang w:eastAsia="hi-IN" w:bidi="hi-IN"/>
        </w:rPr>
        <w:t xml:space="preserve">По результатам рассмотрения первых </w:t>
      </w:r>
      <w:r w:rsidRPr="004156D6">
        <w:rPr>
          <w:rFonts w:ascii="Times New Roman" w:eastAsia="Calibri" w:hAnsi="Times New Roman" w:cs="Times New Roman"/>
          <w:kern w:val="1"/>
          <w:sz w:val="28"/>
          <w:szCs w:val="28"/>
          <w:lang w:eastAsia="hi-IN" w:bidi="hi-IN"/>
        </w:rPr>
        <w:t>частей заявок</w:t>
      </w:r>
      <w:r w:rsidR="002E0576" w:rsidRPr="004156D6">
        <w:rPr>
          <w:rFonts w:ascii="Times New Roman" w:eastAsia="Calibri" w:hAnsi="Times New Roman" w:cs="Times New Roman"/>
          <w:kern w:val="1"/>
          <w:sz w:val="28"/>
          <w:szCs w:val="28"/>
          <w:lang w:eastAsia="hi-IN" w:bidi="hi-IN"/>
        </w:rPr>
        <w:t xml:space="preserve"> </w:t>
      </w:r>
      <w:r w:rsidRPr="004156D6">
        <w:rPr>
          <w:rFonts w:ascii="Times New Roman" w:eastAsia="Calibri" w:hAnsi="Times New Roman" w:cs="Times New Roman"/>
          <w:kern w:val="1"/>
          <w:sz w:val="28"/>
          <w:szCs w:val="28"/>
          <w:lang w:eastAsia="hi-IN" w:bidi="hi-IN"/>
        </w:rPr>
        <w:t xml:space="preserve"> </w:t>
      </w:r>
      <w:r w:rsidR="001B7F83" w:rsidRPr="004156D6">
        <w:rPr>
          <w:rFonts w:ascii="Times New Roman" w:eastAsia="Calibri" w:hAnsi="Times New Roman" w:cs="Times New Roman"/>
          <w:kern w:val="1"/>
          <w:sz w:val="28"/>
          <w:szCs w:val="28"/>
          <w:lang w:eastAsia="hi-IN" w:bidi="hi-IN"/>
        </w:rPr>
        <w:t xml:space="preserve">все участники </w:t>
      </w:r>
      <w:r w:rsidRPr="004156D6">
        <w:rPr>
          <w:rFonts w:ascii="Times New Roman" w:eastAsia="Calibri" w:hAnsi="Times New Roman" w:cs="Times New Roman"/>
          <w:kern w:val="1"/>
          <w:sz w:val="28"/>
          <w:szCs w:val="28"/>
          <w:lang w:eastAsia="hi-IN" w:bidi="hi-IN"/>
        </w:rPr>
        <w:t>допущен</w:t>
      </w:r>
      <w:r w:rsidR="001B7F83" w:rsidRPr="004156D6">
        <w:rPr>
          <w:rFonts w:ascii="Times New Roman" w:eastAsia="Calibri" w:hAnsi="Times New Roman" w:cs="Times New Roman"/>
          <w:kern w:val="1"/>
          <w:sz w:val="28"/>
          <w:szCs w:val="28"/>
          <w:lang w:eastAsia="hi-IN" w:bidi="hi-IN"/>
        </w:rPr>
        <w:t>ы</w:t>
      </w:r>
      <w:r w:rsidRPr="004156D6">
        <w:rPr>
          <w:rFonts w:ascii="Times New Roman" w:eastAsia="Calibri" w:hAnsi="Times New Roman" w:cs="Times New Roman"/>
          <w:kern w:val="1"/>
          <w:sz w:val="28"/>
          <w:szCs w:val="28"/>
          <w:lang w:eastAsia="hi-IN" w:bidi="hi-IN"/>
        </w:rPr>
        <w:t xml:space="preserve"> к участию в Электронном аукционе.</w:t>
      </w:r>
    </w:p>
    <w:p w:rsidR="001B7F83" w:rsidRPr="004156D6" w:rsidRDefault="001B7F83" w:rsidP="000D5825">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4156D6">
        <w:rPr>
          <w:rFonts w:ascii="Times New Roman" w:eastAsia="Calibri" w:hAnsi="Times New Roman" w:cs="Times New Roman"/>
          <w:kern w:val="1"/>
          <w:sz w:val="28"/>
          <w:szCs w:val="28"/>
          <w:lang w:eastAsia="hi-IN" w:bidi="hi-IN"/>
        </w:rPr>
        <w:lastRenderedPageBreak/>
        <w:t xml:space="preserve">Согласно протоколу от 30.07.2014 № 2 подведения итогов открытого аукциона в электронной форме ЗАО «Прин» (заявка № 1) </w:t>
      </w:r>
      <w:r w:rsidR="00796F03" w:rsidRPr="004156D6">
        <w:rPr>
          <w:rFonts w:ascii="Times New Roman" w:eastAsia="Calibri" w:hAnsi="Times New Roman" w:cs="Times New Roman"/>
          <w:kern w:val="1"/>
          <w:sz w:val="28"/>
          <w:szCs w:val="28"/>
          <w:lang w:eastAsia="hi-IN" w:bidi="hi-IN"/>
        </w:rPr>
        <w:t>предложило минимальную цену контракта, равную 6 922 978,5 руб.,</w:t>
      </w:r>
      <w:r w:rsidRPr="004156D6">
        <w:rPr>
          <w:rFonts w:ascii="Times New Roman" w:eastAsia="Calibri" w:hAnsi="Times New Roman" w:cs="Times New Roman"/>
          <w:kern w:val="1"/>
          <w:sz w:val="28"/>
          <w:szCs w:val="28"/>
          <w:lang w:eastAsia="hi-IN" w:bidi="hi-IN"/>
        </w:rPr>
        <w:t xml:space="preserve"> ООО «Руснавгеосеть»</w:t>
      </w:r>
      <w:r w:rsidR="00796F03" w:rsidRPr="004156D6">
        <w:rPr>
          <w:rFonts w:ascii="Times New Roman" w:eastAsia="Calibri" w:hAnsi="Times New Roman" w:cs="Times New Roman"/>
          <w:kern w:val="1"/>
          <w:sz w:val="28"/>
          <w:szCs w:val="28"/>
          <w:lang w:eastAsia="hi-IN" w:bidi="hi-IN"/>
        </w:rPr>
        <w:t xml:space="preserve"> (заявка № 3) – 6 961 227,00 руб.</w:t>
      </w:r>
    </w:p>
    <w:p w:rsidR="00796F03" w:rsidRPr="004156D6" w:rsidRDefault="00796F03" w:rsidP="000D5825">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4156D6">
        <w:rPr>
          <w:rFonts w:ascii="Times New Roman" w:eastAsia="Calibri" w:hAnsi="Times New Roman" w:cs="Times New Roman"/>
          <w:kern w:val="1"/>
          <w:sz w:val="28"/>
          <w:szCs w:val="28"/>
          <w:lang w:eastAsia="hi-IN" w:bidi="hi-IN"/>
        </w:rPr>
        <w:t>Комиссия, рассмотрев вторые части заявок на участие в Электронном аукционе, признала вторые части ЗАО «Прин» и ООО «Руснавгеосеть» соответствующими требованиям документации об Электронном аукционе.</w:t>
      </w:r>
    </w:p>
    <w:p w:rsidR="00796F03" w:rsidRPr="004156D6" w:rsidRDefault="00796F03" w:rsidP="000D5825">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4156D6">
        <w:rPr>
          <w:rFonts w:ascii="Times New Roman" w:eastAsia="Calibri" w:hAnsi="Times New Roman" w:cs="Times New Roman"/>
          <w:kern w:val="1"/>
          <w:sz w:val="28"/>
          <w:szCs w:val="28"/>
          <w:lang w:eastAsia="hi-IN" w:bidi="hi-IN"/>
        </w:rPr>
        <w:t xml:space="preserve">В соответствии с частью 9 статьи 69 Закона о контрактной системе ЗАО «Прин» признано победителем </w:t>
      </w:r>
      <w:r w:rsidR="004156D6" w:rsidRPr="004156D6">
        <w:rPr>
          <w:rFonts w:ascii="Times New Roman" w:eastAsia="Calibri" w:hAnsi="Times New Roman" w:cs="Times New Roman"/>
          <w:kern w:val="1"/>
          <w:sz w:val="28"/>
          <w:szCs w:val="28"/>
          <w:lang w:eastAsia="hi-IN" w:bidi="hi-IN"/>
        </w:rPr>
        <w:t xml:space="preserve">Электронного </w:t>
      </w:r>
      <w:r w:rsidRPr="004156D6">
        <w:rPr>
          <w:rFonts w:ascii="Times New Roman" w:eastAsia="Calibri" w:hAnsi="Times New Roman" w:cs="Times New Roman"/>
          <w:kern w:val="1"/>
          <w:sz w:val="28"/>
          <w:szCs w:val="28"/>
          <w:lang w:eastAsia="hi-IN" w:bidi="hi-IN"/>
        </w:rPr>
        <w:t>аукциона</w:t>
      </w:r>
      <w:r w:rsidR="004156D6" w:rsidRPr="004156D6">
        <w:rPr>
          <w:rFonts w:ascii="Times New Roman" w:eastAsia="Calibri" w:hAnsi="Times New Roman" w:cs="Times New Roman"/>
          <w:kern w:val="1"/>
          <w:sz w:val="28"/>
          <w:szCs w:val="28"/>
          <w:lang w:eastAsia="hi-IN" w:bidi="hi-IN"/>
        </w:rPr>
        <w:t>, как участник, предложивший ранее других наиболее низкую цену контракта и заявка которого соответствует требованиям документации Электронного аукциона.</w:t>
      </w:r>
    </w:p>
    <w:p w:rsidR="00755D83" w:rsidRDefault="004156D6" w:rsidP="00755D83">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4156D6">
        <w:rPr>
          <w:rFonts w:ascii="Times New Roman" w:eastAsia="Calibri" w:hAnsi="Times New Roman" w:cs="Times New Roman"/>
          <w:kern w:val="1"/>
          <w:sz w:val="28"/>
          <w:szCs w:val="28"/>
          <w:lang w:eastAsia="hi-IN" w:bidi="hi-IN"/>
        </w:rPr>
        <w:t>П</w:t>
      </w:r>
      <w:r w:rsidR="00A23669" w:rsidRPr="004156D6">
        <w:rPr>
          <w:rFonts w:ascii="Times New Roman" w:eastAsia="Calibri" w:hAnsi="Times New Roman" w:cs="Times New Roman"/>
          <w:kern w:val="1"/>
          <w:sz w:val="28"/>
          <w:szCs w:val="28"/>
          <w:lang w:eastAsia="hi-IN" w:bidi="hi-IN"/>
        </w:rPr>
        <w:t>унктом 2 части 1 статьи 64 Закона о контрактной системе</w:t>
      </w:r>
      <w:r w:rsidRPr="004156D6">
        <w:rPr>
          <w:rFonts w:ascii="Times New Roman" w:eastAsia="Calibri" w:hAnsi="Times New Roman" w:cs="Times New Roman"/>
          <w:kern w:val="1"/>
          <w:sz w:val="28"/>
          <w:szCs w:val="28"/>
          <w:lang w:eastAsia="hi-IN" w:bidi="hi-IN"/>
        </w:rPr>
        <w:t xml:space="preserve"> установлено, что </w:t>
      </w:r>
      <w:r w:rsidR="00A23669" w:rsidRPr="004156D6">
        <w:rPr>
          <w:rFonts w:ascii="Times New Roman" w:eastAsia="Calibri" w:hAnsi="Times New Roman" w:cs="Times New Roman"/>
          <w:kern w:val="1"/>
          <w:sz w:val="28"/>
          <w:szCs w:val="28"/>
          <w:lang w:eastAsia="hi-IN" w:bidi="hi-IN"/>
        </w:rPr>
        <w:t xml:space="preserve">документация об электронном аукционе должна содержать требования к содержанию, составу заявки на участие в </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 xml:space="preserve">таком аукционе в соответствии с </w:t>
      </w:r>
      <w:r w:rsidR="003410D8" w:rsidRPr="004156D6">
        <w:rPr>
          <w:rFonts w:ascii="Times New Roman" w:eastAsia="Calibri" w:hAnsi="Times New Roman" w:cs="Times New Roman"/>
          <w:kern w:val="1"/>
          <w:sz w:val="28"/>
          <w:szCs w:val="28"/>
          <w:lang w:eastAsia="hi-IN" w:bidi="hi-IN"/>
        </w:rPr>
        <w:t>частями 3</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 xml:space="preserve">- </w:t>
      </w:r>
      <w:hyperlink r:id="rId8" w:history="1">
        <w:r w:rsidR="00A23669" w:rsidRPr="004156D6">
          <w:rPr>
            <w:rStyle w:val="a8"/>
            <w:rFonts w:ascii="Times New Roman" w:eastAsia="Calibri" w:hAnsi="Times New Roman" w:cs="Times New Roman"/>
            <w:color w:val="auto"/>
            <w:kern w:val="1"/>
            <w:sz w:val="28"/>
            <w:szCs w:val="28"/>
            <w:u w:val="none"/>
            <w:lang w:eastAsia="hi-IN" w:bidi="hi-IN"/>
          </w:rPr>
          <w:t>6 статьи 66</w:t>
        </w:r>
      </w:hyperlink>
      <w:r w:rsidR="00A23669" w:rsidRPr="004156D6">
        <w:rPr>
          <w:rFonts w:ascii="Times New Roman" w:eastAsia="Calibri" w:hAnsi="Times New Roman" w:cs="Times New Roman"/>
          <w:kern w:val="1"/>
          <w:sz w:val="28"/>
          <w:szCs w:val="28"/>
          <w:lang w:eastAsia="hi-IN" w:bidi="hi-IN"/>
        </w:rPr>
        <w:t xml:space="preserve"> настоящего Федерального закона </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и инструкцию по ее</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 xml:space="preserve"> заполнению. </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 xml:space="preserve">При этом </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 xml:space="preserve">не </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допускается</w:t>
      </w:r>
      <w:r w:rsidR="009C4985" w:rsidRPr="004156D6">
        <w:rPr>
          <w:rFonts w:ascii="Times New Roman" w:eastAsia="Calibri" w:hAnsi="Times New Roman" w:cs="Times New Roman"/>
          <w:kern w:val="1"/>
          <w:sz w:val="28"/>
          <w:szCs w:val="28"/>
          <w:lang w:eastAsia="hi-IN" w:bidi="hi-IN"/>
        </w:rPr>
        <w:t xml:space="preserve"> </w:t>
      </w:r>
      <w:r w:rsidR="00A23669" w:rsidRPr="004156D6">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55D83" w:rsidRPr="00755D83" w:rsidRDefault="004156D6" w:rsidP="00755D83">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755D83">
        <w:rPr>
          <w:rFonts w:ascii="Times New Roman" w:eastAsia="Calibri" w:hAnsi="Times New Roman" w:cs="Times New Roman"/>
          <w:kern w:val="1"/>
          <w:sz w:val="28"/>
          <w:szCs w:val="28"/>
          <w:lang w:eastAsia="hi-IN" w:bidi="hi-IN"/>
        </w:rPr>
        <w:t xml:space="preserve">Согласно пункту 3 части 3 статьи 66 Закона о контрактной системе </w:t>
      </w:r>
      <w:r w:rsidR="00755D83" w:rsidRPr="00755D83">
        <w:rPr>
          <w:rFonts w:ascii="Times New Roman" w:eastAsiaTheme="minorHAnsi" w:hAnsi="Times New Roman" w:cs="Times New Roman"/>
          <w:kern w:val="0"/>
          <w:sz w:val="28"/>
          <w:szCs w:val="28"/>
        </w:rPr>
        <w:t>при заключении контракта на выполнение работы или оказание услуги, для выполнения или оказания которых используется товар</w:t>
      </w:r>
      <w:r w:rsidR="00755D83" w:rsidRPr="00755D83">
        <w:rPr>
          <w:rFonts w:ascii="Times New Roman" w:eastAsia="Calibri" w:hAnsi="Times New Roman" w:cs="Times New Roman"/>
          <w:kern w:val="1"/>
          <w:sz w:val="28"/>
          <w:szCs w:val="28"/>
          <w:lang w:eastAsia="hi-IN" w:bidi="hi-IN"/>
        </w:rPr>
        <w:t xml:space="preserve"> п</w:t>
      </w:r>
      <w:r w:rsidR="00755D83" w:rsidRPr="00755D83">
        <w:rPr>
          <w:rFonts w:ascii="Times New Roman" w:eastAsiaTheme="minorHAnsi" w:hAnsi="Times New Roman" w:cs="Times New Roman"/>
          <w:kern w:val="0"/>
          <w:sz w:val="28"/>
          <w:szCs w:val="28"/>
        </w:rPr>
        <w:t>ервая часть заявки на участие в электронном аукционе должна содержать указанную в одном из следующих подпунктов информацию</w:t>
      </w:r>
    </w:p>
    <w:p w:rsidR="00755D83" w:rsidRPr="00755D83" w:rsidRDefault="00755D83" w:rsidP="00755D83">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755D83">
        <w:rPr>
          <w:rFonts w:ascii="Times New Roman" w:eastAsiaTheme="minorHAnsi" w:hAnsi="Times New Roman" w:cs="Times New Roman"/>
          <w:kern w:val="0"/>
          <w:sz w:val="28"/>
          <w:szCs w:val="28"/>
        </w:rPr>
        <w:t xml:space="preserve">а) согласие, предусмотренное </w:t>
      </w:r>
      <w:hyperlink r:id="rId9" w:history="1">
        <w:r w:rsidRPr="00755D83">
          <w:rPr>
            <w:rFonts w:ascii="Times New Roman" w:eastAsiaTheme="minorHAnsi" w:hAnsi="Times New Roman" w:cs="Times New Roman"/>
            <w:color w:val="0000FF"/>
            <w:kern w:val="0"/>
            <w:sz w:val="28"/>
            <w:szCs w:val="28"/>
          </w:rPr>
          <w:t>пунктом 2</w:t>
        </w:r>
      </w:hyperlink>
      <w:r w:rsidRPr="00755D83">
        <w:rPr>
          <w:rFonts w:ascii="Times New Roman" w:eastAsiaTheme="minorHAnsi" w:hAnsi="Times New Roman" w:cs="Times New Roman"/>
          <w:kern w:val="0"/>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0" w:history="1">
        <w:r w:rsidRPr="00755D83">
          <w:rPr>
            <w:rFonts w:ascii="Times New Roman" w:eastAsiaTheme="minorHAnsi" w:hAnsi="Times New Roman" w:cs="Times New Roman"/>
            <w:color w:val="0000FF"/>
            <w:kern w:val="0"/>
            <w:sz w:val="28"/>
            <w:szCs w:val="28"/>
          </w:rPr>
          <w:t>пунктом 2</w:t>
        </w:r>
      </w:hyperlink>
      <w:r w:rsidRPr="00755D83">
        <w:rPr>
          <w:rFonts w:ascii="Times New Roman" w:eastAsiaTheme="minorHAnsi" w:hAnsi="Times New Roman" w:cs="Times New Roman"/>
          <w:kern w:val="0"/>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w:t>
      </w:r>
      <w:r w:rsidRPr="00755D83">
        <w:rPr>
          <w:rFonts w:ascii="Times New Roman" w:eastAsiaTheme="minorHAnsi" w:hAnsi="Times New Roman" w:cs="Times New Roman"/>
          <w:kern w:val="0"/>
          <w:sz w:val="28"/>
          <w:szCs w:val="28"/>
        </w:rPr>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B6E3D" w:rsidRDefault="00755D83" w:rsidP="001B6E3D">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755D83">
        <w:rPr>
          <w:rFonts w:ascii="Times New Roman" w:eastAsiaTheme="minorHAnsi" w:hAnsi="Times New Roman" w:cs="Times New Roman"/>
          <w:kern w:val="0"/>
          <w:sz w:val="28"/>
          <w:szCs w:val="28"/>
        </w:rPr>
        <w:t xml:space="preserve">б) согласие, предусмотренное </w:t>
      </w:r>
      <w:hyperlink r:id="rId11" w:history="1">
        <w:r w:rsidRPr="00755D83">
          <w:rPr>
            <w:rFonts w:ascii="Times New Roman" w:eastAsiaTheme="minorHAnsi" w:hAnsi="Times New Roman" w:cs="Times New Roman"/>
            <w:color w:val="0000FF"/>
            <w:kern w:val="0"/>
            <w:sz w:val="28"/>
            <w:szCs w:val="28"/>
          </w:rPr>
          <w:t>пунктом 2</w:t>
        </w:r>
      </w:hyperlink>
      <w:r w:rsidRPr="00755D83">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02721" w:rsidRDefault="00FA0E82" w:rsidP="00C02721">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sz w:val="28"/>
          <w:szCs w:val="28"/>
          <w:lang w:eastAsia="ru-RU"/>
        </w:rPr>
      </w:pPr>
      <w:r>
        <w:rPr>
          <w:rFonts w:ascii="Times New Roman" w:eastAsia="Calibri" w:hAnsi="Times New Roman" w:cs="Times New Roman"/>
          <w:kern w:val="1"/>
          <w:sz w:val="28"/>
          <w:szCs w:val="28"/>
          <w:lang w:eastAsia="hi-IN" w:bidi="hi-IN"/>
        </w:rPr>
        <w:t>П</w:t>
      </w:r>
      <w:r w:rsidR="001B6E3D" w:rsidRPr="001B6E3D">
        <w:rPr>
          <w:rFonts w:ascii="Times New Roman" w:eastAsia="Calibri" w:hAnsi="Times New Roman" w:cs="Times New Roman"/>
          <w:kern w:val="1"/>
          <w:sz w:val="28"/>
          <w:szCs w:val="28"/>
          <w:lang w:eastAsia="hi-IN" w:bidi="hi-IN"/>
        </w:rPr>
        <w:t>унктом 20 Информационной карты документации об Электронном аукционе установлено, что п</w:t>
      </w:r>
      <w:r w:rsidR="001B6E3D" w:rsidRPr="001B6E3D">
        <w:rPr>
          <w:rFonts w:ascii="Times New Roman" w:hAnsi="Times New Roman" w:cs="Times New Roman"/>
          <w:bCs/>
          <w:sz w:val="28"/>
          <w:szCs w:val="28"/>
        </w:rPr>
        <w:t>ервая часть заявки</w:t>
      </w:r>
      <w:r w:rsidR="001B6E3D" w:rsidRPr="001B6E3D">
        <w:rPr>
          <w:rFonts w:ascii="Times New Roman" w:hAnsi="Times New Roman" w:cs="Times New Roman"/>
          <w:sz w:val="28"/>
          <w:szCs w:val="28"/>
        </w:rPr>
        <w:t xml:space="preserve"> должна содержать</w:t>
      </w:r>
      <w:r w:rsidR="001B6E3D" w:rsidRPr="001B6E3D">
        <w:rPr>
          <w:rFonts w:ascii="Times New Roman" w:eastAsia="Calibri" w:hAnsi="Times New Roman" w:cs="Times New Roman"/>
          <w:sz w:val="28"/>
          <w:szCs w:val="28"/>
          <w:lang w:eastAsia="ru-RU"/>
        </w:rPr>
        <w:t xml:space="preserve"> согласие участника аукциона на выполнение работ на условиях, предусмотренных документацией об аукционе, а также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
    <w:p w:rsidR="000376AE" w:rsidRDefault="00C02721" w:rsidP="000376AE">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r w:rsidRPr="00C02721">
        <w:rPr>
          <w:rFonts w:ascii="Times New Roman" w:hAnsi="Times New Roman" w:cs="Times New Roman"/>
          <w:bCs/>
          <w:sz w:val="28"/>
          <w:szCs w:val="28"/>
        </w:rPr>
        <w:t xml:space="preserve">Технической частью документации Электронного аукциона установлено, что полным </w:t>
      </w:r>
      <w:r w:rsidR="002C6C2F">
        <w:rPr>
          <w:rFonts w:ascii="Times New Roman" w:hAnsi="Times New Roman" w:cs="Times New Roman"/>
          <w:bCs/>
          <w:sz w:val="28"/>
          <w:szCs w:val="28"/>
        </w:rPr>
        <w:t>выполнением</w:t>
      </w:r>
      <w:r w:rsidRPr="00C02721">
        <w:rPr>
          <w:rFonts w:ascii="Times New Roman" w:hAnsi="Times New Roman" w:cs="Times New Roman"/>
          <w:bCs/>
          <w:sz w:val="28"/>
          <w:szCs w:val="28"/>
        </w:rPr>
        <w:t xml:space="preserve"> работ является </w:t>
      </w:r>
      <w:r w:rsidRPr="00C02721">
        <w:rPr>
          <w:rFonts w:ascii="Times New Roman" w:hAnsi="Times New Roman" w:cs="Times New Roman"/>
          <w:sz w:val="28"/>
          <w:szCs w:val="28"/>
        </w:rPr>
        <w:t>создани</w:t>
      </w:r>
      <w:r w:rsidR="002C6C2F">
        <w:rPr>
          <w:rFonts w:ascii="Times New Roman" w:hAnsi="Times New Roman" w:cs="Times New Roman"/>
          <w:sz w:val="28"/>
          <w:szCs w:val="28"/>
        </w:rPr>
        <w:t>е</w:t>
      </w:r>
      <w:r w:rsidRPr="00C02721">
        <w:rPr>
          <w:rFonts w:ascii="Times New Roman" w:hAnsi="Times New Roman" w:cs="Times New Roman"/>
          <w:sz w:val="28"/>
          <w:szCs w:val="28"/>
        </w:rPr>
        <w:t xml:space="preserve"> сети постоянно действующих референцных станций на территории Чувашской Республики с поставкой оборудования.</w:t>
      </w:r>
    </w:p>
    <w:p w:rsidR="000376AE" w:rsidRDefault="000376AE" w:rsidP="000376AE">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r w:rsidRPr="000376AE">
        <w:rPr>
          <w:rFonts w:ascii="Times New Roman" w:hAnsi="Times New Roman" w:cs="Times New Roman"/>
          <w:sz w:val="28"/>
          <w:szCs w:val="28"/>
        </w:rPr>
        <w:t xml:space="preserve">В соответствии с технической частью </w:t>
      </w:r>
      <w:r w:rsidRPr="000376AE">
        <w:rPr>
          <w:rFonts w:ascii="Times New Roman" w:hAnsi="Times New Roman" w:cs="Times New Roman"/>
          <w:bCs/>
          <w:sz w:val="28"/>
          <w:szCs w:val="28"/>
        </w:rPr>
        <w:t>документации Электронного аукциона</w:t>
      </w:r>
      <w:r w:rsidRPr="000376AE">
        <w:rPr>
          <w:rFonts w:ascii="Times New Roman" w:hAnsi="Times New Roman" w:cs="Times New Roman"/>
          <w:sz w:val="28"/>
          <w:szCs w:val="28"/>
        </w:rPr>
        <w:t xml:space="preserve"> р</w:t>
      </w:r>
      <w:r w:rsidRPr="000376AE">
        <w:rPr>
          <w:rFonts w:ascii="Times New Roman" w:hAnsi="Times New Roman" w:cs="Times New Roman"/>
          <w:bCs/>
          <w:sz w:val="28"/>
          <w:szCs w:val="28"/>
        </w:rPr>
        <w:t xml:space="preserve">аботы по созданию сети постоянно действующих референцных станций включают, в т.ч. </w:t>
      </w:r>
      <w:r w:rsidRPr="000376AE">
        <w:rPr>
          <w:rFonts w:ascii="Times New Roman" w:hAnsi="Times New Roman" w:cs="Times New Roman"/>
          <w:sz w:val="28"/>
          <w:szCs w:val="28"/>
        </w:rPr>
        <w:t xml:space="preserve"> инсталляцию программного обеспечения.</w:t>
      </w:r>
    </w:p>
    <w:p w:rsidR="000376AE" w:rsidRDefault="000376AE"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r w:rsidRPr="000376AE">
        <w:rPr>
          <w:rFonts w:ascii="Times New Roman" w:hAnsi="Times New Roman" w:cs="Times New Roman"/>
          <w:sz w:val="28"/>
          <w:szCs w:val="28"/>
        </w:rPr>
        <w:t>В технических предложениях необходимо указание производителей и моделей оборудования, количества всех предлагаемых к поставке составляющих оборудования и программного обеспечения.</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 xml:space="preserve">В технической части  документации Электронного аукциона установлены следующие </w:t>
      </w:r>
      <w:r w:rsidRPr="000376AE">
        <w:rPr>
          <w:rFonts w:ascii="Times New Roman" w:hAnsi="Times New Roman" w:cs="Times New Roman"/>
          <w:bCs/>
          <w:sz w:val="28"/>
          <w:szCs w:val="28"/>
          <w:u w:val="single"/>
        </w:rPr>
        <w:t>требования к программному обеспечению</w:t>
      </w:r>
      <w:r w:rsidRPr="00C02721">
        <w:rPr>
          <w:rFonts w:ascii="Times New Roman" w:hAnsi="Times New Roman" w:cs="Times New Roman"/>
          <w:bCs/>
          <w:sz w:val="28"/>
          <w:szCs w:val="28"/>
        </w:rPr>
        <w:t>, которое должно использоваться при выполнении работ:</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ПО на момент установки должно иметь русифицированный интерфейс управления и полноценную справочную систему на русском языке (подробное описание, как отдельных модулей, так и всей системы в целом).</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 xml:space="preserve">Серверное ПО должно позволять использовать функционал ГНСС оборудования в полном объеме. ПО должно обеспечивать поддержку управления </w:t>
      </w:r>
      <w:r w:rsidRPr="00C02721">
        <w:rPr>
          <w:rFonts w:ascii="Times New Roman" w:hAnsi="Times New Roman" w:cs="Times New Roman"/>
          <w:bCs/>
          <w:sz w:val="28"/>
          <w:szCs w:val="28"/>
        </w:rPr>
        <w:lastRenderedPageBreak/>
        <w:t>сетью РС, включая поддержку всех РС, находящихся на территории Чувашской Республики.</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ПО должно обладать функционалом по приему, обработке и хранению спутниковой информации, в режиме реального времени, а также встроенными системами анализа целостности полученной информации.</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ПО должно обеспечивать поддержку одновременной работы не менее 100 полевых приемников.</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ПО должно поддерживать возможность web-доступа пользователей к ресурсам сети и учета потребления ресурсов пользователями.</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 xml:space="preserve">ПО должно быть полностью совместимо с поставляемыми </w:t>
      </w:r>
      <w:r w:rsidRPr="00C02721">
        <w:rPr>
          <w:rFonts w:ascii="Times New Roman" w:hAnsi="Times New Roman" w:cs="Times New Roman"/>
          <w:bCs/>
          <w:sz w:val="28"/>
          <w:szCs w:val="28"/>
          <w:lang w:val="en-US"/>
        </w:rPr>
        <w:t>GNSS</w:t>
      </w:r>
      <w:r w:rsidRPr="00C02721">
        <w:rPr>
          <w:rFonts w:ascii="Times New Roman" w:hAnsi="Times New Roman" w:cs="Times New Roman"/>
          <w:bCs/>
          <w:sz w:val="28"/>
          <w:szCs w:val="28"/>
        </w:rPr>
        <w:t xml:space="preserve"> приемниками, обеспечивая их настройки и постоянное функционирование.</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ПО должно иметь возможность передачи данных посредством протокола NTRIP, с возможностью создания не менее 100 точек доступа, которые используются в качестве предоставления потоков корректирующей информации для подключения к ним потребителей.</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sidRPr="00C02721">
        <w:rPr>
          <w:rFonts w:ascii="Times New Roman" w:hAnsi="Times New Roman" w:cs="Times New Roman"/>
          <w:bCs/>
          <w:sz w:val="28"/>
          <w:szCs w:val="28"/>
        </w:rPr>
        <w:t>ПО должно обеспечивать возможность поддержки интернет-сервиса (карты Google): отображение карты сети на картографической подложке в интерфейсе администратора системы.</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
          <w:bCs/>
          <w:sz w:val="28"/>
          <w:szCs w:val="28"/>
        </w:rPr>
      </w:pPr>
      <w:r w:rsidRPr="00C02721">
        <w:rPr>
          <w:rFonts w:ascii="Times New Roman" w:hAnsi="Times New Roman" w:cs="Times New Roman"/>
          <w:b/>
          <w:bCs/>
          <w:sz w:val="28"/>
          <w:szCs w:val="28"/>
        </w:rPr>
        <w:t>ПО должно предусматривать возможность передачи сетевых поправок в режиме VRS: технология виртуальных РС.</w:t>
      </w:r>
    </w:p>
    <w:p w:rsidR="00C02721" w:rsidRPr="00C02721" w:rsidRDefault="00C02721" w:rsidP="00C02721">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sz w:val="28"/>
          <w:szCs w:val="28"/>
          <w:lang w:eastAsia="ru-RU"/>
        </w:rPr>
      </w:pPr>
      <w:r w:rsidRPr="00C02721">
        <w:rPr>
          <w:rFonts w:ascii="Times New Roman" w:hAnsi="Times New Roman" w:cs="Times New Roman"/>
          <w:bCs/>
          <w:sz w:val="28"/>
          <w:szCs w:val="28"/>
        </w:rPr>
        <w:t>ПО должно обеспечивать доступ к интернет-порталу, обладающему следующими возможностями: администрирование организаций, пользователей и учетных записей; отчетность по использованию ресурсов потребителями; прямой доступ пользователей к файлам спутниковых измерений для загрузки и дальнейшего использования в программах для постобработки; публикация сообщений о состоянии сети и технических работах на станциях; публикация дополнительной статистической информации.</w:t>
      </w:r>
    </w:p>
    <w:p w:rsidR="004156D6" w:rsidRDefault="00870391" w:rsidP="00510A09">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Pr>
          <w:rFonts w:ascii="Times New Roman" w:eastAsia="Calibri" w:hAnsi="Times New Roman" w:cs="Times New Roman"/>
          <w:kern w:val="1"/>
          <w:sz w:val="28"/>
          <w:szCs w:val="28"/>
          <w:lang w:eastAsia="hi-IN" w:bidi="hi-IN"/>
        </w:rPr>
        <w:t xml:space="preserve">Комиссией Чувашского УФАС России установлено, что </w:t>
      </w:r>
      <w:r w:rsidR="000376AE" w:rsidRPr="004156D6">
        <w:rPr>
          <w:rFonts w:ascii="Times New Roman" w:eastAsia="Calibri" w:hAnsi="Times New Roman" w:cs="Times New Roman"/>
          <w:kern w:val="1"/>
          <w:sz w:val="28"/>
          <w:szCs w:val="28"/>
          <w:lang w:eastAsia="hi-IN" w:bidi="hi-IN"/>
        </w:rPr>
        <w:t>ЗАО «Прин» (заявка № 1)</w:t>
      </w:r>
      <w:r w:rsidR="000376AE">
        <w:rPr>
          <w:rFonts w:ascii="Times New Roman" w:eastAsia="Calibri" w:hAnsi="Times New Roman" w:cs="Times New Roman"/>
          <w:kern w:val="1"/>
          <w:sz w:val="28"/>
          <w:szCs w:val="28"/>
          <w:lang w:eastAsia="hi-IN" w:bidi="hi-IN"/>
        </w:rPr>
        <w:t xml:space="preserve"> в составе первой части заявки предложило программное обеспечение  </w:t>
      </w:r>
      <w:r w:rsidRPr="00D30593">
        <w:rPr>
          <w:rFonts w:ascii="Times New Roman" w:eastAsia="Batang" w:hAnsi="Times New Roman" w:cs="Times New Roman"/>
          <w:kern w:val="0"/>
          <w:sz w:val="28"/>
          <w:szCs w:val="28"/>
          <w:lang w:val="en-US" w:eastAsia="ko-KR"/>
        </w:rPr>
        <w:t>CRNet</w:t>
      </w:r>
      <w:r>
        <w:rPr>
          <w:rFonts w:ascii="Times New Roman" w:eastAsia="Batang" w:hAnsi="Times New Roman" w:cs="Times New Roman"/>
          <w:kern w:val="0"/>
          <w:sz w:val="28"/>
          <w:szCs w:val="28"/>
          <w:lang w:eastAsia="ko-KR"/>
        </w:rPr>
        <w:t>, указав, что программное обеспечение</w:t>
      </w:r>
      <w:r w:rsidRPr="00C02721">
        <w:rPr>
          <w:rFonts w:ascii="Times New Roman" w:hAnsi="Times New Roman" w:cs="Times New Roman"/>
          <w:b/>
          <w:bCs/>
          <w:sz w:val="28"/>
          <w:szCs w:val="28"/>
        </w:rPr>
        <w:t xml:space="preserve"> </w:t>
      </w:r>
      <w:r w:rsidRPr="00870391">
        <w:rPr>
          <w:rFonts w:ascii="Times New Roman" w:hAnsi="Times New Roman" w:cs="Times New Roman"/>
          <w:bCs/>
          <w:sz w:val="28"/>
          <w:szCs w:val="28"/>
        </w:rPr>
        <w:t>предусматривает возможность передачи сетевых поправок в режиме VRS: технология виртуальных РС</w:t>
      </w:r>
      <w:r>
        <w:rPr>
          <w:rFonts w:ascii="Times New Roman" w:hAnsi="Times New Roman" w:cs="Times New Roman"/>
          <w:bCs/>
          <w:sz w:val="28"/>
          <w:szCs w:val="28"/>
        </w:rPr>
        <w:t>.</w:t>
      </w:r>
    </w:p>
    <w:p w:rsidR="002C6C2F" w:rsidRDefault="00CE0777" w:rsidP="00510A09">
      <w:pPr>
        <w:widowControl/>
        <w:suppressAutoHyphens w:val="0"/>
        <w:autoSpaceDE w:val="0"/>
        <w:adjustRightInd w:val="0"/>
        <w:spacing w:after="0" w:line="240" w:lineRule="auto"/>
        <w:ind w:firstLine="851"/>
        <w:jc w:val="both"/>
        <w:textAlignment w:val="auto"/>
        <w:outlineLvl w:val="1"/>
        <w:rPr>
          <w:rFonts w:ascii="Times New Roman" w:eastAsia="Batang" w:hAnsi="Times New Roman" w:cs="Times New Roman"/>
          <w:kern w:val="0"/>
          <w:sz w:val="28"/>
          <w:szCs w:val="28"/>
          <w:lang w:eastAsia="ko-KR"/>
        </w:rPr>
      </w:pPr>
      <w:r>
        <w:rPr>
          <w:rFonts w:ascii="Times New Roman" w:hAnsi="Times New Roman" w:cs="Times New Roman"/>
          <w:bCs/>
          <w:sz w:val="28"/>
          <w:szCs w:val="28"/>
        </w:rPr>
        <w:t xml:space="preserve">ЗАО «Прин» письмом от 05.08.2014 № 16-272а/14, направленном в адрес Заказчика, повторно подтвердило соответствие </w:t>
      </w:r>
      <w:r>
        <w:rPr>
          <w:rFonts w:ascii="Times New Roman" w:eastAsia="Calibri" w:hAnsi="Times New Roman" w:cs="Times New Roman"/>
          <w:kern w:val="1"/>
          <w:sz w:val="28"/>
          <w:szCs w:val="28"/>
          <w:lang w:eastAsia="hi-IN" w:bidi="hi-IN"/>
        </w:rPr>
        <w:t xml:space="preserve">программного обеспечения </w:t>
      </w:r>
      <w:r w:rsidRPr="00D30593">
        <w:rPr>
          <w:rFonts w:ascii="Times New Roman" w:eastAsia="Batang" w:hAnsi="Times New Roman" w:cs="Times New Roman"/>
          <w:kern w:val="0"/>
          <w:sz w:val="28"/>
          <w:szCs w:val="28"/>
          <w:lang w:val="en-US" w:eastAsia="ko-KR"/>
        </w:rPr>
        <w:t>CRNet</w:t>
      </w:r>
      <w:r>
        <w:rPr>
          <w:rFonts w:ascii="Times New Roman" w:eastAsia="Batang" w:hAnsi="Times New Roman" w:cs="Times New Roman"/>
          <w:kern w:val="0"/>
          <w:sz w:val="28"/>
          <w:szCs w:val="28"/>
          <w:lang w:eastAsia="ko-KR"/>
        </w:rPr>
        <w:t xml:space="preserve"> требованиям документации об Электронном аукционе. </w:t>
      </w:r>
    </w:p>
    <w:p w:rsidR="00CE0777" w:rsidRDefault="002C6C2F" w:rsidP="00510A09">
      <w:pPr>
        <w:widowControl/>
        <w:suppressAutoHyphens w:val="0"/>
        <w:autoSpaceDE w:val="0"/>
        <w:adjustRightInd w:val="0"/>
        <w:spacing w:after="0" w:line="240" w:lineRule="auto"/>
        <w:ind w:firstLine="851"/>
        <w:jc w:val="both"/>
        <w:textAlignment w:val="auto"/>
        <w:outlineLvl w:val="1"/>
        <w:rPr>
          <w:rFonts w:ascii="Times New Roman" w:hAnsi="Times New Roman" w:cs="Times New Roman"/>
          <w:bCs/>
          <w:sz w:val="28"/>
          <w:szCs w:val="28"/>
        </w:rPr>
      </w:pPr>
      <w:r>
        <w:rPr>
          <w:rFonts w:ascii="Times New Roman" w:eastAsia="Batang" w:hAnsi="Times New Roman" w:cs="Times New Roman"/>
          <w:kern w:val="0"/>
          <w:sz w:val="28"/>
          <w:szCs w:val="28"/>
          <w:lang w:eastAsia="ko-KR"/>
        </w:rPr>
        <w:t xml:space="preserve">Вместе с тем, заявитель, указывая на невозможность программного решения </w:t>
      </w:r>
      <w:r w:rsidRPr="00D30593">
        <w:rPr>
          <w:rFonts w:ascii="Times New Roman" w:eastAsia="Batang" w:hAnsi="Times New Roman" w:cs="Times New Roman"/>
          <w:kern w:val="0"/>
          <w:sz w:val="28"/>
          <w:szCs w:val="28"/>
          <w:lang w:val="en-US" w:eastAsia="ko-KR"/>
        </w:rPr>
        <w:t>CRNet</w:t>
      </w:r>
      <w:r>
        <w:rPr>
          <w:rFonts w:ascii="Times New Roman" w:eastAsia="Batang" w:hAnsi="Times New Roman" w:cs="Times New Roman"/>
          <w:kern w:val="0"/>
          <w:sz w:val="28"/>
          <w:szCs w:val="28"/>
          <w:lang w:eastAsia="ko-KR"/>
        </w:rPr>
        <w:t xml:space="preserve"> осуществлять</w:t>
      </w:r>
      <w:r w:rsidRPr="002C6C2F">
        <w:rPr>
          <w:rFonts w:ascii="Times New Roman" w:hAnsi="Times New Roman" w:cs="Times New Roman"/>
          <w:bCs/>
          <w:sz w:val="28"/>
          <w:szCs w:val="28"/>
        </w:rPr>
        <w:t xml:space="preserve"> </w:t>
      </w:r>
      <w:r w:rsidRPr="00870391">
        <w:rPr>
          <w:rFonts w:ascii="Times New Roman" w:hAnsi="Times New Roman" w:cs="Times New Roman"/>
          <w:bCs/>
          <w:sz w:val="28"/>
          <w:szCs w:val="28"/>
        </w:rPr>
        <w:t>переда</w:t>
      </w:r>
      <w:r>
        <w:rPr>
          <w:rFonts w:ascii="Times New Roman" w:hAnsi="Times New Roman" w:cs="Times New Roman"/>
          <w:bCs/>
          <w:sz w:val="28"/>
          <w:szCs w:val="28"/>
        </w:rPr>
        <w:t>чу</w:t>
      </w:r>
      <w:r w:rsidRPr="00870391">
        <w:rPr>
          <w:rFonts w:ascii="Times New Roman" w:hAnsi="Times New Roman" w:cs="Times New Roman"/>
          <w:bCs/>
          <w:sz w:val="28"/>
          <w:szCs w:val="28"/>
        </w:rPr>
        <w:t xml:space="preserve"> сетевы</w:t>
      </w:r>
      <w:r>
        <w:rPr>
          <w:rFonts w:ascii="Times New Roman" w:hAnsi="Times New Roman" w:cs="Times New Roman"/>
          <w:bCs/>
          <w:sz w:val="28"/>
          <w:szCs w:val="28"/>
        </w:rPr>
        <w:t>х</w:t>
      </w:r>
      <w:r w:rsidRPr="00870391">
        <w:rPr>
          <w:rFonts w:ascii="Times New Roman" w:hAnsi="Times New Roman" w:cs="Times New Roman"/>
          <w:bCs/>
          <w:sz w:val="28"/>
          <w:szCs w:val="28"/>
        </w:rPr>
        <w:t xml:space="preserve"> поправ</w:t>
      </w:r>
      <w:r>
        <w:rPr>
          <w:rFonts w:ascii="Times New Roman" w:hAnsi="Times New Roman" w:cs="Times New Roman"/>
          <w:bCs/>
          <w:sz w:val="28"/>
          <w:szCs w:val="28"/>
        </w:rPr>
        <w:t>о</w:t>
      </w:r>
      <w:r w:rsidRPr="00870391">
        <w:rPr>
          <w:rFonts w:ascii="Times New Roman" w:hAnsi="Times New Roman" w:cs="Times New Roman"/>
          <w:bCs/>
          <w:sz w:val="28"/>
          <w:szCs w:val="28"/>
        </w:rPr>
        <w:t>к в режиме VRS</w:t>
      </w:r>
      <w:r>
        <w:rPr>
          <w:rFonts w:ascii="Times New Roman" w:hAnsi="Times New Roman" w:cs="Times New Roman"/>
          <w:bCs/>
          <w:sz w:val="28"/>
          <w:szCs w:val="28"/>
        </w:rPr>
        <w:t xml:space="preserve">, </w:t>
      </w:r>
      <w:r w:rsidR="00CE0777">
        <w:rPr>
          <w:rFonts w:ascii="Times New Roman" w:eastAsia="Batang" w:hAnsi="Times New Roman" w:cs="Times New Roman"/>
          <w:kern w:val="0"/>
          <w:sz w:val="28"/>
          <w:szCs w:val="28"/>
          <w:lang w:eastAsia="ko-KR"/>
        </w:rPr>
        <w:t>не представил каких-либо доказательств, свидетельствующих о</w:t>
      </w:r>
      <w:r>
        <w:rPr>
          <w:rFonts w:ascii="Times New Roman" w:eastAsia="Batang" w:hAnsi="Times New Roman" w:cs="Times New Roman"/>
          <w:kern w:val="0"/>
          <w:sz w:val="28"/>
          <w:szCs w:val="28"/>
          <w:lang w:eastAsia="ko-KR"/>
        </w:rPr>
        <w:t>б этом</w:t>
      </w:r>
      <w:r w:rsidR="00CE0777">
        <w:rPr>
          <w:rFonts w:ascii="Times New Roman" w:hAnsi="Times New Roman" w:cs="Times New Roman"/>
          <w:bCs/>
          <w:sz w:val="28"/>
          <w:szCs w:val="28"/>
        </w:rPr>
        <w:t>.</w:t>
      </w:r>
    </w:p>
    <w:p w:rsidR="00870391" w:rsidRDefault="002C6C2F" w:rsidP="00510A09">
      <w:pPr>
        <w:widowControl/>
        <w:suppressAutoHyphens w:val="0"/>
        <w:autoSpaceDE w:val="0"/>
        <w:adjustRightInd w:val="0"/>
        <w:spacing w:after="0" w:line="240" w:lineRule="auto"/>
        <w:ind w:firstLine="851"/>
        <w:jc w:val="both"/>
        <w:textAlignment w:val="auto"/>
        <w:outlineLvl w:val="1"/>
        <w:rPr>
          <w:rFonts w:ascii="Times New Roman" w:eastAsia="Batang" w:hAnsi="Times New Roman" w:cs="Times New Roman"/>
          <w:kern w:val="0"/>
          <w:sz w:val="28"/>
          <w:szCs w:val="28"/>
          <w:lang w:eastAsia="ko-KR"/>
        </w:rPr>
      </w:pPr>
      <w:r>
        <w:rPr>
          <w:rFonts w:ascii="Times New Roman" w:hAnsi="Times New Roman" w:cs="Times New Roman"/>
          <w:bCs/>
          <w:sz w:val="28"/>
          <w:szCs w:val="28"/>
        </w:rPr>
        <w:t xml:space="preserve">Относительно довода заявителя об отсутствии </w:t>
      </w:r>
      <w:r>
        <w:rPr>
          <w:rFonts w:ascii="Times New Roman" w:eastAsia="Calibri" w:hAnsi="Times New Roman" w:cs="Times New Roman"/>
          <w:kern w:val="1"/>
          <w:sz w:val="28"/>
          <w:szCs w:val="28"/>
          <w:lang w:eastAsia="hi-IN" w:bidi="hi-IN"/>
        </w:rPr>
        <w:t>свидетельства об утверждении типа средств измерений</w:t>
      </w:r>
      <w:r w:rsidRPr="002C6C2F">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 xml:space="preserve">в отношении аппаратуры </w:t>
      </w:r>
      <w:r w:rsidRPr="00D30593">
        <w:rPr>
          <w:rFonts w:ascii="Times New Roman" w:eastAsia="Batang" w:hAnsi="Times New Roman" w:cs="Times New Roman"/>
          <w:kern w:val="0"/>
          <w:sz w:val="28"/>
          <w:szCs w:val="28"/>
          <w:lang w:val="en-US" w:eastAsia="ko-KR"/>
        </w:rPr>
        <w:t>PrinCE</w:t>
      </w:r>
      <w:r w:rsidRPr="00D30593">
        <w:rPr>
          <w:rFonts w:ascii="Times New Roman" w:eastAsia="Batang" w:hAnsi="Times New Roman" w:cs="Times New Roman"/>
          <w:kern w:val="0"/>
          <w:sz w:val="28"/>
          <w:szCs w:val="28"/>
          <w:lang w:eastAsia="ko-KR"/>
        </w:rPr>
        <w:t xml:space="preserve"> </w:t>
      </w:r>
      <w:r w:rsidRPr="00D30593">
        <w:rPr>
          <w:rFonts w:ascii="Times New Roman" w:eastAsia="Batang" w:hAnsi="Times New Roman" w:cs="Times New Roman"/>
          <w:kern w:val="0"/>
          <w:sz w:val="28"/>
          <w:szCs w:val="28"/>
          <w:lang w:val="en-US" w:eastAsia="ko-KR"/>
        </w:rPr>
        <w:t>N</w:t>
      </w:r>
      <w:r w:rsidRPr="00D30593">
        <w:rPr>
          <w:rFonts w:ascii="Times New Roman" w:eastAsia="Batang" w:hAnsi="Times New Roman" w:cs="Times New Roman"/>
          <w:kern w:val="0"/>
          <w:sz w:val="28"/>
          <w:szCs w:val="28"/>
          <w:lang w:eastAsia="ko-KR"/>
        </w:rPr>
        <w:t>71</w:t>
      </w:r>
      <w:r>
        <w:rPr>
          <w:rFonts w:ascii="Times New Roman" w:eastAsia="Batang" w:hAnsi="Times New Roman" w:cs="Times New Roman"/>
          <w:kern w:val="0"/>
          <w:sz w:val="28"/>
          <w:szCs w:val="28"/>
          <w:lang w:eastAsia="ko-KR"/>
        </w:rPr>
        <w:t xml:space="preserve"> Комиссия Чувашского УФАС России отмечает, что </w:t>
      </w:r>
      <w:r w:rsidR="00870391">
        <w:rPr>
          <w:rFonts w:ascii="Times New Roman" w:eastAsia="Calibri" w:hAnsi="Times New Roman" w:cs="Times New Roman"/>
          <w:kern w:val="1"/>
          <w:sz w:val="28"/>
          <w:szCs w:val="28"/>
          <w:lang w:eastAsia="hi-IN" w:bidi="hi-IN"/>
        </w:rPr>
        <w:t xml:space="preserve">в материалах дела </w:t>
      </w:r>
      <w:r>
        <w:rPr>
          <w:rFonts w:ascii="Times New Roman" w:eastAsia="Calibri" w:hAnsi="Times New Roman" w:cs="Times New Roman"/>
          <w:kern w:val="1"/>
          <w:sz w:val="28"/>
          <w:szCs w:val="28"/>
          <w:lang w:eastAsia="hi-IN" w:bidi="hi-IN"/>
        </w:rPr>
        <w:t xml:space="preserve">имеется свидетельство об утверждении типа средств измерений </w:t>
      </w:r>
      <w:r w:rsidR="00870391">
        <w:rPr>
          <w:rFonts w:ascii="Times New Roman" w:eastAsia="Calibri" w:hAnsi="Times New Roman" w:cs="Times New Roman"/>
          <w:kern w:val="1"/>
          <w:sz w:val="28"/>
          <w:szCs w:val="28"/>
          <w:lang w:val="en-US" w:eastAsia="hi-IN" w:bidi="hi-IN"/>
        </w:rPr>
        <w:t>CN</w:t>
      </w:r>
      <w:r w:rsidR="00870391" w:rsidRPr="00870391">
        <w:rPr>
          <w:rFonts w:ascii="Times New Roman" w:eastAsia="Calibri" w:hAnsi="Times New Roman" w:cs="Times New Roman"/>
          <w:kern w:val="1"/>
          <w:sz w:val="28"/>
          <w:szCs w:val="28"/>
          <w:lang w:eastAsia="hi-IN" w:bidi="hi-IN"/>
        </w:rPr>
        <w:t>.</w:t>
      </w:r>
      <w:r w:rsidR="00870391">
        <w:rPr>
          <w:rFonts w:ascii="Times New Roman" w:eastAsia="Calibri" w:hAnsi="Times New Roman" w:cs="Times New Roman"/>
          <w:kern w:val="1"/>
          <w:sz w:val="28"/>
          <w:szCs w:val="28"/>
          <w:lang w:eastAsia="hi-IN" w:bidi="hi-IN"/>
        </w:rPr>
        <w:t>С.27.070.А № 56241</w:t>
      </w:r>
      <w:r w:rsidR="007544F0">
        <w:rPr>
          <w:rFonts w:ascii="Times New Roman" w:eastAsia="Calibri" w:hAnsi="Times New Roman" w:cs="Times New Roman"/>
          <w:kern w:val="1"/>
          <w:sz w:val="28"/>
          <w:szCs w:val="28"/>
          <w:lang w:eastAsia="hi-IN" w:bidi="hi-IN"/>
        </w:rPr>
        <w:t xml:space="preserve"> на оборудование – аппаратура геодезическая спутниковая</w:t>
      </w:r>
      <w:r>
        <w:rPr>
          <w:rFonts w:ascii="Times New Roman" w:eastAsia="Calibri" w:hAnsi="Times New Roman" w:cs="Times New Roman"/>
          <w:kern w:val="1"/>
          <w:sz w:val="28"/>
          <w:szCs w:val="28"/>
          <w:lang w:eastAsia="hi-IN" w:bidi="hi-IN"/>
        </w:rPr>
        <w:t xml:space="preserve"> </w:t>
      </w:r>
      <w:r w:rsidRPr="00D30593">
        <w:rPr>
          <w:rFonts w:ascii="Times New Roman" w:eastAsia="Batang" w:hAnsi="Times New Roman" w:cs="Times New Roman"/>
          <w:kern w:val="0"/>
          <w:sz w:val="28"/>
          <w:szCs w:val="28"/>
          <w:lang w:val="en-US" w:eastAsia="ko-KR"/>
        </w:rPr>
        <w:t>PrinCE</w:t>
      </w:r>
      <w:r w:rsidRPr="00D30593">
        <w:rPr>
          <w:rFonts w:ascii="Times New Roman" w:eastAsia="Batang" w:hAnsi="Times New Roman" w:cs="Times New Roman"/>
          <w:kern w:val="0"/>
          <w:sz w:val="28"/>
          <w:szCs w:val="28"/>
          <w:lang w:eastAsia="ko-KR"/>
        </w:rPr>
        <w:t xml:space="preserve"> </w:t>
      </w:r>
      <w:r w:rsidRPr="00D30593">
        <w:rPr>
          <w:rFonts w:ascii="Times New Roman" w:eastAsia="Batang" w:hAnsi="Times New Roman" w:cs="Times New Roman"/>
          <w:kern w:val="0"/>
          <w:sz w:val="28"/>
          <w:szCs w:val="28"/>
          <w:lang w:val="en-US" w:eastAsia="ko-KR"/>
        </w:rPr>
        <w:t>N</w:t>
      </w:r>
      <w:r w:rsidRPr="00D30593">
        <w:rPr>
          <w:rFonts w:ascii="Times New Roman" w:eastAsia="Batang" w:hAnsi="Times New Roman" w:cs="Times New Roman"/>
          <w:kern w:val="0"/>
          <w:sz w:val="28"/>
          <w:szCs w:val="28"/>
          <w:lang w:eastAsia="ko-KR"/>
        </w:rPr>
        <w:t>71</w:t>
      </w:r>
      <w:r w:rsidR="007544F0">
        <w:rPr>
          <w:rFonts w:ascii="Times New Roman" w:eastAsia="Batang" w:hAnsi="Times New Roman" w:cs="Times New Roman"/>
          <w:kern w:val="0"/>
          <w:sz w:val="28"/>
          <w:szCs w:val="28"/>
          <w:lang w:eastAsia="ko-KR"/>
        </w:rPr>
        <w:t>.</w:t>
      </w:r>
    </w:p>
    <w:p w:rsidR="00277F64" w:rsidRPr="00BE39CE" w:rsidRDefault="00277F64" w:rsidP="00277F6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w:t>
      </w:r>
      <w:r w:rsidRPr="00BE39CE">
        <w:rPr>
          <w:rFonts w:ascii="Times New Roman" w:eastAsia="Calibri" w:hAnsi="Times New Roman" w:cs="Times New Roman"/>
          <w:kern w:val="1"/>
          <w:sz w:val="28"/>
          <w:szCs w:val="28"/>
          <w:lang w:eastAsia="hi-IN" w:bidi="hi-IN"/>
        </w:rPr>
        <w:lastRenderedPageBreak/>
        <w:t>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 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настоящей статьей.</w:t>
      </w:r>
    </w:p>
    <w:p w:rsidR="00277F64" w:rsidRPr="00BE39CE" w:rsidRDefault="00277F64" w:rsidP="00277F6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277F64" w:rsidRPr="00BE39CE" w:rsidRDefault="00277F64" w:rsidP="00277F6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 xml:space="preserve">1) непредоставления информации, предусмотренной </w:t>
      </w:r>
      <w:hyperlink r:id="rId12" w:history="1">
        <w:r w:rsidRPr="00BE39CE">
          <w:rPr>
            <w:rStyle w:val="a8"/>
            <w:rFonts w:ascii="Times New Roman" w:eastAsia="Calibri" w:hAnsi="Times New Roman" w:cs="Times New Roman"/>
            <w:color w:val="auto"/>
            <w:kern w:val="1"/>
            <w:sz w:val="28"/>
            <w:szCs w:val="28"/>
            <w:u w:val="none"/>
            <w:lang w:eastAsia="hi-IN" w:bidi="hi-IN"/>
          </w:rPr>
          <w:t>частью 3 статьи 66</w:t>
        </w:r>
      </w:hyperlink>
      <w:r w:rsidRPr="00BE39CE">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277F64" w:rsidRPr="00870391" w:rsidRDefault="00277F64" w:rsidP="00277F6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BE39CE">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3" w:history="1">
        <w:r w:rsidRPr="00BE39CE">
          <w:rPr>
            <w:rStyle w:val="a8"/>
            <w:rFonts w:ascii="Times New Roman" w:eastAsia="Calibri" w:hAnsi="Times New Roman" w:cs="Times New Roman"/>
            <w:color w:val="auto"/>
            <w:kern w:val="1"/>
            <w:sz w:val="28"/>
            <w:szCs w:val="28"/>
            <w:u w:val="none"/>
            <w:lang w:eastAsia="hi-IN" w:bidi="hi-IN"/>
          </w:rPr>
          <w:t>частью 3 статьи 66</w:t>
        </w:r>
      </w:hyperlink>
      <w:r w:rsidRPr="00BE39CE">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CE0777" w:rsidRDefault="00277F64" w:rsidP="00CE077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Исходя из вышеизложенного, </w:t>
      </w:r>
      <w:r w:rsidR="00CE0777">
        <w:rPr>
          <w:rFonts w:ascii="Times New Roman" w:eastAsia="Calibri" w:hAnsi="Times New Roman" w:cs="Times New Roman"/>
          <w:kern w:val="1"/>
          <w:sz w:val="28"/>
          <w:szCs w:val="28"/>
          <w:lang w:eastAsia="hi-IN" w:bidi="hi-IN"/>
        </w:rPr>
        <w:t xml:space="preserve">у комиссии уполномоченного органа при рассмотрении первой части заявки </w:t>
      </w:r>
      <w:r w:rsidR="00CE0777" w:rsidRPr="004156D6">
        <w:rPr>
          <w:rFonts w:ascii="Times New Roman" w:eastAsia="Calibri" w:hAnsi="Times New Roman" w:cs="Times New Roman"/>
          <w:kern w:val="1"/>
          <w:sz w:val="28"/>
          <w:szCs w:val="28"/>
          <w:lang w:eastAsia="hi-IN" w:bidi="hi-IN"/>
        </w:rPr>
        <w:t>ЗАО «Прин</w:t>
      </w:r>
      <w:r w:rsidR="00CE0777">
        <w:rPr>
          <w:rFonts w:ascii="Times New Roman" w:eastAsia="Calibri" w:hAnsi="Times New Roman" w:cs="Times New Roman"/>
          <w:kern w:val="1"/>
          <w:sz w:val="28"/>
          <w:szCs w:val="28"/>
          <w:lang w:eastAsia="hi-IN" w:bidi="hi-IN"/>
        </w:rPr>
        <w:t>» отсутствовали основания</w:t>
      </w:r>
      <w:r w:rsidR="00CE0777" w:rsidRPr="00CE0777">
        <w:rPr>
          <w:rFonts w:ascii="Times New Roman" w:eastAsia="Calibri" w:hAnsi="Times New Roman" w:cs="Times New Roman"/>
          <w:kern w:val="1"/>
          <w:sz w:val="28"/>
          <w:szCs w:val="28"/>
          <w:lang w:eastAsia="hi-IN" w:bidi="hi-IN"/>
        </w:rPr>
        <w:t xml:space="preserve"> </w:t>
      </w:r>
      <w:r w:rsidR="00CE0777">
        <w:rPr>
          <w:rFonts w:ascii="Times New Roman" w:eastAsia="Calibri" w:hAnsi="Times New Roman" w:cs="Times New Roman"/>
          <w:kern w:val="1"/>
          <w:sz w:val="28"/>
          <w:szCs w:val="28"/>
          <w:lang w:eastAsia="hi-IN" w:bidi="hi-IN"/>
        </w:rPr>
        <w:t>для ее отклонения, предусмотренные частью</w:t>
      </w:r>
      <w:r w:rsidR="00CE0777" w:rsidRPr="00BE39CE">
        <w:rPr>
          <w:rFonts w:ascii="Times New Roman" w:eastAsia="Calibri" w:hAnsi="Times New Roman" w:cs="Times New Roman"/>
          <w:kern w:val="1"/>
          <w:sz w:val="28"/>
          <w:szCs w:val="28"/>
          <w:lang w:eastAsia="hi-IN" w:bidi="hi-IN"/>
        </w:rPr>
        <w:t xml:space="preserve"> 4 статьи</w:t>
      </w:r>
      <w:r w:rsidR="00CE0777">
        <w:rPr>
          <w:rFonts w:ascii="Times New Roman" w:eastAsia="Calibri" w:hAnsi="Times New Roman" w:cs="Times New Roman"/>
          <w:kern w:val="1"/>
          <w:sz w:val="28"/>
          <w:szCs w:val="28"/>
          <w:lang w:eastAsia="hi-IN" w:bidi="hi-IN"/>
        </w:rPr>
        <w:t xml:space="preserve"> 67 Закона о контрактной системе</w:t>
      </w:r>
      <w:r>
        <w:rPr>
          <w:rFonts w:ascii="Times New Roman" w:eastAsia="Calibri" w:hAnsi="Times New Roman" w:cs="Times New Roman"/>
          <w:kern w:val="1"/>
          <w:sz w:val="28"/>
          <w:szCs w:val="28"/>
          <w:lang w:eastAsia="hi-IN" w:bidi="hi-IN"/>
        </w:rPr>
        <w:t>.</w:t>
      </w:r>
    </w:p>
    <w:p w:rsidR="00CE0777" w:rsidRPr="00CE0777" w:rsidRDefault="00CE0777" w:rsidP="00CE077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CE0777">
        <w:rPr>
          <w:rFonts w:ascii="Times New Roman" w:eastAsiaTheme="minorHAnsi" w:hAnsi="Times New Roman" w:cs="Times New Roman"/>
          <w:kern w:val="0"/>
          <w:sz w:val="28"/>
          <w:szCs w:val="28"/>
        </w:rPr>
        <w:t xml:space="preserve">Согласно части 4 статьи 105 Закона о контрактной системе жалоба на положения документации о таком аукционе может быть подана участником закупки до окончания срока подачи заявок на участие в таком аукционе. </w:t>
      </w:r>
    </w:p>
    <w:p w:rsidR="00277F64" w:rsidRPr="004156D6" w:rsidRDefault="00CE0777"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Pr>
          <w:rFonts w:ascii="Times New Roman" w:eastAsia="Times New Roman" w:hAnsi="Times New Roman" w:cs="Times New Roman"/>
          <w:sz w:val="28"/>
          <w:szCs w:val="28"/>
          <w:lang w:eastAsia="ru-RU"/>
        </w:rPr>
        <w:t xml:space="preserve">Учитывая, что жалоба ООО </w:t>
      </w:r>
      <w:r w:rsidRPr="00E57A32">
        <w:rPr>
          <w:rFonts w:ascii="Times New Roman" w:eastAsia="Times New Roman" w:hAnsi="Times New Roman" w:cs="Times New Roman"/>
          <w:sz w:val="28"/>
          <w:szCs w:val="28"/>
          <w:lang w:eastAsia="ru-RU"/>
        </w:rPr>
        <w:t>«Руснавгеосеть»</w:t>
      </w:r>
      <w:r>
        <w:rPr>
          <w:rFonts w:ascii="Times New Roman" w:eastAsia="Times New Roman" w:hAnsi="Times New Roman" w:cs="Times New Roman"/>
          <w:sz w:val="28"/>
          <w:szCs w:val="28"/>
          <w:lang w:eastAsia="ru-RU"/>
        </w:rPr>
        <w:t xml:space="preserve"> подана по истечении сроков, указанных в части 4 статьи 105 </w:t>
      </w:r>
      <w:r w:rsidRPr="00CE0777">
        <w:rPr>
          <w:rFonts w:ascii="Times New Roman" w:eastAsiaTheme="minorHAnsi" w:hAnsi="Times New Roman" w:cs="Times New Roman"/>
          <w:kern w:val="0"/>
          <w:sz w:val="28"/>
          <w:szCs w:val="28"/>
        </w:rPr>
        <w:t>Закона о контрактной системе</w:t>
      </w:r>
      <w:r w:rsidR="007D0DB1">
        <w:rPr>
          <w:rFonts w:ascii="Times New Roman" w:eastAsiaTheme="minorHAnsi" w:hAnsi="Times New Roman" w:cs="Times New Roman"/>
          <w:kern w:val="0"/>
          <w:sz w:val="28"/>
          <w:szCs w:val="28"/>
        </w:rPr>
        <w:t xml:space="preserve">, Комиссия Чувашского УФАС России довод заявителя об указании в документации товарного знака </w:t>
      </w:r>
      <w:r w:rsidR="007D0DB1" w:rsidRPr="00D30593">
        <w:rPr>
          <w:rFonts w:ascii="Times New Roman" w:eastAsia="Batang" w:hAnsi="Times New Roman" w:cs="Times New Roman"/>
          <w:kern w:val="0"/>
          <w:sz w:val="28"/>
          <w:szCs w:val="28"/>
          <w:lang w:val="en-US" w:eastAsia="ko-KR"/>
        </w:rPr>
        <w:t>VRS</w:t>
      </w:r>
      <w:r w:rsidR="007D0DB1" w:rsidRPr="00D30593">
        <w:rPr>
          <w:rFonts w:ascii="Times New Roman" w:eastAsia="Batang" w:hAnsi="Times New Roman" w:cs="Times New Roman"/>
          <w:kern w:val="0"/>
          <w:sz w:val="28"/>
          <w:szCs w:val="28"/>
          <w:lang w:eastAsia="ko-KR"/>
        </w:rPr>
        <w:t xml:space="preserve"> (</w:t>
      </w:r>
      <w:r w:rsidR="007D0DB1" w:rsidRPr="00D30593">
        <w:rPr>
          <w:rFonts w:ascii="Times New Roman" w:eastAsia="Batang" w:hAnsi="Times New Roman" w:cs="Times New Roman"/>
          <w:kern w:val="0"/>
          <w:sz w:val="28"/>
          <w:szCs w:val="28"/>
          <w:lang w:val="en-US" w:eastAsia="ko-KR"/>
        </w:rPr>
        <w:t>Virtual</w:t>
      </w:r>
      <w:r w:rsidR="007D0DB1" w:rsidRPr="00D30593">
        <w:rPr>
          <w:rFonts w:ascii="Times New Roman" w:eastAsia="Batang" w:hAnsi="Times New Roman" w:cs="Times New Roman"/>
          <w:kern w:val="0"/>
          <w:sz w:val="28"/>
          <w:szCs w:val="28"/>
          <w:lang w:eastAsia="ko-KR"/>
        </w:rPr>
        <w:t xml:space="preserve"> </w:t>
      </w:r>
      <w:r w:rsidR="007D0DB1" w:rsidRPr="00D30593">
        <w:rPr>
          <w:rFonts w:ascii="Times New Roman" w:eastAsia="Batang" w:hAnsi="Times New Roman" w:cs="Times New Roman"/>
          <w:kern w:val="0"/>
          <w:sz w:val="28"/>
          <w:szCs w:val="28"/>
          <w:lang w:val="en-US" w:eastAsia="ko-KR"/>
        </w:rPr>
        <w:t>Reference</w:t>
      </w:r>
      <w:r w:rsidR="007D0DB1" w:rsidRPr="00D30593">
        <w:rPr>
          <w:rFonts w:ascii="Times New Roman" w:eastAsia="Batang" w:hAnsi="Times New Roman" w:cs="Times New Roman"/>
          <w:kern w:val="0"/>
          <w:sz w:val="28"/>
          <w:szCs w:val="28"/>
          <w:lang w:eastAsia="ko-KR"/>
        </w:rPr>
        <w:t xml:space="preserve"> </w:t>
      </w:r>
      <w:r w:rsidR="007D0DB1" w:rsidRPr="00D30593">
        <w:rPr>
          <w:rFonts w:ascii="Times New Roman" w:eastAsia="Batang" w:hAnsi="Times New Roman" w:cs="Times New Roman"/>
          <w:kern w:val="0"/>
          <w:sz w:val="28"/>
          <w:szCs w:val="28"/>
          <w:lang w:val="en-US" w:eastAsia="ko-KR"/>
        </w:rPr>
        <w:t>Station</w:t>
      </w:r>
      <w:r w:rsidR="007D0DB1" w:rsidRPr="00D30593">
        <w:rPr>
          <w:rFonts w:ascii="Times New Roman" w:eastAsia="Batang" w:hAnsi="Times New Roman" w:cs="Times New Roman"/>
          <w:kern w:val="0"/>
          <w:sz w:val="28"/>
          <w:szCs w:val="28"/>
          <w:lang w:eastAsia="ko-KR"/>
        </w:rPr>
        <w:t xml:space="preserve">) </w:t>
      </w:r>
      <w:r w:rsidR="0080667A">
        <w:rPr>
          <w:rFonts w:ascii="Times New Roman" w:eastAsiaTheme="minorHAnsi" w:hAnsi="Times New Roman" w:cs="Times New Roman"/>
          <w:kern w:val="0"/>
          <w:sz w:val="28"/>
          <w:szCs w:val="28"/>
        </w:rPr>
        <w:t>оставляет</w:t>
      </w:r>
      <w:r w:rsidR="0080667A">
        <w:rPr>
          <w:rFonts w:ascii="Times New Roman" w:eastAsia="Batang" w:hAnsi="Times New Roman" w:cs="Times New Roman"/>
          <w:kern w:val="0"/>
          <w:sz w:val="28"/>
          <w:szCs w:val="28"/>
          <w:lang w:eastAsia="ko-KR"/>
        </w:rPr>
        <w:t xml:space="preserve"> </w:t>
      </w:r>
      <w:r w:rsidR="007D0DB1">
        <w:rPr>
          <w:rFonts w:ascii="Times New Roman" w:eastAsia="Batang" w:hAnsi="Times New Roman" w:cs="Times New Roman"/>
          <w:kern w:val="0"/>
          <w:sz w:val="28"/>
          <w:szCs w:val="28"/>
          <w:lang w:eastAsia="ko-KR"/>
        </w:rPr>
        <w:t>без рассмотрения.</w:t>
      </w:r>
    </w:p>
    <w:p w:rsidR="006B25F8" w:rsidRPr="00E57A32" w:rsidRDefault="006B25F8" w:rsidP="006B25F8">
      <w:pPr>
        <w:spacing w:after="0" w:line="240" w:lineRule="auto"/>
        <w:ind w:firstLine="851"/>
        <w:jc w:val="both"/>
        <w:rPr>
          <w:rFonts w:ascii="Times New Roman" w:hAnsi="Times New Roman" w:cs="Times New Roman"/>
          <w:sz w:val="28"/>
          <w:szCs w:val="28"/>
        </w:rPr>
      </w:pPr>
      <w:r w:rsidRPr="00E57A32">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E57A32">
          <w:rPr>
            <w:rFonts w:ascii="Times New Roman" w:eastAsia="Calibri" w:hAnsi="Times New Roman" w:cs="Times New Roman"/>
            <w:kern w:val="0"/>
            <w:sz w:val="28"/>
            <w:szCs w:val="28"/>
          </w:rPr>
          <w:t>пунктом 2 части 22 статьи 99</w:t>
        </w:r>
      </w:hyperlink>
      <w:r w:rsidRPr="00E57A32">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5" w:history="1">
        <w:r w:rsidRPr="00E57A32">
          <w:rPr>
            <w:rFonts w:ascii="Times New Roman" w:eastAsia="Calibri" w:hAnsi="Times New Roman" w:cs="Times New Roman"/>
            <w:kern w:val="0"/>
            <w:sz w:val="28"/>
            <w:szCs w:val="28"/>
          </w:rPr>
          <w:t>частью 22 статьи 99</w:t>
        </w:r>
      </w:hyperlink>
      <w:r w:rsidRPr="00E57A32">
        <w:rPr>
          <w:rFonts w:ascii="Times New Roman" w:eastAsia="Calibri" w:hAnsi="Times New Roman" w:cs="Times New Roman"/>
          <w:kern w:val="0"/>
          <w:sz w:val="28"/>
          <w:szCs w:val="28"/>
        </w:rPr>
        <w:t xml:space="preserve"> настоящего Федерального закона.</w:t>
      </w:r>
    </w:p>
    <w:p w:rsidR="00F3764C" w:rsidRPr="00E57A32"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E57A32">
        <w:rPr>
          <w:rFonts w:ascii="Times New Roman" w:eastAsia="Calibri" w:hAnsi="Times New Roman" w:cs="Times New Roman"/>
          <w:kern w:val="1"/>
          <w:sz w:val="28"/>
          <w:szCs w:val="28"/>
          <w:lang w:eastAsia="hi-IN" w:bidi="hi-IN"/>
        </w:rPr>
        <w:t>С учетом установленных обстоятельств</w:t>
      </w:r>
      <w:r w:rsidR="0096334D" w:rsidRPr="00E57A32">
        <w:rPr>
          <w:rFonts w:ascii="Times New Roman" w:eastAsia="Calibri" w:hAnsi="Times New Roman" w:cs="Times New Roman"/>
          <w:kern w:val="1"/>
          <w:sz w:val="28"/>
          <w:szCs w:val="28"/>
          <w:lang w:eastAsia="hi-IN" w:bidi="hi-IN"/>
        </w:rPr>
        <w:t xml:space="preserve">, </w:t>
      </w:r>
      <w:r w:rsidR="00F3764C" w:rsidRPr="00E57A32">
        <w:rPr>
          <w:rFonts w:ascii="Times New Roman" w:eastAsia="Calibri" w:hAnsi="Times New Roman" w:cs="Times New Roman"/>
          <w:kern w:val="1"/>
          <w:sz w:val="28"/>
          <w:szCs w:val="28"/>
          <w:lang w:eastAsia="hi-IN" w:bidi="hi-IN"/>
        </w:rPr>
        <w:t>Комиссия Чувашского УФАС России приходит</w:t>
      </w:r>
      <w:r w:rsidR="00C5622D" w:rsidRPr="00E57A32">
        <w:rPr>
          <w:rFonts w:ascii="Times New Roman" w:eastAsia="Calibri" w:hAnsi="Times New Roman" w:cs="Times New Roman"/>
          <w:kern w:val="1"/>
          <w:sz w:val="28"/>
          <w:szCs w:val="28"/>
          <w:lang w:eastAsia="hi-IN" w:bidi="hi-IN"/>
        </w:rPr>
        <w:t xml:space="preserve"> к</w:t>
      </w:r>
      <w:r w:rsidR="00F3764C" w:rsidRPr="00E57A32">
        <w:rPr>
          <w:rFonts w:ascii="Times New Roman" w:eastAsia="Calibri" w:hAnsi="Times New Roman" w:cs="Times New Roman"/>
          <w:kern w:val="1"/>
          <w:sz w:val="28"/>
          <w:szCs w:val="28"/>
          <w:lang w:eastAsia="hi-IN" w:bidi="hi-IN"/>
        </w:rPr>
        <w:t xml:space="preserve"> заключению о том, что жалоб</w:t>
      </w:r>
      <w:r w:rsidRPr="00E57A32">
        <w:rPr>
          <w:rFonts w:ascii="Times New Roman" w:eastAsia="Calibri" w:hAnsi="Times New Roman" w:cs="Times New Roman"/>
          <w:kern w:val="1"/>
          <w:sz w:val="28"/>
          <w:szCs w:val="28"/>
          <w:lang w:eastAsia="hi-IN" w:bidi="hi-IN"/>
        </w:rPr>
        <w:t>а</w:t>
      </w:r>
      <w:r w:rsidR="00F3764C" w:rsidRPr="00E57A32">
        <w:rPr>
          <w:rFonts w:ascii="Times New Roman" w:eastAsia="Calibri" w:hAnsi="Times New Roman" w:cs="Times New Roman"/>
          <w:kern w:val="1"/>
          <w:sz w:val="28"/>
          <w:szCs w:val="28"/>
          <w:lang w:eastAsia="hi-IN" w:bidi="hi-IN"/>
        </w:rPr>
        <w:t xml:space="preserve"> </w:t>
      </w:r>
      <w:r w:rsidR="00E57A32" w:rsidRPr="00E57A32">
        <w:rPr>
          <w:rFonts w:ascii="Times New Roman" w:eastAsia="Times New Roman" w:hAnsi="Times New Roman" w:cs="Times New Roman"/>
          <w:sz w:val="28"/>
          <w:szCs w:val="28"/>
          <w:lang w:eastAsia="ru-RU"/>
        </w:rPr>
        <w:t>ООО «Руснавгеосеть»</w:t>
      </w:r>
      <w:r w:rsidR="00180FD7" w:rsidRPr="00E57A32">
        <w:rPr>
          <w:rFonts w:ascii="Times New Roman" w:eastAsia="Calibri" w:hAnsi="Times New Roman" w:cs="Times New Roman"/>
          <w:kern w:val="1"/>
          <w:sz w:val="28"/>
          <w:szCs w:val="28"/>
          <w:lang w:eastAsia="hi-IN" w:bidi="hi-IN"/>
        </w:rPr>
        <w:t xml:space="preserve"> </w:t>
      </w:r>
      <w:r w:rsidRPr="00E57A32">
        <w:rPr>
          <w:rFonts w:ascii="Times New Roman" w:eastAsia="Calibri" w:hAnsi="Times New Roman" w:cs="Times New Roman"/>
          <w:kern w:val="1"/>
          <w:sz w:val="28"/>
          <w:szCs w:val="28"/>
          <w:lang w:eastAsia="hi-IN" w:bidi="hi-IN"/>
        </w:rPr>
        <w:t>являе</w:t>
      </w:r>
      <w:r w:rsidR="008E617D" w:rsidRPr="00E57A32">
        <w:rPr>
          <w:rFonts w:ascii="Times New Roman" w:eastAsia="Calibri" w:hAnsi="Times New Roman" w:cs="Times New Roman"/>
          <w:kern w:val="1"/>
          <w:sz w:val="28"/>
          <w:szCs w:val="28"/>
          <w:lang w:eastAsia="hi-IN" w:bidi="hi-IN"/>
        </w:rPr>
        <w:t>тся</w:t>
      </w:r>
      <w:r w:rsidR="00F3764C" w:rsidRPr="00E57A32">
        <w:rPr>
          <w:rFonts w:ascii="Times New Roman" w:eastAsia="Calibri" w:hAnsi="Times New Roman" w:cs="Times New Roman"/>
          <w:kern w:val="1"/>
          <w:sz w:val="28"/>
          <w:szCs w:val="28"/>
          <w:lang w:eastAsia="hi-IN" w:bidi="hi-IN"/>
        </w:rPr>
        <w:t xml:space="preserve"> </w:t>
      </w:r>
      <w:r w:rsidR="008E617D" w:rsidRPr="00E57A32">
        <w:rPr>
          <w:rFonts w:ascii="Times New Roman" w:eastAsia="Calibri" w:hAnsi="Times New Roman" w:cs="Times New Roman"/>
          <w:kern w:val="1"/>
          <w:sz w:val="28"/>
          <w:szCs w:val="28"/>
          <w:lang w:eastAsia="hi-IN" w:bidi="hi-IN"/>
        </w:rPr>
        <w:t>необоснованн</w:t>
      </w:r>
      <w:r w:rsidRPr="00E57A32">
        <w:rPr>
          <w:rFonts w:ascii="Times New Roman" w:eastAsia="Calibri" w:hAnsi="Times New Roman" w:cs="Times New Roman"/>
          <w:kern w:val="1"/>
          <w:sz w:val="28"/>
          <w:szCs w:val="28"/>
          <w:lang w:eastAsia="hi-IN" w:bidi="hi-IN"/>
        </w:rPr>
        <w:t>ой</w:t>
      </w:r>
      <w:r w:rsidR="00F3764C" w:rsidRPr="00E57A32">
        <w:rPr>
          <w:rFonts w:ascii="Times New Roman" w:eastAsia="Calibri" w:hAnsi="Times New Roman" w:cs="Times New Roman"/>
          <w:kern w:val="1"/>
          <w:sz w:val="28"/>
          <w:szCs w:val="28"/>
          <w:lang w:eastAsia="hi-IN" w:bidi="hi-IN"/>
        </w:rPr>
        <w:t>.</w:t>
      </w:r>
    </w:p>
    <w:p w:rsidR="006F1B48" w:rsidRPr="00E57A32"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E57A32">
        <w:rPr>
          <w:rFonts w:ascii="Times New Roman" w:eastAsia="Times New Roman" w:hAnsi="Times New Roman" w:cs="Times New Roman"/>
          <w:sz w:val="28"/>
          <w:szCs w:val="28"/>
          <w:lang w:eastAsia="ru-RU"/>
        </w:rPr>
        <w:t xml:space="preserve">Руководствуясь </w:t>
      </w:r>
      <w:r w:rsidR="00F11AB3" w:rsidRPr="00E57A32">
        <w:rPr>
          <w:rFonts w:ascii="Times New Roman" w:eastAsia="Times New Roman" w:hAnsi="Times New Roman" w:cs="Times New Roman"/>
          <w:sz w:val="28"/>
          <w:szCs w:val="28"/>
          <w:lang w:eastAsia="ru-RU"/>
        </w:rPr>
        <w:t xml:space="preserve">статьями 99, </w:t>
      </w:r>
      <w:r w:rsidRPr="00E57A32">
        <w:rPr>
          <w:rFonts w:ascii="Times New Roman" w:hAnsi="Times New Roman" w:cs="Times New Roman"/>
          <w:sz w:val="28"/>
          <w:szCs w:val="28"/>
        </w:rPr>
        <w:t>106</w:t>
      </w:r>
      <w:r w:rsidR="00F11AB3" w:rsidRPr="00E57A32">
        <w:rPr>
          <w:rFonts w:ascii="Times New Roman" w:hAnsi="Times New Roman" w:cs="Times New Roman"/>
          <w:sz w:val="28"/>
          <w:szCs w:val="28"/>
        </w:rPr>
        <w:t xml:space="preserve"> </w:t>
      </w:r>
      <w:r w:rsidRPr="00E57A32">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E57A32"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E57A32"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E57A32">
        <w:rPr>
          <w:rFonts w:ascii="Times New Roman" w:eastAsia="Times New Roman" w:hAnsi="Times New Roman" w:cs="Times New Roman"/>
          <w:sz w:val="28"/>
          <w:szCs w:val="28"/>
          <w:lang w:eastAsia="ru-RU"/>
        </w:rPr>
        <w:t>РЕШИЛА:</w:t>
      </w:r>
    </w:p>
    <w:p w:rsidR="00C16069" w:rsidRPr="00E57A32" w:rsidRDefault="00C16069" w:rsidP="00C061B5">
      <w:pPr>
        <w:spacing w:after="0" w:line="240" w:lineRule="auto"/>
        <w:jc w:val="both"/>
        <w:rPr>
          <w:rFonts w:ascii="Times New Roman" w:hAnsi="Times New Roman" w:cs="Times New Roman"/>
          <w:sz w:val="28"/>
          <w:szCs w:val="28"/>
        </w:rPr>
      </w:pPr>
    </w:p>
    <w:p w:rsidR="00C16069" w:rsidRPr="00E57A32" w:rsidRDefault="00C16069" w:rsidP="00B22C03">
      <w:pPr>
        <w:pStyle w:val="a7"/>
        <w:spacing w:after="0" w:line="240" w:lineRule="auto"/>
        <w:ind w:firstLine="851"/>
        <w:jc w:val="both"/>
        <w:rPr>
          <w:rFonts w:ascii="Times New Roman" w:eastAsia="Times New Roman" w:hAnsi="Times New Roman" w:cs="Times New Roman"/>
          <w:sz w:val="28"/>
          <w:szCs w:val="28"/>
          <w:lang w:eastAsia="ru-RU"/>
        </w:rPr>
      </w:pPr>
      <w:r w:rsidRPr="00E57A32">
        <w:rPr>
          <w:rFonts w:ascii="Times New Roman" w:eastAsia="Times New Roman" w:hAnsi="Times New Roman" w:cs="Times New Roman"/>
          <w:sz w:val="28"/>
          <w:szCs w:val="28"/>
          <w:lang w:eastAsia="ru-RU"/>
        </w:rPr>
        <w:t xml:space="preserve">Признать жалобу </w:t>
      </w:r>
      <w:r w:rsidR="00E57A32" w:rsidRPr="00E57A32">
        <w:rPr>
          <w:rFonts w:ascii="Times New Roman" w:eastAsia="Times New Roman" w:hAnsi="Times New Roman" w:cs="Times New Roman"/>
          <w:sz w:val="28"/>
          <w:szCs w:val="28"/>
          <w:lang w:eastAsia="ru-RU"/>
        </w:rPr>
        <w:t xml:space="preserve">ООО «Руснавгеосеть» </w:t>
      </w:r>
      <w:r w:rsidRPr="00E57A32">
        <w:rPr>
          <w:rFonts w:ascii="Times New Roman" w:hAnsi="Times New Roman" w:cs="Times New Roman"/>
          <w:sz w:val="28"/>
          <w:szCs w:val="28"/>
        </w:rPr>
        <w:t>необоснованной.</w:t>
      </w:r>
    </w:p>
    <w:p w:rsidR="006F1B48" w:rsidRPr="00E57A32" w:rsidRDefault="006F1B48" w:rsidP="006F1B48">
      <w:pPr>
        <w:spacing w:after="0" w:line="240" w:lineRule="auto"/>
        <w:jc w:val="both"/>
        <w:rPr>
          <w:rFonts w:ascii="Times New Roman" w:eastAsia="Times New Roman" w:hAnsi="Times New Roman" w:cs="Times New Roman"/>
          <w:sz w:val="28"/>
          <w:szCs w:val="28"/>
          <w:lang w:eastAsia="ru-RU"/>
        </w:rPr>
      </w:pPr>
    </w:p>
    <w:p w:rsidR="00E74D27" w:rsidRPr="00E57A32" w:rsidRDefault="00E74D27" w:rsidP="006F1B48">
      <w:pPr>
        <w:spacing w:after="0" w:line="240" w:lineRule="auto"/>
        <w:jc w:val="both"/>
        <w:rPr>
          <w:rFonts w:ascii="Times New Roman" w:eastAsia="Times New Roman" w:hAnsi="Times New Roman" w:cs="Times New Roman"/>
          <w:sz w:val="28"/>
          <w:szCs w:val="28"/>
          <w:lang w:eastAsia="ru-RU"/>
        </w:rPr>
      </w:pPr>
    </w:p>
    <w:p w:rsidR="006F1B48" w:rsidRPr="00E57A32" w:rsidRDefault="006F1B48" w:rsidP="001A1548">
      <w:pPr>
        <w:spacing w:after="0"/>
        <w:rPr>
          <w:rFonts w:ascii="Times New Roman" w:eastAsia="Times New Roman" w:hAnsi="Times New Roman" w:cs="Times New Roman"/>
          <w:sz w:val="28"/>
          <w:szCs w:val="28"/>
          <w:lang w:eastAsia="ru-RU"/>
        </w:rPr>
      </w:pPr>
      <w:r w:rsidRPr="00E57A32">
        <w:rPr>
          <w:rFonts w:ascii="Times New Roman" w:eastAsia="Times New Roman" w:hAnsi="Times New Roman" w:cs="Times New Roman"/>
          <w:sz w:val="28"/>
          <w:szCs w:val="28"/>
          <w:lang w:eastAsia="ru-RU"/>
        </w:rPr>
        <w:t>Председатель Комиссии</w:t>
      </w:r>
      <w:r w:rsidR="006551C8" w:rsidRPr="00E57A32">
        <w:rPr>
          <w:rFonts w:ascii="Times New Roman" w:eastAsia="Times New Roman" w:hAnsi="Times New Roman" w:cs="Times New Roman"/>
          <w:sz w:val="28"/>
          <w:szCs w:val="28"/>
          <w:lang w:eastAsia="ru-RU"/>
        </w:rPr>
        <w:t xml:space="preserve">  </w:t>
      </w:r>
      <w:r w:rsidR="006551C8" w:rsidRPr="00E57A32">
        <w:rPr>
          <w:rFonts w:ascii="Times New Roman" w:eastAsia="Times New Roman" w:hAnsi="Times New Roman" w:cs="Times New Roman"/>
          <w:sz w:val="28"/>
          <w:szCs w:val="28"/>
          <w:lang w:eastAsia="ru-RU"/>
        </w:rPr>
        <w:tab/>
      </w:r>
      <w:r w:rsidR="00B22C03" w:rsidRPr="00E57A32">
        <w:rPr>
          <w:rFonts w:ascii="Times New Roman" w:eastAsia="Times New Roman" w:hAnsi="Times New Roman" w:cs="Times New Roman"/>
          <w:sz w:val="28"/>
          <w:szCs w:val="28"/>
          <w:lang w:eastAsia="ru-RU"/>
        </w:rPr>
        <w:t xml:space="preserve">     </w:t>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580858">
        <w:rPr>
          <w:rFonts w:ascii="Times New Roman" w:eastAsia="Times New Roman" w:hAnsi="Times New Roman" w:cs="Times New Roman"/>
          <w:sz w:val="28"/>
          <w:szCs w:val="28"/>
          <w:lang w:eastAsia="ru-RU"/>
        </w:rPr>
        <w:t>«…»</w:t>
      </w:r>
      <w:bookmarkStart w:id="0" w:name="_GoBack"/>
      <w:bookmarkEnd w:id="0"/>
      <w:r w:rsidR="00C539C9" w:rsidRPr="00E57A32">
        <w:rPr>
          <w:rFonts w:ascii="Times New Roman" w:eastAsia="Times New Roman" w:hAnsi="Times New Roman" w:cs="Times New Roman"/>
          <w:sz w:val="28"/>
          <w:szCs w:val="28"/>
          <w:lang w:eastAsia="ru-RU"/>
        </w:rPr>
        <w:t xml:space="preserve"> </w:t>
      </w:r>
    </w:p>
    <w:p w:rsidR="006F1B48" w:rsidRPr="00E57A32" w:rsidRDefault="006F1B48" w:rsidP="001A1548">
      <w:pPr>
        <w:spacing w:after="0"/>
        <w:ind w:firstLine="708"/>
        <w:jc w:val="both"/>
        <w:rPr>
          <w:rFonts w:ascii="Times New Roman" w:eastAsia="Times New Roman" w:hAnsi="Times New Roman" w:cs="Times New Roman"/>
          <w:sz w:val="28"/>
          <w:szCs w:val="28"/>
          <w:lang w:eastAsia="ru-RU"/>
        </w:rPr>
      </w:pPr>
    </w:p>
    <w:p w:rsidR="006F1B48" w:rsidRPr="00E57A32" w:rsidRDefault="006F1B48" w:rsidP="00580858">
      <w:pPr>
        <w:spacing w:after="0"/>
        <w:jc w:val="both"/>
        <w:rPr>
          <w:rFonts w:ascii="Times New Roman" w:eastAsia="Times New Roman" w:hAnsi="Times New Roman" w:cs="Times New Roman"/>
          <w:sz w:val="28"/>
          <w:szCs w:val="28"/>
          <w:lang w:eastAsia="ru-RU"/>
        </w:rPr>
      </w:pPr>
      <w:r w:rsidRPr="00E57A32">
        <w:rPr>
          <w:rFonts w:ascii="Times New Roman" w:eastAsia="Times New Roman" w:hAnsi="Times New Roman" w:cs="Times New Roman"/>
          <w:sz w:val="28"/>
          <w:szCs w:val="28"/>
          <w:lang w:eastAsia="ru-RU"/>
        </w:rPr>
        <w:t>Члены Комиссии</w:t>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006551C8" w:rsidRPr="00E57A32">
        <w:rPr>
          <w:rFonts w:ascii="Times New Roman" w:eastAsia="Times New Roman" w:hAnsi="Times New Roman" w:cs="Times New Roman"/>
          <w:sz w:val="28"/>
          <w:szCs w:val="28"/>
          <w:lang w:eastAsia="ru-RU"/>
        </w:rPr>
        <w:tab/>
        <w:t xml:space="preserve">     </w:t>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CE4B43" w:rsidRPr="00E57A32">
        <w:rPr>
          <w:rFonts w:ascii="Times New Roman" w:eastAsia="Times New Roman" w:hAnsi="Times New Roman" w:cs="Times New Roman"/>
          <w:sz w:val="28"/>
          <w:szCs w:val="28"/>
          <w:lang w:eastAsia="ru-RU"/>
        </w:rPr>
        <w:tab/>
      </w:r>
      <w:r w:rsidR="00580858">
        <w:rPr>
          <w:rFonts w:ascii="Times New Roman" w:eastAsia="Times New Roman" w:hAnsi="Times New Roman" w:cs="Times New Roman"/>
          <w:sz w:val="28"/>
          <w:szCs w:val="28"/>
          <w:lang w:eastAsia="ru-RU"/>
        </w:rPr>
        <w:t>«…»</w:t>
      </w:r>
    </w:p>
    <w:p w:rsidR="006F1B48" w:rsidRPr="00E57A32" w:rsidRDefault="006F1B48" w:rsidP="001A1548">
      <w:pPr>
        <w:spacing w:after="0"/>
        <w:jc w:val="both"/>
        <w:rPr>
          <w:rFonts w:ascii="Times New Roman" w:eastAsia="Times New Roman" w:hAnsi="Times New Roman" w:cs="Times New Roman"/>
          <w:sz w:val="28"/>
          <w:szCs w:val="28"/>
          <w:lang w:eastAsia="ru-RU"/>
        </w:rPr>
      </w:pP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r w:rsidRPr="00E57A32">
        <w:rPr>
          <w:rFonts w:ascii="Times New Roman" w:eastAsia="Times New Roman" w:hAnsi="Times New Roman" w:cs="Times New Roman"/>
          <w:sz w:val="28"/>
          <w:szCs w:val="28"/>
          <w:lang w:eastAsia="ru-RU"/>
        </w:rPr>
        <w:tab/>
      </w:r>
    </w:p>
    <w:p w:rsidR="00C541B1" w:rsidRPr="00E57A32"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E57A32">
        <w:rPr>
          <w:rFonts w:ascii="Times New Roman" w:hAnsi="Times New Roman" w:cs="Times New Roman"/>
          <w:sz w:val="24"/>
          <w:szCs w:val="24"/>
        </w:rPr>
        <w:t>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C541B1" w:rsidRPr="00E57A32" w:rsidSect="00706ED6">
      <w:headerReference w:type="default" r:id="rId16"/>
      <w:footerReference w:type="default" r:id="rId17"/>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53" w:rsidRDefault="00960A53">
      <w:pPr>
        <w:spacing w:after="0" w:line="240" w:lineRule="auto"/>
      </w:pPr>
      <w:r>
        <w:separator/>
      </w:r>
    </w:p>
  </w:endnote>
  <w:endnote w:type="continuationSeparator" w:id="0">
    <w:p w:rsidR="00960A53" w:rsidRDefault="0096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4"/>
      <w:jc w:val="center"/>
    </w:pPr>
  </w:p>
  <w:p w:rsidR="00DC73B3" w:rsidRDefault="00DC73B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53" w:rsidRDefault="00960A53">
      <w:pPr>
        <w:spacing w:after="0" w:line="240" w:lineRule="auto"/>
      </w:pPr>
      <w:r>
        <w:separator/>
      </w:r>
    </w:p>
  </w:footnote>
  <w:footnote w:type="continuationSeparator" w:id="0">
    <w:p w:rsidR="00960A53" w:rsidRDefault="00960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27874"/>
      <w:docPartObj>
        <w:docPartGallery w:val="Page Numbers (Top of Page)"/>
        <w:docPartUnique/>
      </w:docPartObj>
    </w:sdtPr>
    <w:sdtEndPr/>
    <w:sdtContent>
      <w:p w:rsidR="00ED6344" w:rsidRDefault="00ED6344">
        <w:pPr>
          <w:pStyle w:val="ab"/>
          <w:jc w:val="center"/>
        </w:pPr>
        <w:r>
          <w:fldChar w:fldCharType="begin"/>
        </w:r>
        <w:r>
          <w:instrText>PAGE   \* MERGEFORMAT</w:instrText>
        </w:r>
        <w:r>
          <w:fldChar w:fldCharType="separate"/>
        </w:r>
        <w:r w:rsidR="00580858">
          <w:rPr>
            <w:noProof/>
          </w:rPr>
          <w:t>7</w:t>
        </w:r>
        <w:r>
          <w:fldChar w:fldCharType="end"/>
        </w:r>
      </w:p>
    </w:sdtContent>
  </w:sdt>
  <w:p w:rsidR="00ED6344" w:rsidRDefault="00ED63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F6307EB"/>
    <w:multiLevelType w:val="hybridMultilevel"/>
    <w:tmpl w:val="6CD007C4"/>
    <w:lvl w:ilvl="0" w:tplc="326259A2">
      <w:start w:val="1"/>
      <w:numFmt w:val="bullet"/>
      <w:lvlText w:val=""/>
      <w:lvlJc w:val="left"/>
      <w:pPr>
        <w:ind w:left="1650" w:hanging="360"/>
      </w:pPr>
      <w:rPr>
        <w:rFonts w:ascii="Symbol" w:hAnsi="Symbol" w:hint="default"/>
        <w:color w:val="auto"/>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41552710"/>
    <w:multiLevelType w:val="hybridMultilevel"/>
    <w:tmpl w:val="AE7C7F7C"/>
    <w:lvl w:ilvl="0" w:tplc="5BDEAC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A8B7002"/>
    <w:multiLevelType w:val="hybridMultilevel"/>
    <w:tmpl w:val="5340145E"/>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D534AF9"/>
    <w:multiLevelType w:val="hybridMultilevel"/>
    <w:tmpl w:val="8188D404"/>
    <w:lvl w:ilvl="0" w:tplc="492A2678">
      <w:start w:val="1"/>
      <w:numFmt w:val="bullet"/>
      <w:pStyle w:val="a"/>
      <w:lvlText w:val=""/>
      <w:lvlJc w:val="left"/>
      <w:pPr>
        <w:ind w:left="1211" w:hanging="360"/>
      </w:pPr>
      <w:rPr>
        <w:rFonts w:ascii="Symbol" w:hAnsi="Symbol" w:hint="default"/>
      </w:rPr>
    </w:lvl>
    <w:lvl w:ilvl="1" w:tplc="DF8E0B6C">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11">
    <w:nsid w:val="70FB1982"/>
    <w:multiLevelType w:val="hybridMultilevel"/>
    <w:tmpl w:val="FBB26D10"/>
    <w:lvl w:ilvl="0" w:tplc="5CA8E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2"/>
  </w:num>
  <w:num w:numId="3">
    <w:abstractNumId w:val="3"/>
  </w:num>
  <w:num w:numId="4">
    <w:abstractNumId w:val="9"/>
  </w:num>
  <w:num w:numId="5">
    <w:abstractNumId w:val="5"/>
  </w:num>
  <w:num w:numId="6">
    <w:abstractNumId w:val="2"/>
  </w:num>
  <w:num w:numId="7">
    <w:abstractNumId w:val="4"/>
  </w:num>
  <w:num w:numId="8">
    <w:abstractNumId w:val="0"/>
  </w:num>
  <w:num w:numId="9">
    <w:abstractNumId w:val="11"/>
  </w:num>
  <w:num w:numId="10">
    <w:abstractNumId w:val="8"/>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6AE"/>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5825"/>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830"/>
    <w:rsid w:val="001579C7"/>
    <w:rsid w:val="001616BE"/>
    <w:rsid w:val="00162115"/>
    <w:rsid w:val="001624D2"/>
    <w:rsid w:val="00162E8E"/>
    <w:rsid w:val="001646F0"/>
    <w:rsid w:val="00164700"/>
    <w:rsid w:val="00164A9E"/>
    <w:rsid w:val="001656E8"/>
    <w:rsid w:val="00166187"/>
    <w:rsid w:val="001676A2"/>
    <w:rsid w:val="001679D6"/>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548"/>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E3D"/>
    <w:rsid w:val="001B6F90"/>
    <w:rsid w:val="001B7F83"/>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6C76"/>
    <w:rsid w:val="001E7E3D"/>
    <w:rsid w:val="001F00D9"/>
    <w:rsid w:val="001F0142"/>
    <w:rsid w:val="001F103B"/>
    <w:rsid w:val="001F1621"/>
    <w:rsid w:val="001F3047"/>
    <w:rsid w:val="001F36D1"/>
    <w:rsid w:val="001F3770"/>
    <w:rsid w:val="001F3C65"/>
    <w:rsid w:val="001F528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3AF"/>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5802"/>
    <w:rsid w:val="00276185"/>
    <w:rsid w:val="00276330"/>
    <w:rsid w:val="002768A0"/>
    <w:rsid w:val="00277065"/>
    <w:rsid w:val="00277F64"/>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749"/>
    <w:rsid w:val="002B5CE1"/>
    <w:rsid w:val="002B60E5"/>
    <w:rsid w:val="002B7A7A"/>
    <w:rsid w:val="002C1713"/>
    <w:rsid w:val="002C4572"/>
    <w:rsid w:val="002C49E3"/>
    <w:rsid w:val="002C5C86"/>
    <w:rsid w:val="002C6269"/>
    <w:rsid w:val="002C6C2F"/>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046"/>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002"/>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87828"/>
    <w:rsid w:val="00390377"/>
    <w:rsid w:val="003922D7"/>
    <w:rsid w:val="0039337D"/>
    <w:rsid w:val="00393AC1"/>
    <w:rsid w:val="00393FD2"/>
    <w:rsid w:val="00394CBF"/>
    <w:rsid w:val="00395763"/>
    <w:rsid w:val="00397813"/>
    <w:rsid w:val="003A127B"/>
    <w:rsid w:val="003A14A7"/>
    <w:rsid w:val="003A17EA"/>
    <w:rsid w:val="003A24F1"/>
    <w:rsid w:val="003A2AB0"/>
    <w:rsid w:val="003A2FB5"/>
    <w:rsid w:val="003A425E"/>
    <w:rsid w:val="003A6B71"/>
    <w:rsid w:val="003A79F9"/>
    <w:rsid w:val="003B0642"/>
    <w:rsid w:val="003B07DD"/>
    <w:rsid w:val="003B0B15"/>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5B27"/>
    <w:rsid w:val="004066B8"/>
    <w:rsid w:val="0040694E"/>
    <w:rsid w:val="004123A8"/>
    <w:rsid w:val="00412483"/>
    <w:rsid w:val="004130B9"/>
    <w:rsid w:val="0041396D"/>
    <w:rsid w:val="00413A25"/>
    <w:rsid w:val="00413D0B"/>
    <w:rsid w:val="00415587"/>
    <w:rsid w:val="004156D6"/>
    <w:rsid w:val="00416F88"/>
    <w:rsid w:val="00417062"/>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D43"/>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159C"/>
    <w:rsid w:val="004A26AD"/>
    <w:rsid w:val="004A3B71"/>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A0"/>
    <w:rsid w:val="004F4FD8"/>
    <w:rsid w:val="004F6F53"/>
    <w:rsid w:val="00500B87"/>
    <w:rsid w:val="00501C3C"/>
    <w:rsid w:val="00502187"/>
    <w:rsid w:val="00503026"/>
    <w:rsid w:val="005041E5"/>
    <w:rsid w:val="005045CF"/>
    <w:rsid w:val="00505C1F"/>
    <w:rsid w:val="005061CD"/>
    <w:rsid w:val="005069A2"/>
    <w:rsid w:val="00506E0F"/>
    <w:rsid w:val="00510A09"/>
    <w:rsid w:val="005138E4"/>
    <w:rsid w:val="0051544A"/>
    <w:rsid w:val="00515BF7"/>
    <w:rsid w:val="00516A7E"/>
    <w:rsid w:val="0051734C"/>
    <w:rsid w:val="00517C60"/>
    <w:rsid w:val="00517CCD"/>
    <w:rsid w:val="005220A5"/>
    <w:rsid w:val="00523D65"/>
    <w:rsid w:val="005247D4"/>
    <w:rsid w:val="00524E11"/>
    <w:rsid w:val="00524E82"/>
    <w:rsid w:val="005253C7"/>
    <w:rsid w:val="005255F1"/>
    <w:rsid w:val="00530D9C"/>
    <w:rsid w:val="005313CB"/>
    <w:rsid w:val="00532341"/>
    <w:rsid w:val="00532406"/>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CC"/>
    <w:rsid w:val="005713FD"/>
    <w:rsid w:val="005723D5"/>
    <w:rsid w:val="00572B66"/>
    <w:rsid w:val="005746CC"/>
    <w:rsid w:val="005753FC"/>
    <w:rsid w:val="00577059"/>
    <w:rsid w:val="00580858"/>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3D49"/>
    <w:rsid w:val="005D4431"/>
    <w:rsid w:val="005D6210"/>
    <w:rsid w:val="005D62D9"/>
    <w:rsid w:val="005D7C8C"/>
    <w:rsid w:val="005E09DC"/>
    <w:rsid w:val="005E1FA6"/>
    <w:rsid w:val="005E22C5"/>
    <w:rsid w:val="005E26DC"/>
    <w:rsid w:val="005E3A70"/>
    <w:rsid w:val="005E45D6"/>
    <w:rsid w:val="005E4606"/>
    <w:rsid w:val="005E4776"/>
    <w:rsid w:val="005E4C48"/>
    <w:rsid w:val="005E4E85"/>
    <w:rsid w:val="005E4F81"/>
    <w:rsid w:val="005E57F1"/>
    <w:rsid w:val="005E70DA"/>
    <w:rsid w:val="005E7392"/>
    <w:rsid w:val="005F1AEB"/>
    <w:rsid w:val="005F1F9B"/>
    <w:rsid w:val="005F2195"/>
    <w:rsid w:val="005F36E5"/>
    <w:rsid w:val="005F376A"/>
    <w:rsid w:val="005F3C7D"/>
    <w:rsid w:val="005F4AE4"/>
    <w:rsid w:val="005F55AF"/>
    <w:rsid w:val="005F57D8"/>
    <w:rsid w:val="005F59D0"/>
    <w:rsid w:val="005F5E25"/>
    <w:rsid w:val="005F6872"/>
    <w:rsid w:val="005F7503"/>
    <w:rsid w:val="005F7D18"/>
    <w:rsid w:val="00600015"/>
    <w:rsid w:val="00600B09"/>
    <w:rsid w:val="00603E98"/>
    <w:rsid w:val="00604ED3"/>
    <w:rsid w:val="00605387"/>
    <w:rsid w:val="00605E62"/>
    <w:rsid w:val="00606542"/>
    <w:rsid w:val="00607EB6"/>
    <w:rsid w:val="0061023B"/>
    <w:rsid w:val="00610442"/>
    <w:rsid w:val="00611DF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659A"/>
    <w:rsid w:val="0064713A"/>
    <w:rsid w:val="00650FCB"/>
    <w:rsid w:val="006517B1"/>
    <w:rsid w:val="00652617"/>
    <w:rsid w:val="0065409A"/>
    <w:rsid w:val="00654926"/>
    <w:rsid w:val="006551C8"/>
    <w:rsid w:val="00655336"/>
    <w:rsid w:val="0065536F"/>
    <w:rsid w:val="0065629C"/>
    <w:rsid w:val="00656626"/>
    <w:rsid w:val="006578BC"/>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58C0"/>
    <w:rsid w:val="00686C5F"/>
    <w:rsid w:val="00686CB9"/>
    <w:rsid w:val="00687269"/>
    <w:rsid w:val="00687965"/>
    <w:rsid w:val="00691F70"/>
    <w:rsid w:val="00692A47"/>
    <w:rsid w:val="006930DC"/>
    <w:rsid w:val="00694D9E"/>
    <w:rsid w:val="00695108"/>
    <w:rsid w:val="00697418"/>
    <w:rsid w:val="00697702"/>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06ED6"/>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6AA8"/>
    <w:rsid w:val="007478E3"/>
    <w:rsid w:val="0075047D"/>
    <w:rsid w:val="00750A38"/>
    <w:rsid w:val="007544F0"/>
    <w:rsid w:val="007547C8"/>
    <w:rsid w:val="00755D83"/>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F03"/>
    <w:rsid w:val="007972F7"/>
    <w:rsid w:val="007A0AD5"/>
    <w:rsid w:val="007A39DD"/>
    <w:rsid w:val="007A49FA"/>
    <w:rsid w:val="007A61D4"/>
    <w:rsid w:val="007A6AA7"/>
    <w:rsid w:val="007B02C4"/>
    <w:rsid w:val="007B2918"/>
    <w:rsid w:val="007B31F1"/>
    <w:rsid w:val="007B47AC"/>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0DB1"/>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667A"/>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391"/>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9E8"/>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A53"/>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4332"/>
    <w:rsid w:val="009D5537"/>
    <w:rsid w:val="009D6388"/>
    <w:rsid w:val="009D728F"/>
    <w:rsid w:val="009E07D0"/>
    <w:rsid w:val="009E094E"/>
    <w:rsid w:val="009E0FFF"/>
    <w:rsid w:val="009E1207"/>
    <w:rsid w:val="009E2AA1"/>
    <w:rsid w:val="009E3F17"/>
    <w:rsid w:val="009E58C7"/>
    <w:rsid w:val="009E5C68"/>
    <w:rsid w:val="009E60F9"/>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2A55"/>
    <w:rsid w:val="00A2336D"/>
    <w:rsid w:val="00A23669"/>
    <w:rsid w:val="00A24251"/>
    <w:rsid w:val="00A24F59"/>
    <w:rsid w:val="00A25060"/>
    <w:rsid w:val="00A25640"/>
    <w:rsid w:val="00A2593A"/>
    <w:rsid w:val="00A261B9"/>
    <w:rsid w:val="00A26423"/>
    <w:rsid w:val="00A265D1"/>
    <w:rsid w:val="00A26C3C"/>
    <w:rsid w:val="00A305BF"/>
    <w:rsid w:val="00A30800"/>
    <w:rsid w:val="00A30BBA"/>
    <w:rsid w:val="00A30F2E"/>
    <w:rsid w:val="00A31668"/>
    <w:rsid w:val="00A32D08"/>
    <w:rsid w:val="00A32DFC"/>
    <w:rsid w:val="00A33130"/>
    <w:rsid w:val="00A3315E"/>
    <w:rsid w:val="00A337B0"/>
    <w:rsid w:val="00A3402E"/>
    <w:rsid w:val="00A354E4"/>
    <w:rsid w:val="00A356BF"/>
    <w:rsid w:val="00A35F3D"/>
    <w:rsid w:val="00A40705"/>
    <w:rsid w:val="00A408F9"/>
    <w:rsid w:val="00A4317D"/>
    <w:rsid w:val="00A44B2E"/>
    <w:rsid w:val="00A44B3D"/>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0BD7"/>
    <w:rsid w:val="00A61926"/>
    <w:rsid w:val="00A63453"/>
    <w:rsid w:val="00A654F3"/>
    <w:rsid w:val="00A664D9"/>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8783C"/>
    <w:rsid w:val="00A91294"/>
    <w:rsid w:val="00A91907"/>
    <w:rsid w:val="00A91FBB"/>
    <w:rsid w:val="00A925C3"/>
    <w:rsid w:val="00A9379C"/>
    <w:rsid w:val="00A949CD"/>
    <w:rsid w:val="00A95D56"/>
    <w:rsid w:val="00A95E9C"/>
    <w:rsid w:val="00A966E8"/>
    <w:rsid w:val="00A96B37"/>
    <w:rsid w:val="00A97EE5"/>
    <w:rsid w:val="00AA0E5F"/>
    <w:rsid w:val="00AA0F47"/>
    <w:rsid w:val="00AA2952"/>
    <w:rsid w:val="00AA55DF"/>
    <w:rsid w:val="00AA573E"/>
    <w:rsid w:val="00AA6A1C"/>
    <w:rsid w:val="00AA6D22"/>
    <w:rsid w:val="00AB13A0"/>
    <w:rsid w:val="00AB2672"/>
    <w:rsid w:val="00AB3433"/>
    <w:rsid w:val="00AB4E8E"/>
    <w:rsid w:val="00AB50D5"/>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AF4B6E"/>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331"/>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1CF9"/>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1DF"/>
    <w:rsid w:val="00BC73F1"/>
    <w:rsid w:val="00BC7809"/>
    <w:rsid w:val="00BC78B2"/>
    <w:rsid w:val="00BD04CB"/>
    <w:rsid w:val="00BD6060"/>
    <w:rsid w:val="00BD6A75"/>
    <w:rsid w:val="00BE0311"/>
    <w:rsid w:val="00BE03CF"/>
    <w:rsid w:val="00BE09F5"/>
    <w:rsid w:val="00BE1524"/>
    <w:rsid w:val="00BE21DC"/>
    <w:rsid w:val="00BE348E"/>
    <w:rsid w:val="00BE39CE"/>
    <w:rsid w:val="00BE42F5"/>
    <w:rsid w:val="00BE4905"/>
    <w:rsid w:val="00BE5A92"/>
    <w:rsid w:val="00BE6C78"/>
    <w:rsid w:val="00BE7255"/>
    <w:rsid w:val="00BE72F8"/>
    <w:rsid w:val="00BE7335"/>
    <w:rsid w:val="00BF3590"/>
    <w:rsid w:val="00BF474C"/>
    <w:rsid w:val="00BF55CD"/>
    <w:rsid w:val="00BF6ECD"/>
    <w:rsid w:val="00BF6F99"/>
    <w:rsid w:val="00C00F65"/>
    <w:rsid w:val="00C02721"/>
    <w:rsid w:val="00C02D65"/>
    <w:rsid w:val="00C04093"/>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6D4A"/>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0D51"/>
    <w:rsid w:val="00C52EF0"/>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A428D"/>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44B1"/>
    <w:rsid w:val="00CC578D"/>
    <w:rsid w:val="00CC5D37"/>
    <w:rsid w:val="00CD0725"/>
    <w:rsid w:val="00CD2A59"/>
    <w:rsid w:val="00CD372B"/>
    <w:rsid w:val="00CD3E87"/>
    <w:rsid w:val="00CD3FBF"/>
    <w:rsid w:val="00CD528C"/>
    <w:rsid w:val="00CD73E2"/>
    <w:rsid w:val="00CE0220"/>
    <w:rsid w:val="00CE0651"/>
    <w:rsid w:val="00CE0777"/>
    <w:rsid w:val="00CE13F7"/>
    <w:rsid w:val="00CE1C3C"/>
    <w:rsid w:val="00CE3C74"/>
    <w:rsid w:val="00CE461F"/>
    <w:rsid w:val="00CE4B43"/>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15"/>
    <w:rsid w:val="00D21ED1"/>
    <w:rsid w:val="00D22B84"/>
    <w:rsid w:val="00D22DD1"/>
    <w:rsid w:val="00D22F79"/>
    <w:rsid w:val="00D23733"/>
    <w:rsid w:val="00D245F8"/>
    <w:rsid w:val="00D24B9C"/>
    <w:rsid w:val="00D278B6"/>
    <w:rsid w:val="00D27ECC"/>
    <w:rsid w:val="00D30593"/>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B0F"/>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6EE5"/>
    <w:rsid w:val="00D97363"/>
    <w:rsid w:val="00D97928"/>
    <w:rsid w:val="00D97BBA"/>
    <w:rsid w:val="00D97D58"/>
    <w:rsid w:val="00DA00F1"/>
    <w:rsid w:val="00DA0EAC"/>
    <w:rsid w:val="00DA1C87"/>
    <w:rsid w:val="00DA1E7C"/>
    <w:rsid w:val="00DA23CE"/>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995"/>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10C"/>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12C4"/>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A32"/>
    <w:rsid w:val="00E57D60"/>
    <w:rsid w:val="00E57EAD"/>
    <w:rsid w:val="00E631D4"/>
    <w:rsid w:val="00E6322A"/>
    <w:rsid w:val="00E65357"/>
    <w:rsid w:val="00E65993"/>
    <w:rsid w:val="00E66C78"/>
    <w:rsid w:val="00E70CDA"/>
    <w:rsid w:val="00E70E64"/>
    <w:rsid w:val="00E70EDD"/>
    <w:rsid w:val="00E71334"/>
    <w:rsid w:val="00E71BC7"/>
    <w:rsid w:val="00E724B9"/>
    <w:rsid w:val="00E727AD"/>
    <w:rsid w:val="00E72858"/>
    <w:rsid w:val="00E72E5A"/>
    <w:rsid w:val="00E73CC3"/>
    <w:rsid w:val="00E74D27"/>
    <w:rsid w:val="00E75C09"/>
    <w:rsid w:val="00E77E54"/>
    <w:rsid w:val="00E8151B"/>
    <w:rsid w:val="00E816C3"/>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C0F"/>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1DA9"/>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170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5D89"/>
    <w:rsid w:val="00F56576"/>
    <w:rsid w:val="00F56E7E"/>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4098"/>
    <w:rsid w:val="00F97981"/>
    <w:rsid w:val="00F97EBD"/>
    <w:rsid w:val="00FA0859"/>
    <w:rsid w:val="00FA0E82"/>
    <w:rsid w:val="00FA214E"/>
    <w:rsid w:val="00FA302E"/>
    <w:rsid w:val="00FA4872"/>
    <w:rsid w:val="00FA51CF"/>
    <w:rsid w:val="00FA52EA"/>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851"/>
    <w:rsid w:val="00FD7F26"/>
    <w:rsid w:val="00FE026F"/>
    <w:rsid w:val="00FE0696"/>
    <w:rsid w:val="00FE3DF6"/>
    <w:rsid w:val="00FE451B"/>
    <w:rsid w:val="00FE51A5"/>
    <w:rsid w:val="00FE5401"/>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47889"/>
    <w:pPr>
      <w:widowControl w:val="0"/>
      <w:suppressAutoHyphens/>
      <w:autoSpaceDN w:val="0"/>
      <w:textAlignment w:val="baseline"/>
    </w:pPr>
    <w:rPr>
      <w:rFonts w:ascii="Calibri" w:eastAsia="Lucida Sans Unicode" w:hAnsi="Calibri" w:cs="F"/>
      <w:kern w:val="3"/>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
    <w:basedOn w:val="a0"/>
    <w:next w:val="a0"/>
    <w:link w:val="20"/>
    <w:semiHidden/>
    <w:unhideWhenUsed/>
    <w:qFormat/>
    <w:rsid w:val="00C02721"/>
    <w:pPr>
      <w:keepNext/>
      <w:widowControl/>
      <w:autoSpaceDN/>
      <w:spacing w:before="240" w:after="60" w:line="240" w:lineRule="auto"/>
      <w:jc w:val="both"/>
      <w:textAlignment w:val="auto"/>
      <w:outlineLvl w:val="1"/>
    </w:pPr>
    <w:rPr>
      <w:rFonts w:ascii="Cambria" w:eastAsia="Times New Roman" w:hAnsi="Cambria" w:cs="Times New Roman"/>
      <w:i/>
      <w:iCs/>
      <w:kern w:val="0"/>
      <w:sz w:val="28"/>
      <w:szCs w:val="28"/>
      <w:lang w:val="x-none" w:eastAsia="ar-SA"/>
    </w:rPr>
  </w:style>
  <w:style w:type="paragraph" w:styleId="3">
    <w:name w:val="heading 3"/>
    <w:aliases w:val="H3"/>
    <w:basedOn w:val="a0"/>
    <w:next w:val="a0"/>
    <w:link w:val="30"/>
    <w:semiHidden/>
    <w:unhideWhenUsed/>
    <w:qFormat/>
    <w:rsid w:val="00C02721"/>
    <w:pPr>
      <w:keepNext/>
      <w:widowControl/>
      <w:autoSpaceDN/>
      <w:spacing w:before="240" w:after="60" w:line="240" w:lineRule="auto"/>
      <w:jc w:val="both"/>
      <w:textAlignment w:val="auto"/>
      <w:outlineLvl w:val="2"/>
    </w:pPr>
    <w:rPr>
      <w:rFonts w:ascii="Cambria" w:eastAsia="Times New Roman" w:hAnsi="Cambria" w:cs="Times New Roman"/>
      <w:kern w:val="0"/>
      <w:sz w:val="26"/>
      <w:szCs w:val="26"/>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4">
    <w:name w:val="footer"/>
    <w:basedOn w:val="Standard"/>
    <w:link w:val="a5"/>
    <w:uiPriority w:val="99"/>
    <w:rsid w:val="00B47889"/>
    <w:pPr>
      <w:suppressLineNumbers/>
      <w:tabs>
        <w:tab w:val="center" w:pos="4677"/>
        <w:tab w:val="right" w:pos="9355"/>
      </w:tabs>
      <w:spacing w:after="0" w:line="240" w:lineRule="auto"/>
    </w:pPr>
  </w:style>
  <w:style w:type="character" w:customStyle="1" w:styleId="a5">
    <w:name w:val="Нижний колонтитул Знак"/>
    <w:basedOn w:val="a1"/>
    <w:link w:val="a4"/>
    <w:uiPriority w:val="99"/>
    <w:rsid w:val="00B47889"/>
    <w:rPr>
      <w:rFonts w:ascii="Calibri" w:eastAsia="Lucida Sans Unicode" w:hAnsi="Calibri" w:cs="F"/>
      <w:kern w:val="3"/>
    </w:rPr>
  </w:style>
  <w:style w:type="paragraph" w:styleId="a6">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7">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8">
    <w:name w:val="Hyperlink"/>
    <w:basedOn w:val="a1"/>
    <w:uiPriority w:val="99"/>
    <w:rsid w:val="00B47889"/>
    <w:rPr>
      <w:color w:val="0000FF"/>
      <w:u w:val="single"/>
    </w:rPr>
  </w:style>
  <w:style w:type="paragraph" w:styleId="a9">
    <w:name w:val="Balloon Text"/>
    <w:basedOn w:val="a0"/>
    <w:link w:val="aa"/>
    <w:uiPriority w:val="99"/>
    <w:semiHidden/>
    <w:unhideWhenUsed/>
    <w:rsid w:val="0071203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1203D"/>
    <w:rPr>
      <w:rFonts w:ascii="Tahoma" w:eastAsia="Lucida Sans Unicode" w:hAnsi="Tahoma" w:cs="Tahoma"/>
      <w:kern w:val="3"/>
      <w:sz w:val="16"/>
      <w:szCs w:val="16"/>
    </w:rPr>
  </w:style>
  <w:style w:type="paragraph" w:styleId="ab">
    <w:name w:val="header"/>
    <w:basedOn w:val="a0"/>
    <w:link w:val="ac"/>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c">
    <w:name w:val="Верхний колонтитул Знак"/>
    <w:basedOn w:val="a1"/>
    <w:link w:val="ab"/>
    <w:uiPriority w:val="99"/>
    <w:rsid w:val="0043514B"/>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0"/>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e">
    <w:name w:val="Знак Знак Знак Знак Знак Знак Знак"/>
    <w:basedOn w:val="a0"/>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f">
    <w:name w:val="Table Grid"/>
    <w:basedOn w:val="a2"/>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0">
    <w:name w:val="Прижатый влево"/>
    <w:basedOn w:val="a0"/>
    <w:next w:val="a0"/>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semiHidden/>
    <w:rsid w:val="00C02721"/>
    <w:rPr>
      <w:rFonts w:ascii="Cambria" w:eastAsia="Times New Roman" w:hAnsi="Cambria" w:cs="Times New Roman"/>
      <w:i/>
      <w:iCs/>
      <w:sz w:val="28"/>
      <w:szCs w:val="28"/>
      <w:lang w:val="x-none" w:eastAsia="ar-SA"/>
    </w:rPr>
  </w:style>
  <w:style w:type="character" w:customStyle="1" w:styleId="30">
    <w:name w:val="Заголовок 3 Знак"/>
    <w:aliases w:val="H3 Знак"/>
    <w:basedOn w:val="a1"/>
    <w:link w:val="3"/>
    <w:semiHidden/>
    <w:rsid w:val="00C02721"/>
    <w:rPr>
      <w:rFonts w:ascii="Cambria" w:eastAsia="Times New Roman" w:hAnsi="Cambria" w:cs="Times New Roman"/>
      <w:sz w:val="26"/>
      <w:szCs w:val="26"/>
      <w:lang w:val="x-none" w:eastAsia="ar-SA"/>
    </w:rPr>
  </w:style>
  <w:style w:type="character" w:customStyle="1" w:styleId="af1">
    <w:name w:val="Абзац первого уровня Знак"/>
    <w:link w:val="a"/>
    <w:locked/>
    <w:rsid w:val="000376AE"/>
    <w:rPr>
      <w:rFonts w:ascii="Times New Roman" w:eastAsia="Times New Roman" w:hAnsi="Times New Roman" w:cs="Times New Roman"/>
      <w:bCs/>
      <w:iCs/>
      <w:sz w:val="24"/>
      <w:szCs w:val="24"/>
      <w:lang w:val="x-none" w:eastAsia="x-none"/>
    </w:rPr>
  </w:style>
  <w:style w:type="paragraph" w:customStyle="1" w:styleId="a">
    <w:name w:val="Абзац первого уровня"/>
    <w:basedOn w:val="a0"/>
    <w:link w:val="af1"/>
    <w:rsid w:val="000376AE"/>
    <w:pPr>
      <w:widowControl/>
      <w:numPr>
        <w:numId w:val="13"/>
      </w:numPr>
      <w:suppressAutoHyphens w:val="0"/>
      <w:autoSpaceDN/>
      <w:spacing w:after="0" w:line="288" w:lineRule="auto"/>
      <w:ind w:right="-1"/>
      <w:textAlignment w:val="auto"/>
    </w:pPr>
    <w:rPr>
      <w:rFonts w:ascii="Times New Roman" w:eastAsia="Times New Roman" w:hAnsi="Times New Roman" w:cs="Times New Roman"/>
      <w:bCs/>
      <w:iCs/>
      <w:kern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47889"/>
    <w:pPr>
      <w:widowControl w:val="0"/>
      <w:suppressAutoHyphens/>
      <w:autoSpaceDN w:val="0"/>
      <w:textAlignment w:val="baseline"/>
    </w:pPr>
    <w:rPr>
      <w:rFonts w:ascii="Calibri" w:eastAsia="Lucida Sans Unicode" w:hAnsi="Calibri" w:cs="F"/>
      <w:kern w:val="3"/>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
    <w:basedOn w:val="a0"/>
    <w:next w:val="a0"/>
    <w:link w:val="20"/>
    <w:semiHidden/>
    <w:unhideWhenUsed/>
    <w:qFormat/>
    <w:rsid w:val="00C02721"/>
    <w:pPr>
      <w:keepNext/>
      <w:widowControl/>
      <w:autoSpaceDN/>
      <w:spacing w:before="240" w:after="60" w:line="240" w:lineRule="auto"/>
      <w:jc w:val="both"/>
      <w:textAlignment w:val="auto"/>
      <w:outlineLvl w:val="1"/>
    </w:pPr>
    <w:rPr>
      <w:rFonts w:ascii="Cambria" w:eastAsia="Times New Roman" w:hAnsi="Cambria" w:cs="Times New Roman"/>
      <w:i/>
      <w:iCs/>
      <w:kern w:val="0"/>
      <w:sz w:val="28"/>
      <w:szCs w:val="28"/>
      <w:lang w:val="x-none" w:eastAsia="ar-SA"/>
    </w:rPr>
  </w:style>
  <w:style w:type="paragraph" w:styleId="3">
    <w:name w:val="heading 3"/>
    <w:aliases w:val="H3"/>
    <w:basedOn w:val="a0"/>
    <w:next w:val="a0"/>
    <w:link w:val="30"/>
    <w:semiHidden/>
    <w:unhideWhenUsed/>
    <w:qFormat/>
    <w:rsid w:val="00C02721"/>
    <w:pPr>
      <w:keepNext/>
      <w:widowControl/>
      <w:autoSpaceDN/>
      <w:spacing w:before="240" w:after="60" w:line="240" w:lineRule="auto"/>
      <w:jc w:val="both"/>
      <w:textAlignment w:val="auto"/>
      <w:outlineLvl w:val="2"/>
    </w:pPr>
    <w:rPr>
      <w:rFonts w:ascii="Cambria" w:eastAsia="Times New Roman" w:hAnsi="Cambria" w:cs="Times New Roman"/>
      <w:kern w:val="0"/>
      <w:sz w:val="26"/>
      <w:szCs w:val="26"/>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4">
    <w:name w:val="footer"/>
    <w:basedOn w:val="Standard"/>
    <w:link w:val="a5"/>
    <w:uiPriority w:val="99"/>
    <w:rsid w:val="00B47889"/>
    <w:pPr>
      <w:suppressLineNumbers/>
      <w:tabs>
        <w:tab w:val="center" w:pos="4677"/>
        <w:tab w:val="right" w:pos="9355"/>
      </w:tabs>
      <w:spacing w:after="0" w:line="240" w:lineRule="auto"/>
    </w:pPr>
  </w:style>
  <w:style w:type="character" w:customStyle="1" w:styleId="a5">
    <w:name w:val="Нижний колонтитул Знак"/>
    <w:basedOn w:val="a1"/>
    <w:link w:val="a4"/>
    <w:uiPriority w:val="99"/>
    <w:rsid w:val="00B47889"/>
    <w:rPr>
      <w:rFonts w:ascii="Calibri" w:eastAsia="Lucida Sans Unicode" w:hAnsi="Calibri" w:cs="F"/>
      <w:kern w:val="3"/>
    </w:rPr>
  </w:style>
  <w:style w:type="paragraph" w:styleId="a6">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7">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8">
    <w:name w:val="Hyperlink"/>
    <w:basedOn w:val="a1"/>
    <w:uiPriority w:val="99"/>
    <w:rsid w:val="00B47889"/>
    <w:rPr>
      <w:color w:val="0000FF"/>
      <w:u w:val="single"/>
    </w:rPr>
  </w:style>
  <w:style w:type="paragraph" w:styleId="a9">
    <w:name w:val="Balloon Text"/>
    <w:basedOn w:val="a0"/>
    <w:link w:val="aa"/>
    <w:uiPriority w:val="99"/>
    <w:semiHidden/>
    <w:unhideWhenUsed/>
    <w:rsid w:val="0071203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1203D"/>
    <w:rPr>
      <w:rFonts w:ascii="Tahoma" w:eastAsia="Lucida Sans Unicode" w:hAnsi="Tahoma" w:cs="Tahoma"/>
      <w:kern w:val="3"/>
      <w:sz w:val="16"/>
      <w:szCs w:val="16"/>
    </w:rPr>
  </w:style>
  <w:style w:type="paragraph" w:styleId="ab">
    <w:name w:val="header"/>
    <w:basedOn w:val="a0"/>
    <w:link w:val="ac"/>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c">
    <w:name w:val="Верхний колонтитул Знак"/>
    <w:basedOn w:val="a1"/>
    <w:link w:val="ab"/>
    <w:uiPriority w:val="99"/>
    <w:rsid w:val="0043514B"/>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0"/>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e">
    <w:name w:val="Знак Знак Знак Знак Знак Знак Знак"/>
    <w:basedOn w:val="a0"/>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f">
    <w:name w:val="Table Grid"/>
    <w:basedOn w:val="a2"/>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0">
    <w:name w:val="Прижатый влево"/>
    <w:basedOn w:val="a0"/>
    <w:next w:val="a0"/>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semiHidden/>
    <w:rsid w:val="00C02721"/>
    <w:rPr>
      <w:rFonts w:ascii="Cambria" w:eastAsia="Times New Roman" w:hAnsi="Cambria" w:cs="Times New Roman"/>
      <w:i/>
      <w:iCs/>
      <w:sz w:val="28"/>
      <w:szCs w:val="28"/>
      <w:lang w:val="x-none" w:eastAsia="ar-SA"/>
    </w:rPr>
  </w:style>
  <w:style w:type="character" w:customStyle="1" w:styleId="30">
    <w:name w:val="Заголовок 3 Знак"/>
    <w:aliases w:val="H3 Знак"/>
    <w:basedOn w:val="a1"/>
    <w:link w:val="3"/>
    <w:semiHidden/>
    <w:rsid w:val="00C02721"/>
    <w:rPr>
      <w:rFonts w:ascii="Cambria" w:eastAsia="Times New Roman" w:hAnsi="Cambria" w:cs="Times New Roman"/>
      <w:sz w:val="26"/>
      <w:szCs w:val="26"/>
      <w:lang w:val="x-none" w:eastAsia="ar-SA"/>
    </w:rPr>
  </w:style>
  <w:style w:type="character" w:customStyle="1" w:styleId="af1">
    <w:name w:val="Абзац первого уровня Знак"/>
    <w:link w:val="a"/>
    <w:locked/>
    <w:rsid w:val="000376AE"/>
    <w:rPr>
      <w:rFonts w:ascii="Times New Roman" w:eastAsia="Times New Roman" w:hAnsi="Times New Roman" w:cs="Times New Roman"/>
      <w:bCs/>
      <w:iCs/>
      <w:sz w:val="24"/>
      <w:szCs w:val="24"/>
      <w:lang w:val="x-none" w:eastAsia="x-none"/>
    </w:rPr>
  </w:style>
  <w:style w:type="paragraph" w:customStyle="1" w:styleId="a">
    <w:name w:val="Абзац первого уровня"/>
    <w:basedOn w:val="a0"/>
    <w:link w:val="af1"/>
    <w:rsid w:val="000376AE"/>
    <w:pPr>
      <w:widowControl/>
      <w:numPr>
        <w:numId w:val="13"/>
      </w:numPr>
      <w:suppressAutoHyphens w:val="0"/>
      <w:autoSpaceDN/>
      <w:spacing w:after="0" w:line="288" w:lineRule="auto"/>
      <w:ind w:right="-1"/>
      <w:textAlignment w:val="auto"/>
    </w:pPr>
    <w:rPr>
      <w:rFonts w:ascii="Times New Roman" w:eastAsia="Times New Roman" w:hAnsi="Times New Roman" w:cs="Times New Roman"/>
      <w:bCs/>
      <w:iCs/>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66996827">
      <w:bodyDiv w:val="1"/>
      <w:marLeft w:val="0"/>
      <w:marRight w:val="0"/>
      <w:marTop w:val="0"/>
      <w:marBottom w:val="0"/>
      <w:divBdr>
        <w:top w:val="none" w:sz="0" w:space="0" w:color="auto"/>
        <w:left w:val="none" w:sz="0" w:space="0" w:color="auto"/>
        <w:bottom w:val="none" w:sz="0" w:space="0" w:color="auto"/>
        <w:right w:val="none" w:sz="0" w:space="0" w:color="auto"/>
      </w:divBdr>
    </w:div>
    <w:div w:id="1007826897">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03790827">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CC8B17317913241FCEE435ED62582D539631E6CC5F0AF24D14C14D6F989C19997075CCD4FD3382A7j557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C8B17317913241FCEE435ED62582D539631E6CC5F0AF24D14C14D6F989C19997075CCD4FD3382A7j557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64493DF7689EB276FBC88F9CFF6AFCE952C9E853F4546665F42C15D73E0E69DDF9D33D78F17D8FJ7N7N" TargetMode="External"/><Relationship Id="rId5" Type="http://schemas.openxmlformats.org/officeDocument/2006/relationships/webSettings" Target="webSettings.xml"/><Relationship Id="rId15" Type="http://schemas.openxmlformats.org/officeDocument/2006/relationships/hyperlink" Target="consultantplus://offline/ref=F92436E3819C6479C6C97C1BE3D6476A182C39EE792445E3154F6DE045A61ADBEFAB8DED1653C0DBRFaAM" TargetMode="External"/><Relationship Id="rId10" Type="http://schemas.openxmlformats.org/officeDocument/2006/relationships/hyperlink" Target="consultantplus://offline/ref=5464493DF7689EB276FBC88F9CFF6AFCE952C9E853F4546665F42C15D73E0E69DDF9D33D78F17D8FJ7N7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64493DF7689EB276FBC88F9CFF6AFCE952C9E853F4546665F42C15D73E0E69DDF9D33D78F17D8FJ7N7N" TargetMode="External"/><Relationship Id="rId14" Type="http://schemas.openxmlformats.org/officeDocument/2006/relationships/hyperlink" Target="consultantplus://offline/ref=F92436E3819C6479C6C97C1BE3D6476A182C39EE792445E3154F6DE045A61ADBEFAB8DED1653C0DBRF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4494</TotalTime>
  <Pages>7</Pages>
  <Words>2563</Words>
  <Characters>14612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Гадилова</cp:lastModifiedBy>
  <cp:revision>211</cp:revision>
  <cp:lastPrinted>2014-08-14T14:42:00Z</cp:lastPrinted>
  <dcterms:created xsi:type="dcterms:W3CDTF">2014-02-19T14:07:00Z</dcterms:created>
  <dcterms:modified xsi:type="dcterms:W3CDTF">2014-08-15T05:22:00Z</dcterms:modified>
</cp:coreProperties>
</file>