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5B" w:rsidRDefault="00B86A5B" w:rsidP="00B86A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86A5B" w:rsidRDefault="00B86A5B" w:rsidP="00B86A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86A5B" w:rsidRDefault="00B86A5B" w:rsidP="00B86A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86A5B" w:rsidRDefault="008F45E7" w:rsidP="00B86A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01.07.2014  06-04/5023</w:t>
      </w:r>
    </w:p>
    <w:p w:rsidR="00B86A5B" w:rsidRDefault="00B86A5B" w:rsidP="00B86A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86A5B" w:rsidRDefault="00B86A5B" w:rsidP="00B86A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86A5B" w:rsidRDefault="00B86A5B" w:rsidP="00B86A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86A5B" w:rsidRDefault="00B86A5B" w:rsidP="00B86A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86A5B" w:rsidRDefault="00B86A5B" w:rsidP="00B86A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86A5B" w:rsidRDefault="00B86A5B" w:rsidP="00B86A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86A5B" w:rsidRPr="00BF0001" w:rsidRDefault="00B86A5B" w:rsidP="00B86A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A5B" w:rsidRPr="00BF0001" w:rsidRDefault="00B86A5B" w:rsidP="00B86A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A5B" w:rsidRPr="00BF0001" w:rsidRDefault="00B86A5B" w:rsidP="00B86A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86A5B" w:rsidRPr="00BF0001" w:rsidRDefault="00B86A5B" w:rsidP="00B86A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A5B" w:rsidRPr="00BF0001" w:rsidRDefault="00B86A5B" w:rsidP="00B86A5B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рассмотрения жалоб на действия аукционной</w:t>
      </w:r>
      <w:r w:rsidRPr="00BF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F0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BF0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BF0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миссии  Заказчика </w:t>
      </w:r>
      <w:proofErr w:type="gramStart"/>
      <w:r w:rsidRPr="00BF0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–А</w:t>
      </w:r>
      <w:proofErr w:type="gramEnd"/>
      <w:r w:rsidRPr="00BF0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 </w:t>
      </w:r>
      <w:proofErr w:type="spellStart"/>
      <w:r w:rsidRPr="00BF0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Кугесьского</w:t>
      </w:r>
      <w:proofErr w:type="spellEnd"/>
      <w:r w:rsidRPr="00BF0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</w:t>
      </w:r>
      <w:r w:rsidRPr="00BF0001">
        <w:rPr>
          <w:rFonts w:ascii="Times New Roman" w:hAnsi="Times New Roman" w:cs="Times New Roman"/>
          <w:b/>
          <w:sz w:val="28"/>
          <w:szCs w:val="28"/>
        </w:rPr>
        <w:t xml:space="preserve"> Чувашской Республики </w:t>
      </w:r>
    </w:p>
    <w:p w:rsidR="00B86A5B" w:rsidRPr="00BF0001" w:rsidRDefault="00B86A5B" w:rsidP="00B86A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A5B" w:rsidRPr="00BF0001" w:rsidRDefault="00B86A5B" w:rsidP="00B86A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A5B" w:rsidRPr="00BF0001" w:rsidRDefault="00B86A5B" w:rsidP="00B86A5B">
      <w:pPr>
        <w:autoSpaceDE w:val="0"/>
        <w:autoSpaceDN w:val="0"/>
        <w:adjustRightInd w:val="0"/>
        <w:spacing w:after="0" w:line="240" w:lineRule="auto"/>
        <w:ind w:right="-5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148-К-2014                                                                           г. Чебоксары</w:t>
      </w:r>
    </w:p>
    <w:p w:rsidR="00B86A5B" w:rsidRPr="00BF0001" w:rsidRDefault="00B86A5B" w:rsidP="00B86A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A5B" w:rsidRPr="00BF0001" w:rsidRDefault="00B86A5B" w:rsidP="00B8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Резолютивная часть решения оглашена 27  июня  2014 года.</w:t>
      </w:r>
    </w:p>
    <w:p w:rsidR="00B86A5B" w:rsidRPr="00BF0001" w:rsidRDefault="00B86A5B" w:rsidP="00B8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изготовлено в полном объеме 01 июля  2014 года.</w:t>
      </w:r>
    </w:p>
    <w:p w:rsidR="00B86A5B" w:rsidRPr="00BF0001" w:rsidRDefault="00B86A5B" w:rsidP="00B86A5B">
      <w:pPr>
        <w:keepNext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2"/>
          <w:sz w:val="28"/>
          <w:szCs w:val="28"/>
        </w:rPr>
      </w:pPr>
      <w:proofErr w:type="gramStart"/>
      <w:r w:rsidRPr="00BF00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– Чувашии по контр</w:t>
      </w:r>
      <w:r w:rsidRPr="00BF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олю в сфере  </w:t>
      </w:r>
      <w:r w:rsidRPr="00BF000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закупок  товаров, работ, услуг для обеспечения  государственных и муниципальных нужд, созданная на основании приказов Чувашского УФАС России </w:t>
      </w:r>
      <w:r w:rsidRPr="00BF0001">
        <w:rPr>
          <w:rFonts w:ascii="Times New Roman" w:eastAsia="Calibri" w:hAnsi="Times New Roman" w:cs="Times New Roman"/>
          <w:sz w:val="28"/>
          <w:szCs w:val="28"/>
        </w:rPr>
        <w:t>от</w:t>
      </w:r>
      <w:r w:rsidRPr="00BF0001">
        <w:rPr>
          <w:rFonts w:ascii="Times New Roman" w:eastAsia="Calibri" w:hAnsi="Times New Roman" w:cs="Times New Roman"/>
          <w:kern w:val="32"/>
          <w:sz w:val="28"/>
          <w:szCs w:val="28"/>
        </w:rPr>
        <w:t xml:space="preserve"> 13.01.2014 №2 и 17.02.2014 №34 в составе:</w:t>
      </w:r>
      <w:r w:rsidRPr="00BF0001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</w:t>
      </w:r>
      <w:proofErr w:type="gramEnd"/>
    </w:p>
    <w:p w:rsidR="00B86A5B" w:rsidRPr="00BF0001" w:rsidRDefault="00B86A5B" w:rsidP="00B86A5B">
      <w:pPr>
        <w:keepNext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86A5B" w:rsidRPr="00BF0001" w:rsidRDefault="00611F92" w:rsidP="00B86A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</w:p>
    <w:p w:rsidR="00B86A5B" w:rsidRPr="00BF0001" w:rsidRDefault="00B86A5B" w:rsidP="00B86A5B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A5B" w:rsidRPr="00BF0001" w:rsidRDefault="00B86A5B" w:rsidP="00B86A5B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A5B" w:rsidRPr="00BF0001" w:rsidRDefault="00B86A5B" w:rsidP="00B86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участии представителей:</w:t>
      </w:r>
    </w:p>
    <w:p w:rsidR="00B86A5B" w:rsidRPr="00BF0001" w:rsidRDefault="00B86A5B" w:rsidP="00B86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00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Заявител</w:t>
      </w:r>
      <w:proofErr w:type="gramStart"/>
      <w:r w:rsidRPr="00BF00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я-</w:t>
      </w:r>
      <w:proofErr w:type="gramEnd"/>
      <w:r w:rsidR="00DA62D2" w:rsidRPr="00BF00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F00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ЗАО «Фирма </w:t>
      </w:r>
      <w:proofErr w:type="spellStart"/>
      <w:r w:rsidRPr="00BF00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</w:t>
      </w:r>
      <w:r w:rsidR="00DA62D2" w:rsidRPr="00BF00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увашагроинвестстрой</w:t>
      </w:r>
      <w:proofErr w:type="spellEnd"/>
      <w:r w:rsidR="00DA62D2" w:rsidRPr="00BF00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BF00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B86A5B" w:rsidRPr="00BF0001" w:rsidRDefault="00611F92" w:rsidP="00B86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  <w:r w:rsidR="00B86A5B" w:rsidRPr="00BF00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доверенности;</w:t>
      </w:r>
    </w:p>
    <w:p w:rsidR="00F51E8C" w:rsidRPr="00BF0001" w:rsidRDefault="00B86A5B" w:rsidP="00B86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00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</w:t>
      </w:r>
      <w:r w:rsidR="00DA62D2" w:rsidRPr="00BF00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казчика</w:t>
      </w:r>
      <w:r w:rsidRPr="00BF00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</w:t>
      </w:r>
      <w:proofErr w:type="spellStart"/>
      <w:r w:rsidR="00DA62D2" w:rsidRPr="00BF00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Администорации</w:t>
      </w:r>
      <w:proofErr w:type="spellEnd"/>
      <w:r w:rsidR="00DA62D2" w:rsidRPr="00BF00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F51E8C" w:rsidRPr="00BF00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Кугесьского</w:t>
      </w:r>
      <w:proofErr w:type="spellEnd"/>
      <w:r w:rsidR="00F51E8C" w:rsidRPr="00BF00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сельского поселения Чува</w:t>
      </w:r>
      <w:r w:rsidR="00F51E8C" w:rsidRPr="00BF00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</w:t>
      </w:r>
      <w:r w:rsidR="00F51E8C" w:rsidRPr="00BF00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ской Республики</w:t>
      </w:r>
      <w:proofErr w:type="gramStart"/>
      <w:r w:rsidRPr="00BF00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</w:t>
      </w:r>
      <w:r w:rsidR="00F51E8C" w:rsidRPr="00BF00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11F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«…»</w:t>
      </w:r>
      <w:r w:rsidR="00F51E8C" w:rsidRPr="00BF00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gramEnd"/>
      <w:r w:rsidR="00F51E8C" w:rsidRPr="00BF00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доверенности,</w:t>
      </w:r>
    </w:p>
    <w:p w:rsidR="00B86A5B" w:rsidRPr="00BF0001" w:rsidRDefault="00611F92" w:rsidP="00B86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  <w:r w:rsidR="00B86A5B" w:rsidRPr="00BF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доверенности, </w:t>
      </w:r>
    </w:p>
    <w:p w:rsidR="00B86A5B" w:rsidRPr="00BF0001" w:rsidRDefault="00B86A5B" w:rsidP="00B86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A5B" w:rsidRPr="00BF0001" w:rsidRDefault="00B86A5B" w:rsidP="00B86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жалобу </w:t>
      </w:r>
      <w:r w:rsidR="00F51E8C" w:rsidRPr="00BF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 «Фирма «</w:t>
      </w:r>
      <w:proofErr w:type="spellStart"/>
      <w:r w:rsidR="00F51E8C" w:rsidRPr="00BF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Чувашагроинвестстрой</w:t>
      </w:r>
      <w:proofErr w:type="spellEnd"/>
      <w:r w:rsidR="00F51E8C" w:rsidRPr="00BF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F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proofErr w:type="gramStart"/>
      <w:r w:rsidRPr="00BF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–З</w:t>
      </w:r>
      <w:proofErr w:type="gramEnd"/>
      <w:r w:rsidRPr="00BF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аявитель, общество) о нарушении Федерального закона от 05.04.2013 N 44-ФЗ «О контрактной системе в сфере закупок товаров, работ, услуг для обе</w:t>
      </w:r>
      <w:r w:rsidRPr="00BF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F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печения государственных и муниципальных нужд» (далее – Закон о ко</w:t>
      </w:r>
      <w:r w:rsidRPr="00BF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трактной системе)</w:t>
      </w:r>
    </w:p>
    <w:p w:rsidR="00B86A5B" w:rsidRPr="00BF0001" w:rsidRDefault="00B86A5B" w:rsidP="00B86A5B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B86A5B" w:rsidRPr="00BF0001" w:rsidRDefault="00B86A5B" w:rsidP="00B86A5B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УСТАНОВИЛА:</w:t>
      </w:r>
    </w:p>
    <w:p w:rsidR="00DA62D2" w:rsidRPr="00BF0001" w:rsidRDefault="00DA62D2" w:rsidP="00B86A5B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5029B2" w:rsidRPr="00BF0001" w:rsidRDefault="00B86A5B" w:rsidP="00B86A5B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Управление Федеральной антимонопольной службы по Чувашской Республике - Чувашии обратилось </w:t>
      </w:r>
      <w:r w:rsidR="00F51E8C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ЗАО «Фирма «</w:t>
      </w:r>
      <w:proofErr w:type="spellStart"/>
      <w:r w:rsidR="00F51E8C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Чувашагроинвестстрой</w:t>
      </w:r>
      <w:proofErr w:type="spellEnd"/>
      <w:r w:rsidR="00F51E8C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»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 жалобой на действия аукционной комиссии при проведен</w:t>
      </w:r>
      <w:proofErr w:type="gramStart"/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ии ау</w:t>
      </w:r>
      <w:proofErr w:type="gramEnd"/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кциона в эле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к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тронной форме на </w:t>
      </w:r>
      <w:r w:rsidR="005029B2" w:rsidRPr="00BF0001">
        <w:rPr>
          <w:rFonts w:ascii="Times New Roman" w:hAnsi="Times New Roman" w:cs="Times New Roman"/>
          <w:sz w:val="28"/>
          <w:szCs w:val="28"/>
        </w:rPr>
        <w:t>«Устройство  дорожек, площадок и беседки»  (</w:t>
      </w:r>
      <w:proofErr w:type="spellStart"/>
      <w:r w:rsidR="005029B2" w:rsidRPr="00BF0001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="005029B2" w:rsidRPr="00BF0001">
        <w:rPr>
          <w:rFonts w:ascii="Times New Roman" w:hAnsi="Times New Roman" w:cs="Times New Roman"/>
          <w:sz w:val="28"/>
          <w:szCs w:val="28"/>
        </w:rPr>
        <w:t>. № 0115300009014000007),</w:t>
      </w:r>
    </w:p>
    <w:p w:rsidR="00B86A5B" w:rsidRPr="00BF0001" w:rsidRDefault="005029B2" w:rsidP="005029B2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ЗАО «Фирма «</w:t>
      </w:r>
      <w:proofErr w:type="spellStart"/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Чувашагроинвестстрой</w:t>
      </w:r>
      <w:proofErr w:type="spellEnd"/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» </w:t>
      </w:r>
      <w:r w:rsidR="00B86A5B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считает неправомерным отказ аукционной комиссии в допуске его к участию в аукционе в электронной форме по причине 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B86A5B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представления 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недостоверной </w:t>
      </w:r>
      <w:r w:rsidR="00B86A5B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информации  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предусмо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т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ренной  п</w:t>
      </w:r>
      <w:r w:rsidR="00C5456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одпунктом 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б</w:t>
      </w:r>
      <w:r w:rsidR="00C54566">
        <w:rPr>
          <w:rFonts w:ascii="Times New Roman" w:eastAsia="Batang" w:hAnsi="Times New Roman" w:cs="Times New Roman"/>
          <w:sz w:val="28"/>
          <w:szCs w:val="28"/>
          <w:lang w:eastAsia="ko-KR"/>
        </w:rPr>
        <w:t>) пункта 3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част</w:t>
      </w:r>
      <w:r w:rsidR="00C5456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и 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3 статьи </w:t>
      </w:r>
      <w:r w:rsidR="00C54566">
        <w:rPr>
          <w:rFonts w:ascii="Times New Roman" w:eastAsia="Batang" w:hAnsi="Times New Roman" w:cs="Times New Roman"/>
          <w:sz w:val="28"/>
          <w:szCs w:val="28"/>
          <w:lang w:eastAsia="ko-KR"/>
        </w:rPr>
        <w:t>66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Закона о контрактной с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и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стеме (</w:t>
      </w:r>
      <w:r w:rsidR="00C5456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связи  с 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отсутств</w:t>
      </w:r>
      <w:r w:rsidR="00C54566">
        <w:rPr>
          <w:rFonts w:ascii="Times New Roman" w:eastAsia="Batang" w:hAnsi="Times New Roman" w:cs="Times New Roman"/>
          <w:sz w:val="28"/>
          <w:szCs w:val="28"/>
          <w:lang w:eastAsia="ko-KR"/>
        </w:rPr>
        <w:t>ием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конкретны</w:t>
      </w:r>
      <w:r w:rsidR="00C54566">
        <w:rPr>
          <w:rFonts w:ascii="Times New Roman" w:eastAsia="Batang" w:hAnsi="Times New Roman" w:cs="Times New Roman"/>
          <w:sz w:val="28"/>
          <w:szCs w:val="28"/>
          <w:lang w:eastAsia="ko-KR"/>
        </w:rPr>
        <w:t>х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показател</w:t>
      </w:r>
      <w:r w:rsidR="00C54566">
        <w:rPr>
          <w:rFonts w:ascii="Times New Roman" w:eastAsia="Batang" w:hAnsi="Times New Roman" w:cs="Times New Roman"/>
          <w:sz w:val="28"/>
          <w:szCs w:val="28"/>
          <w:lang w:eastAsia="ko-KR"/>
        </w:rPr>
        <w:t>ей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по материалам </w:t>
      </w:r>
      <w:proofErr w:type="gramStart"/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–г</w:t>
      </w:r>
      <w:proofErr w:type="gramEnd"/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возди</w:t>
      </w:r>
      <w:r w:rsidR="00C5456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строительные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) .</w:t>
      </w:r>
    </w:p>
    <w:p w:rsidR="00B86A5B" w:rsidRPr="00BF0001" w:rsidRDefault="00B86A5B" w:rsidP="005029B2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C54566">
        <w:rPr>
          <w:rFonts w:ascii="Times New Roman" w:eastAsia="Batang" w:hAnsi="Times New Roman" w:cs="Times New Roman"/>
          <w:sz w:val="28"/>
          <w:szCs w:val="28"/>
          <w:lang w:eastAsia="ko-KR"/>
        </w:rPr>
        <w:t>Заявитель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указывает, что его заявка соответствует части 3 статьи 66 Закона о контрактной системе,  так как  </w:t>
      </w:r>
      <w:r w:rsidR="005029B2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она подана в соответствии с локал</w:t>
      </w:r>
      <w:r w:rsidR="005029B2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ь</w:t>
      </w:r>
      <w:r w:rsidR="005029B2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ной сметой  на выполнение работ, размещенной в составе аукционной док</w:t>
      </w:r>
      <w:r w:rsidR="005029B2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у</w:t>
      </w:r>
      <w:r w:rsidR="005029B2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ментации</w:t>
      </w:r>
      <w:r w:rsidR="00C5456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не указывает  на функциональные характеристики товара</w:t>
      </w:r>
      <w:r w:rsidR="005029B2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B86A5B" w:rsidRPr="00BF0001" w:rsidRDefault="00B86A5B" w:rsidP="00B86A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 </w:t>
      </w:r>
      <w:r w:rsidR="005029B2" w:rsidRPr="00BF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 </w:t>
      </w:r>
      <w:r w:rsidRPr="00BF00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5029B2" w:rsidRPr="00BF00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о контрактной системе не признали. Полагают, что аукционная комиссия действовала в с</w:t>
      </w:r>
      <w:r w:rsidRPr="00BF00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с Законом о контрактной системе. Заявка общества отклонена от участия в электронном аукционе обоснованно, поскольку не содержала </w:t>
      </w:r>
      <w:r w:rsidR="005029B2" w:rsidRPr="00BF00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5029B2" w:rsidRPr="00BF000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029B2" w:rsidRPr="00BF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кретных характеристик  по  позициям </w:t>
      </w:r>
      <w:r w:rsidR="00D42D38" w:rsidRPr="00BF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«гвозди» </w:t>
      </w:r>
      <w:r w:rsidR="00C5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размерам  или о  наим</w:t>
      </w:r>
      <w:r w:rsidR="00C545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новании </w:t>
      </w:r>
      <w:r w:rsidRPr="00BF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производителя предлагаемых для поставки материалов, использу</w:t>
      </w:r>
      <w:r w:rsidRPr="00BF00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мых </w:t>
      </w:r>
      <w:r w:rsidR="00C545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BF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</w:t>
      </w:r>
      <w:r w:rsidR="00C545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F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работ. С учетом указанного, представител</w:t>
      </w:r>
      <w:r w:rsidR="00D42D38" w:rsidRPr="00BF00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Заказчика с</w:t>
      </w:r>
      <w:r w:rsidRPr="00BF000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</w:t>
      </w:r>
      <w:r w:rsidR="00D42D38" w:rsidRPr="00BF000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F0001">
        <w:rPr>
          <w:rFonts w:ascii="Times New Roman" w:eastAsia="Times New Roman" w:hAnsi="Times New Roman" w:cs="Times New Roman"/>
          <w:sz w:val="28"/>
          <w:szCs w:val="28"/>
          <w:lang w:eastAsia="ru-RU"/>
        </w:rPr>
        <w:t>т жалобу Заявителя необоснован</w:t>
      </w:r>
      <w:r w:rsidR="00C54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 просят признать результаты аукциона  недействительными.</w:t>
      </w:r>
    </w:p>
    <w:p w:rsidR="00B86A5B" w:rsidRPr="00BF0001" w:rsidRDefault="00B86A5B" w:rsidP="00B86A5B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F000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Изучив представленные документы, заслушав пояснения лиц, участв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у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ющих в рассмотрении дела, Комиссия Чувашского УФАС России по контр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лю в сфере закупок товаров, работ, услуг для обеспечения государственных и муниципальных нужд установила следующее.</w:t>
      </w:r>
    </w:p>
    <w:p w:rsidR="00D42D38" w:rsidRPr="00BF0001" w:rsidRDefault="00B86A5B" w:rsidP="00B86A5B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Заказчиком осуществляемой закупки выступает  </w:t>
      </w:r>
      <w:r w:rsidR="00D42D38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Администрация </w:t>
      </w:r>
      <w:proofErr w:type="spellStart"/>
      <w:r w:rsidR="00D42D38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К</w:t>
      </w:r>
      <w:r w:rsidR="00D42D38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у</w:t>
      </w:r>
      <w:r w:rsidR="00D42D38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гесьского</w:t>
      </w:r>
      <w:proofErr w:type="spellEnd"/>
      <w:r w:rsidR="00D42D38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сельского поселения Чебоксарского района Чувашской Республ</w:t>
      </w:r>
      <w:r w:rsidR="00D42D38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и</w:t>
      </w:r>
      <w:r w:rsidR="00D42D38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ки.</w:t>
      </w:r>
    </w:p>
    <w:p w:rsidR="00B86A5B" w:rsidRPr="00BF0001" w:rsidRDefault="00D42D38" w:rsidP="0035624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Заказчик </w:t>
      </w:r>
      <w:r w:rsidR="00B86A5B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1</w:t>
      </w:r>
      <w:r w:rsidR="00356245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0</w:t>
      </w:r>
      <w:r w:rsidR="00B86A5B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.0</w:t>
      </w:r>
      <w:r w:rsidR="00356245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6</w:t>
      </w:r>
      <w:r w:rsidR="00B86A5B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.2014 разместил на официальном сайте </w:t>
      </w:r>
      <w:r w:rsidR="00B86A5B" w:rsidRPr="00BF0001">
        <w:rPr>
          <w:rFonts w:ascii="Times New Roman" w:eastAsia="Batang" w:hAnsi="Times New Roman" w:cs="Times New Roman"/>
          <w:sz w:val="28"/>
          <w:szCs w:val="28"/>
          <w:lang w:val="en-US" w:eastAsia="ko-KR"/>
        </w:rPr>
        <w:t>www</w:t>
      </w:r>
      <w:r w:rsidR="00B86A5B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proofErr w:type="spellStart"/>
      <w:r w:rsidR="00B86A5B" w:rsidRPr="00BF0001">
        <w:rPr>
          <w:rFonts w:ascii="Times New Roman" w:eastAsia="Batang" w:hAnsi="Times New Roman" w:cs="Times New Roman"/>
          <w:sz w:val="28"/>
          <w:szCs w:val="28"/>
          <w:lang w:val="en-US" w:eastAsia="ko-KR"/>
        </w:rPr>
        <w:t>zakupki</w:t>
      </w:r>
      <w:proofErr w:type="spellEnd"/>
      <w:r w:rsidR="00B86A5B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proofErr w:type="spellStart"/>
      <w:r w:rsidR="00B86A5B" w:rsidRPr="00BF0001">
        <w:rPr>
          <w:rFonts w:ascii="Times New Roman" w:eastAsia="Batang" w:hAnsi="Times New Roman" w:cs="Times New Roman"/>
          <w:sz w:val="28"/>
          <w:szCs w:val="28"/>
          <w:lang w:val="en-US" w:eastAsia="ko-KR"/>
        </w:rPr>
        <w:t>gov</w:t>
      </w:r>
      <w:proofErr w:type="spellEnd"/>
      <w:r w:rsidR="00B86A5B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proofErr w:type="spellStart"/>
      <w:r w:rsidR="00B86A5B" w:rsidRPr="00BF0001">
        <w:rPr>
          <w:rFonts w:ascii="Times New Roman" w:eastAsia="Batang" w:hAnsi="Times New Roman" w:cs="Times New Roman"/>
          <w:sz w:val="28"/>
          <w:szCs w:val="28"/>
          <w:lang w:val="en-US" w:eastAsia="ko-KR"/>
        </w:rPr>
        <w:t>ru</w:t>
      </w:r>
      <w:proofErr w:type="spellEnd"/>
      <w:r w:rsidR="00B86A5B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извещение </w:t>
      </w:r>
      <w:r w:rsidR="00B86A5B" w:rsidRPr="00BF000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86A5B" w:rsidRPr="00BF0001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="00B86A5B" w:rsidRPr="00BF0001">
        <w:rPr>
          <w:rFonts w:ascii="Times New Roman" w:hAnsi="Times New Roman" w:cs="Times New Roman"/>
          <w:sz w:val="28"/>
          <w:szCs w:val="28"/>
        </w:rPr>
        <w:t>.</w:t>
      </w:r>
      <w:r w:rsidR="00356245" w:rsidRPr="00BF0001">
        <w:rPr>
          <w:rFonts w:ascii="Times New Roman" w:hAnsi="Times New Roman" w:cs="Times New Roman"/>
          <w:sz w:val="28"/>
          <w:szCs w:val="28"/>
        </w:rPr>
        <w:t xml:space="preserve"> № 0115300009014000007) </w:t>
      </w:r>
      <w:r w:rsidR="00B86A5B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 проведении  электронного аукциона  на </w:t>
      </w:r>
      <w:r w:rsidR="00356245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у</w:t>
      </w:r>
      <w:r w:rsidR="00356245" w:rsidRPr="00BF0001">
        <w:rPr>
          <w:rFonts w:ascii="Times New Roman" w:hAnsi="Times New Roman" w:cs="Times New Roman"/>
          <w:sz w:val="28"/>
          <w:szCs w:val="28"/>
        </w:rPr>
        <w:t xml:space="preserve">стройство  дорожек, площадок и беседки </w:t>
      </w:r>
      <w:r w:rsidR="00B86A5B" w:rsidRPr="00BF0001">
        <w:rPr>
          <w:rFonts w:ascii="Times New Roman" w:hAnsi="Times New Roman" w:cs="Times New Roman"/>
          <w:sz w:val="28"/>
          <w:szCs w:val="28"/>
        </w:rPr>
        <w:t xml:space="preserve"> </w:t>
      </w:r>
      <w:r w:rsidR="00B86A5B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с начальной (максимальной) ценой контракта  1</w:t>
      </w:r>
      <w:r w:rsidR="00356245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068000</w:t>
      </w:r>
      <w:r w:rsidR="00B86A5B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,00 руб.</w:t>
      </w:r>
    </w:p>
    <w:p w:rsidR="00B86A5B" w:rsidRPr="00BF0001" w:rsidRDefault="00B86A5B" w:rsidP="00B86A5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Согласно протоколу рассмотрения первых частей заявок от </w:t>
      </w:r>
      <w:r w:rsidR="00356245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20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.0</w:t>
      </w:r>
      <w:r w:rsidR="00356245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6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.2014 на участие в аукционе в электронной форме подано </w:t>
      </w:r>
      <w:r w:rsidR="00356245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5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заявок. Отказано в д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пуске к участию в электронном аукционе </w:t>
      </w:r>
      <w:r w:rsidR="00356245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2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участникам закупки, в том числе </w:t>
      </w:r>
      <w:r w:rsidR="00356245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ЗАО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«</w:t>
      </w:r>
      <w:r w:rsidR="00356245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Фирма «</w:t>
      </w:r>
      <w:proofErr w:type="spellStart"/>
      <w:r w:rsidR="00356245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Чувашагроинвестстрой</w:t>
      </w:r>
      <w:proofErr w:type="spellEnd"/>
      <w:r w:rsidR="00356245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»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(участник 2).</w:t>
      </w:r>
    </w:p>
    <w:p w:rsidR="00B86A5B" w:rsidRPr="00BF0001" w:rsidRDefault="00B86A5B" w:rsidP="00B86A5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Основанием для отказа участнику №2 (</w:t>
      </w:r>
      <w:r w:rsidR="00356245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ЗАО «Фирма «</w:t>
      </w:r>
      <w:proofErr w:type="spellStart"/>
      <w:r w:rsidR="00356245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Чувашагрои</w:t>
      </w:r>
      <w:r w:rsidR="00356245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н</w:t>
      </w:r>
      <w:r w:rsidR="00356245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вестстрой</w:t>
      </w:r>
      <w:proofErr w:type="spellEnd"/>
      <w:r w:rsidR="00356245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»</w:t>
      </w:r>
      <w:r w:rsidR="000D45DC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)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 допуске к участию в электронном аукционе послужило не с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блюдение  требований </w:t>
      </w:r>
      <w:r w:rsidR="00C54566">
        <w:rPr>
          <w:rFonts w:ascii="Times New Roman" w:eastAsia="Batang" w:hAnsi="Times New Roman" w:cs="Times New Roman"/>
          <w:sz w:val="28"/>
          <w:szCs w:val="28"/>
          <w:lang w:eastAsia="ko-KR"/>
        </w:rPr>
        <w:t>подп</w:t>
      </w:r>
      <w:r w:rsidR="00356245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ункта  б </w:t>
      </w:r>
      <w:r w:rsidR="00C5456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пункта 3 </w:t>
      </w:r>
      <w:r w:rsidR="00356245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части 3 статьи 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66</w:t>
      </w:r>
      <w:r w:rsidR="00356245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Закона о ко</w:t>
      </w:r>
      <w:r w:rsidR="00356245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н</w:t>
      </w:r>
      <w:r w:rsidR="00356245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трактной системе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т.к. участник №2 не предоставил </w:t>
      </w:r>
      <w:r w:rsidR="00356245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конкретны</w:t>
      </w:r>
      <w:r w:rsidR="00C54566">
        <w:rPr>
          <w:rFonts w:ascii="Times New Roman" w:eastAsia="Batang" w:hAnsi="Times New Roman" w:cs="Times New Roman"/>
          <w:sz w:val="28"/>
          <w:szCs w:val="28"/>
          <w:lang w:eastAsia="ko-KR"/>
        </w:rPr>
        <w:t>х</w:t>
      </w:r>
      <w:r w:rsidR="00356245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показател</w:t>
      </w:r>
      <w:r w:rsidR="00C54566">
        <w:rPr>
          <w:rFonts w:ascii="Times New Roman" w:eastAsia="Batang" w:hAnsi="Times New Roman" w:cs="Times New Roman"/>
          <w:sz w:val="28"/>
          <w:szCs w:val="28"/>
          <w:lang w:eastAsia="ko-KR"/>
        </w:rPr>
        <w:t>ей</w:t>
      </w:r>
      <w:r w:rsidR="00356245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по  материалам гвозди.</w:t>
      </w:r>
    </w:p>
    <w:p w:rsidR="00B86A5B" w:rsidRPr="00BF0001" w:rsidRDefault="00B86A5B" w:rsidP="00B86A5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В соответствии с пунктом 2 части 1 статьи 64 Закона о контрактной с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и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стеме,  документация об электронном аукционе должна содержать требов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ния к содержанию, составу заявки на участие в таком аукционе в соотве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т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ствии с </w:t>
      </w:r>
      <w:hyperlink r:id="rId7" w:history="1">
        <w:r w:rsidRPr="00BF0001">
          <w:rPr>
            <w:rFonts w:ascii="Times New Roman" w:eastAsia="Batang" w:hAnsi="Times New Roman" w:cs="Times New Roman"/>
            <w:color w:val="0000FF"/>
            <w:sz w:val="28"/>
            <w:szCs w:val="28"/>
            <w:u w:val="single"/>
            <w:lang w:eastAsia="ko-KR"/>
          </w:rPr>
          <w:t>частями 3</w:t>
        </w:r>
      </w:hyperlink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- </w:t>
      </w:r>
      <w:hyperlink r:id="rId8" w:history="1">
        <w:r w:rsidRPr="00BF0001">
          <w:rPr>
            <w:rFonts w:ascii="Times New Roman" w:eastAsia="Batang" w:hAnsi="Times New Roman" w:cs="Times New Roman"/>
            <w:color w:val="0000FF"/>
            <w:sz w:val="28"/>
            <w:szCs w:val="28"/>
            <w:u w:val="single"/>
            <w:lang w:eastAsia="ko-KR"/>
          </w:rPr>
          <w:t>6 статьи 66</w:t>
        </w:r>
      </w:hyperlink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настоящего Федерального закона и инстру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к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цию по ее заполнению. При этом не 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:rsidR="00B86A5B" w:rsidRPr="00BF0001" w:rsidRDefault="00B86A5B" w:rsidP="00B86A5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gramStart"/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По смыслу частей 1, 3 статьи 67 Закона о контрактной системе аукц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и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онная комиссия проверяет первые части заявок на участие в аукционе в эле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к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тронной форме, содержащие предусмотренные частью 3 статьи 66 Закона о контрактной системе сведения, на соответствие требованиям, установленным документацией об аукционе в электронной форме в отношении товаров, р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бот, услуг, на поставки, выполнение, оказание которых размещается заказ.</w:t>
      </w:r>
      <w:proofErr w:type="gramEnd"/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gramStart"/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На основании результатов рассмотрения первых частей заявок на участие в аукционе в электронной форме, содержащих сведения, предусмотренные ч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стью 3 статьи 66 Закона о контрактной системе, аукционная комиссия пр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и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нимает решение о допуске к участию в аукционе в электронной форме учас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т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ника размещения заказа и о признании участника размещения заказа, пода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в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шего заявку на участие в аукционе, участником аукциона или об отказе в д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пуске</w:t>
      </w:r>
      <w:proofErr w:type="gramEnd"/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такого участника размещения заказа к участию в аукционе в порядке и по основаниям, которые предусмотрены настоящей статьей.</w:t>
      </w:r>
    </w:p>
    <w:p w:rsidR="00B86A5B" w:rsidRPr="00BF0001" w:rsidRDefault="00B86A5B" w:rsidP="00B8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Согласно подпункту б)  пункта 3 части 3  статьи 66 Закона о контрак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т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ной системе п</w:t>
      </w:r>
      <w:r w:rsidRPr="00BF0001">
        <w:rPr>
          <w:rFonts w:ascii="Times New Roman" w:hAnsi="Times New Roman" w:cs="Times New Roman"/>
          <w:sz w:val="28"/>
          <w:szCs w:val="28"/>
        </w:rPr>
        <w:t xml:space="preserve">ервая часть заявки на участие в электронном аукционе должна содержать  согласие, предусмотренное </w:t>
      </w:r>
      <w:hyperlink r:id="rId9" w:history="1">
        <w:r w:rsidRPr="00BF0001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BF0001">
        <w:rPr>
          <w:rFonts w:ascii="Times New Roman" w:hAnsi="Times New Roman" w:cs="Times New Roman"/>
          <w:sz w:val="28"/>
          <w:szCs w:val="28"/>
        </w:rPr>
        <w:t xml:space="preserve"> настоящей части, а также конкретные показатели используемого товара, соответствующие значениям, установленным документацией о таком аукционе, и указание на товарный знак (его словесное обозначение) (при наличии), знак обслуживания (при наличии), фирменное наименование (при наличии</w:t>
      </w:r>
      <w:proofErr w:type="gramEnd"/>
      <w:r w:rsidRPr="00BF0001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BF0001">
        <w:rPr>
          <w:rFonts w:ascii="Times New Roman" w:hAnsi="Times New Roman" w:cs="Times New Roman"/>
          <w:sz w:val="28"/>
          <w:szCs w:val="28"/>
        </w:rPr>
        <w:t>патенты (при наличии), полезные модели (при наличии), промышленные образцы (при наличии),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знак, знак обслуживания (при наличии), фирменное наименование (при наличии), патенты (при наличии), полезные модели (при наличии), промы</w:t>
      </w:r>
      <w:r w:rsidRPr="00BF0001">
        <w:rPr>
          <w:rFonts w:ascii="Times New Roman" w:hAnsi="Times New Roman" w:cs="Times New Roman"/>
          <w:sz w:val="28"/>
          <w:szCs w:val="28"/>
        </w:rPr>
        <w:t>ш</w:t>
      </w:r>
      <w:r w:rsidRPr="00BF0001">
        <w:rPr>
          <w:rFonts w:ascii="Times New Roman" w:hAnsi="Times New Roman" w:cs="Times New Roman"/>
          <w:sz w:val="28"/>
          <w:szCs w:val="28"/>
        </w:rPr>
        <w:t>ленные образцы (при наличии), наименование места происхождения товара или наименование производителя товара.</w:t>
      </w:r>
      <w:proofErr w:type="gramEnd"/>
    </w:p>
    <w:p w:rsidR="00B86A5B" w:rsidRPr="00BF0001" w:rsidRDefault="00B86A5B" w:rsidP="00B86A5B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Следовательно, первые части заявок на участие в электронном аукц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и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оне </w:t>
      </w:r>
      <w:r w:rsidR="00716CC9">
        <w:rPr>
          <w:rFonts w:ascii="Times New Roman" w:eastAsia="Batang" w:hAnsi="Times New Roman" w:cs="Times New Roman"/>
          <w:sz w:val="28"/>
          <w:szCs w:val="28"/>
          <w:lang w:eastAsia="ko-KR"/>
        </w:rPr>
        <w:t>кроме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согласия, предусмотренного пунктом 1 части 3 статьи 66 Закона о контрактной системе, должны содержать конкретные показатели, соотве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т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ствующие значениям, установленным документацией, указание на фирме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н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ное наименование, наименование места происхождения товара или наимен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вание производителя предлагаемых для поставки товаров.</w:t>
      </w:r>
    </w:p>
    <w:p w:rsidR="00B86A5B" w:rsidRPr="00BF0001" w:rsidRDefault="00B86A5B" w:rsidP="00B86A5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Требования к содержанию первой части заявки утверждено заказчиком в  Раздел</w:t>
      </w:r>
      <w:r w:rsidR="00356245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е «Материалы» 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аукционной документации. </w:t>
      </w:r>
    </w:p>
    <w:p w:rsidR="000D45DC" w:rsidRPr="00BF0001" w:rsidRDefault="000D45DC" w:rsidP="00B86A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ЗАО</w:t>
      </w:r>
      <w:r w:rsidR="00B86A5B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«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Фирма «</w:t>
      </w:r>
      <w:proofErr w:type="spellStart"/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Чувашагроинвестстрой</w:t>
      </w:r>
      <w:proofErr w:type="spellEnd"/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»</w:t>
      </w:r>
      <w:r w:rsidR="00B86A5B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(участник №2) </w:t>
      </w:r>
      <w:r w:rsidR="00B86A5B" w:rsidRPr="00BF000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в первой части заявки выразило согласие  </w:t>
      </w:r>
      <w:r w:rsidRPr="00BF000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исполнить работы по предмету контракта </w:t>
      </w:r>
      <w:r w:rsidR="00B86A5B" w:rsidRPr="00BF000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выпо</w:t>
      </w:r>
      <w:r w:rsidR="00B86A5B" w:rsidRPr="00BF000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л</w:t>
      </w:r>
      <w:r w:rsidR="00B86A5B" w:rsidRPr="00BF000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нить весь объем работ, являющийся предметом  </w:t>
      </w:r>
      <w:r w:rsidR="0000466A" w:rsidRPr="00BF000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B86A5B" w:rsidRPr="00BF000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аукциона. </w:t>
      </w:r>
    </w:p>
    <w:p w:rsidR="00073972" w:rsidRPr="00BF0001" w:rsidRDefault="000D45DC" w:rsidP="000739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BF000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При этом, как  установлено Комиссией,  заявка  </w:t>
      </w:r>
      <w:r w:rsidR="00073972" w:rsidRPr="00BF000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вышеуказанного  участника кроме  конкретных характеристик материала «гвозди» не содерж</w:t>
      </w:r>
      <w:r w:rsidR="00073972" w:rsidRPr="00BF000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а</w:t>
      </w:r>
      <w:r w:rsidR="00073972" w:rsidRPr="00BF000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ла </w:t>
      </w:r>
      <w:r w:rsidR="00073972" w:rsidRPr="00BF0001">
        <w:rPr>
          <w:rFonts w:ascii="Times New Roman" w:hAnsi="Times New Roman" w:cs="Times New Roman"/>
          <w:sz w:val="28"/>
          <w:szCs w:val="28"/>
        </w:rPr>
        <w:t xml:space="preserve">наименование производителя товара, как установлено </w:t>
      </w:r>
      <w:r w:rsidR="00073972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подпунктом б)  пункта 3 части 3  статьи 66 Закона о контрактной системе.</w:t>
      </w:r>
    </w:p>
    <w:p w:rsidR="00B86A5B" w:rsidRPr="00716CC9" w:rsidRDefault="00B86A5B" w:rsidP="00B86A5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16CC9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716CC9">
        <w:rPr>
          <w:rFonts w:ascii="Times New Roman" w:eastAsia="Batang" w:hAnsi="Times New Roman" w:cs="Times New Roman"/>
          <w:sz w:val="28"/>
          <w:szCs w:val="28"/>
          <w:lang w:eastAsia="ko-KR"/>
        </w:rPr>
        <w:t>По правилам части 4 статьи 67 Закона о контрактной системе участник электронного аукциона не допускается к участию в нем в случае:</w:t>
      </w:r>
    </w:p>
    <w:p w:rsidR="00B86A5B" w:rsidRPr="00BF0001" w:rsidRDefault="00B86A5B" w:rsidP="00B86A5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16CC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1) </w:t>
      </w:r>
      <w:proofErr w:type="spellStart"/>
      <w:r w:rsidRPr="00716CC9">
        <w:rPr>
          <w:rFonts w:ascii="Times New Roman" w:eastAsia="Batang" w:hAnsi="Times New Roman" w:cs="Times New Roman"/>
          <w:sz w:val="28"/>
          <w:szCs w:val="28"/>
          <w:lang w:eastAsia="ko-KR"/>
        </w:rPr>
        <w:t>непредоставления</w:t>
      </w:r>
      <w:proofErr w:type="spellEnd"/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информации, предусмотренной </w:t>
      </w:r>
      <w:hyperlink r:id="rId10" w:history="1">
        <w:r w:rsidRPr="00BF0001">
          <w:rPr>
            <w:rFonts w:ascii="Times New Roman" w:eastAsia="Batang" w:hAnsi="Times New Roman" w:cs="Times New Roman"/>
            <w:color w:val="0000FF"/>
            <w:sz w:val="28"/>
            <w:szCs w:val="28"/>
            <w:u w:val="single"/>
            <w:lang w:eastAsia="ko-KR"/>
          </w:rPr>
          <w:t>частью 3 статьи 66</w:t>
        </w:r>
      </w:hyperlink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настоящего Федерального закона, или предоставления недостоверной и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н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формации;</w:t>
      </w:r>
    </w:p>
    <w:p w:rsidR="00B86A5B" w:rsidRPr="00BF0001" w:rsidRDefault="00B86A5B" w:rsidP="00B86A5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2) несоответствия информации, предусмотренной </w:t>
      </w:r>
      <w:hyperlink r:id="rId11" w:history="1">
        <w:r w:rsidRPr="00BF0001">
          <w:rPr>
            <w:rFonts w:ascii="Times New Roman" w:eastAsia="Batang" w:hAnsi="Times New Roman" w:cs="Times New Roman"/>
            <w:color w:val="0000FF"/>
            <w:sz w:val="28"/>
            <w:szCs w:val="28"/>
            <w:u w:val="single"/>
            <w:lang w:eastAsia="ko-KR"/>
          </w:rPr>
          <w:t>частью 3 статьи 66</w:t>
        </w:r>
      </w:hyperlink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настоящего Федерального закона, требованиям документации о таком аукц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и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оне.</w:t>
      </w:r>
    </w:p>
    <w:p w:rsidR="00073972" w:rsidRPr="00073972" w:rsidRDefault="00073972" w:rsidP="00073972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73972">
        <w:rPr>
          <w:rFonts w:ascii="Times New Roman" w:eastAsia="Batang" w:hAnsi="Times New Roman" w:cs="Times New Roman"/>
          <w:sz w:val="28"/>
          <w:szCs w:val="28"/>
          <w:lang w:eastAsia="ko-KR"/>
        </w:rPr>
        <w:t>Изучив материалы дела, заслушав доводы и возражения сторон, К</w:t>
      </w:r>
      <w:r w:rsidRPr="00073972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Pr="00073972">
        <w:rPr>
          <w:rFonts w:ascii="Times New Roman" w:eastAsia="Batang" w:hAnsi="Times New Roman" w:cs="Times New Roman"/>
          <w:sz w:val="28"/>
          <w:szCs w:val="28"/>
          <w:lang w:eastAsia="ko-KR"/>
        </w:rPr>
        <w:t>миссия Чувашского УФАС России приходит к выводу, что заявка участника №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2</w:t>
      </w:r>
      <w:r w:rsidRPr="0007397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ЗАО</w:t>
      </w:r>
      <w:r w:rsidRPr="0007397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«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Фирма «</w:t>
      </w:r>
      <w:proofErr w:type="spellStart"/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Чувашагроинвестстрой</w:t>
      </w:r>
      <w:proofErr w:type="spellEnd"/>
      <w:r w:rsidRPr="00073972">
        <w:rPr>
          <w:rFonts w:ascii="Times New Roman" w:eastAsia="Batang" w:hAnsi="Times New Roman" w:cs="Times New Roman"/>
          <w:sz w:val="28"/>
          <w:szCs w:val="28"/>
          <w:lang w:eastAsia="ko-KR"/>
        </w:rPr>
        <w:t>»</w:t>
      </w:r>
      <w:r w:rsidR="007C508E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)</w:t>
      </w:r>
      <w:r w:rsidRPr="00073972">
        <w:rPr>
          <w:rFonts w:ascii="Times New Roman" w:eastAsia="Batang" w:hAnsi="Times New Roman" w:cs="Times New Roman"/>
          <w:sz w:val="28"/>
          <w:szCs w:val="28"/>
          <w:lang w:eastAsia="ko-KR"/>
        </w:rPr>
        <w:t>,    в связи с не указанием свед</w:t>
      </w:r>
      <w:r w:rsidRPr="00073972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 w:rsidRPr="00073972">
        <w:rPr>
          <w:rFonts w:ascii="Times New Roman" w:eastAsia="Batang" w:hAnsi="Times New Roman" w:cs="Times New Roman"/>
          <w:sz w:val="28"/>
          <w:szCs w:val="28"/>
          <w:lang w:eastAsia="ko-KR"/>
        </w:rPr>
        <w:t>ний о</w:t>
      </w:r>
      <w:r w:rsidR="00716CC9">
        <w:rPr>
          <w:rFonts w:ascii="Times New Roman" w:eastAsia="Batang" w:hAnsi="Times New Roman" w:cs="Times New Roman"/>
          <w:sz w:val="28"/>
          <w:szCs w:val="28"/>
          <w:lang w:eastAsia="ko-KR"/>
        </w:rPr>
        <w:t>б функциональных характеристиках</w:t>
      </w:r>
      <w:r w:rsidRPr="0007397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товар</w:t>
      </w:r>
      <w:r w:rsidR="00716CC9">
        <w:rPr>
          <w:rFonts w:ascii="Times New Roman" w:eastAsia="Batang" w:hAnsi="Times New Roman" w:cs="Times New Roman"/>
          <w:sz w:val="28"/>
          <w:szCs w:val="28"/>
          <w:lang w:eastAsia="ko-KR"/>
        </w:rPr>
        <w:t>а  и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наименования </w:t>
      </w:r>
      <w:proofErr w:type="gramStart"/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произв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дителя</w:t>
      </w:r>
      <w:proofErr w:type="gramEnd"/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предлагаемых для поставки товаров </w:t>
      </w:r>
      <w:r w:rsidRPr="00073972">
        <w:rPr>
          <w:rFonts w:ascii="Times New Roman" w:eastAsia="Batang" w:hAnsi="Times New Roman" w:cs="Times New Roman"/>
          <w:sz w:val="28"/>
          <w:szCs w:val="28"/>
          <w:lang w:eastAsia="ko-KR"/>
        </w:rPr>
        <w:t>не соответствовала требованиям  аукционной документации  и части 3 статьи 66 Закона о контрактной системе и  подлежала отклонению.</w:t>
      </w:r>
    </w:p>
    <w:p w:rsidR="007C508E" w:rsidRPr="00662BA8" w:rsidRDefault="007C508E" w:rsidP="007C5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обстоятельства позволяют Комиссии сделать вывод о</w:t>
      </w:r>
      <w:r w:rsidRPr="00BF000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62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обоснованности отклонения заявки участника № </w:t>
      </w:r>
      <w:r w:rsidRPr="00BF00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2B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508E" w:rsidRPr="00662BA8" w:rsidRDefault="00B86A5B" w:rsidP="007C5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F0001">
        <w:rPr>
          <w:rFonts w:ascii="Times New Roman" w:hAnsi="Times New Roman" w:cs="Times New Roman"/>
          <w:sz w:val="28"/>
          <w:szCs w:val="28"/>
        </w:rPr>
        <w:t xml:space="preserve"> </w:t>
      </w:r>
      <w:r w:rsidR="007C508E" w:rsidRPr="00662B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основании пункта 1 части 15 статьи 99 Закона о контрактной системе  Комиссией Чувашского УФАС России </w:t>
      </w:r>
      <w:r w:rsidR="007C508E" w:rsidRPr="00662B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</w:t>
      </w:r>
      <w:r w:rsidR="007C508E" w:rsidRPr="0066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олю в сфере  </w:t>
      </w:r>
      <w:r w:rsidR="007C508E" w:rsidRPr="00662BA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закупок  тов</w:t>
      </w:r>
      <w:r w:rsidR="007C508E" w:rsidRPr="00662BA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а</w:t>
      </w:r>
      <w:r w:rsidR="007C508E" w:rsidRPr="00662BA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ров, работ, услуг для обеспечения  государственных и муниципальных нужд, </w:t>
      </w:r>
      <w:r w:rsidR="007C508E" w:rsidRPr="00662B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проведена внеплановая проверка, по результатам которой установлено сл</w:t>
      </w:r>
      <w:r w:rsidR="007C508E" w:rsidRPr="00662B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="007C508E" w:rsidRPr="00662B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дующее.</w:t>
      </w:r>
    </w:p>
    <w:p w:rsidR="00B86A5B" w:rsidRPr="00BF0001" w:rsidRDefault="00B86A5B" w:rsidP="00B86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001">
        <w:rPr>
          <w:rFonts w:ascii="Times New Roman" w:hAnsi="Times New Roman" w:cs="Times New Roman"/>
          <w:sz w:val="28"/>
          <w:szCs w:val="28"/>
        </w:rPr>
        <w:t>В соответствии с частью 1 статьи 33 Закона о контрактной системе, з</w:t>
      </w:r>
      <w:r w:rsidRPr="00BF0001">
        <w:rPr>
          <w:rFonts w:ascii="Times New Roman" w:hAnsi="Times New Roman" w:cs="Times New Roman"/>
          <w:sz w:val="28"/>
          <w:szCs w:val="28"/>
        </w:rPr>
        <w:t>а</w:t>
      </w:r>
      <w:r w:rsidRPr="00BF0001">
        <w:rPr>
          <w:rFonts w:ascii="Times New Roman" w:hAnsi="Times New Roman" w:cs="Times New Roman"/>
          <w:sz w:val="28"/>
          <w:szCs w:val="28"/>
        </w:rPr>
        <w:t xml:space="preserve">казчик,  при описании в документации о закупке объекта закупки должен </w:t>
      </w:r>
      <w:proofErr w:type="gramStart"/>
      <w:r w:rsidRPr="00BF0001">
        <w:rPr>
          <w:rFonts w:ascii="Times New Roman" w:hAnsi="Times New Roman" w:cs="Times New Roman"/>
          <w:sz w:val="28"/>
          <w:szCs w:val="28"/>
        </w:rPr>
        <w:t>р</w:t>
      </w:r>
      <w:r w:rsidRPr="00BF0001">
        <w:rPr>
          <w:rFonts w:ascii="Times New Roman" w:hAnsi="Times New Roman" w:cs="Times New Roman"/>
          <w:sz w:val="28"/>
          <w:szCs w:val="28"/>
        </w:rPr>
        <w:t>у</w:t>
      </w:r>
      <w:r w:rsidRPr="00BF0001">
        <w:rPr>
          <w:rFonts w:ascii="Times New Roman" w:hAnsi="Times New Roman" w:cs="Times New Roman"/>
          <w:sz w:val="28"/>
          <w:szCs w:val="28"/>
        </w:rPr>
        <w:t>ководствоваться</w:t>
      </w:r>
      <w:proofErr w:type="gramEnd"/>
      <w:r w:rsidRPr="00BF0001">
        <w:rPr>
          <w:rFonts w:ascii="Times New Roman" w:hAnsi="Times New Roman" w:cs="Times New Roman"/>
          <w:sz w:val="28"/>
          <w:szCs w:val="28"/>
        </w:rPr>
        <w:t xml:space="preserve">  в том числе следующими правилами:</w:t>
      </w:r>
    </w:p>
    <w:p w:rsidR="00B86A5B" w:rsidRPr="00CF61C1" w:rsidRDefault="00B86A5B" w:rsidP="00B86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001">
        <w:rPr>
          <w:rFonts w:ascii="Times New Roman" w:hAnsi="Times New Roman" w:cs="Times New Roman"/>
          <w:sz w:val="28"/>
          <w:szCs w:val="28"/>
        </w:rPr>
        <w:t>1) описание объекта закупки должно носить объективный характер. В описании объекта закупки указываются функциональные, технические и к</w:t>
      </w:r>
      <w:r w:rsidRPr="00BF0001">
        <w:rPr>
          <w:rFonts w:ascii="Times New Roman" w:hAnsi="Times New Roman" w:cs="Times New Roman"/>
          <w:sz w:val="28"/>
          <w:szCs w:val="28"/>
        </w:rPr>
        <w:t>а</w:t>
      </w:r>
      <w:r w:rsidRPr="00BF0001">
        <w:rPr>
          <w:rFonts w:ascii="Times New Roman" w:hAnsi="Times New Roman" w:cs="Times New Roman"/>
          <w:sz w:val="28"/>
          <w:szCs w:val="28"/>
        </w:rPr>
        <w:t>чественные характеристики, эксплуатационные характеристики объекта з</w:t>
      </w:r>
      <w:r w:rsidRPr="00BF0001">
        <w:rPr>
          <w:rFonts w:ascii="Times New Roman" w:hAnsi="Times New Roman" w:cs="Times New Roman"/>
          <w:sz w:val="28"/>
          <w:szCs w:val="28"/>
        </w:rPr>
        <w:t>а</w:t>
      </w:r>
      <w:r w:rsidRPr="00BF0001">
        <w:rPr>
          <w:rFonts w:ascii="Times New Roman" w:hAnsi="Times New Roman" w:cs="Times New Roman"/>
          <w:sz w:val="28"/>
          <w:szCs w:val="28"/>
        </w:rPr>
        <w:t xml:space="preserve">купки (при необходимости). </w:t>
      </w:r>
      <w:proofErr w:type="gramStart"/>
      <w:r w:rsidRPr="00BF0001">
        <w:rPr>
          <w:rFonts w:ascii="Times New Roman" w:hAnsi="Times New Roman" w:cs="Times New Roman"/>
          <w:sz w:val="28"/>
          <w:szCs w:val="28"/>
        </w:rPr>
        <w:t>В описание объекта закупки не должны вкл</w:t>
      </w:r>
      <w:r w:rsidRPr="00BF0001">
        <w:rPr>
          <w:rFonts w:ascii="Times New Roman" w:hAnsi="Times New Roman" w:cs="Times New Roman"/>
          <w:sz w:val="28"/>
          <w:szCs w:val="28"/>
        </w:rPr>
        <w:t>ю</w:t>
      </w:r>
      <w:r w:rsidRPr="00BF0001">
        <w:rPr>
          <w:rFonts w:ascii="Times New Roman" w:hAnsi="Times New Roman" w:cs="Times New Roman"/>
          <w:sz w:val="28"/>
          <w:szCs w:val="28"/>
        </w:rPr>
        <w:t>чаться требования или указания в отношении товарных знаков, знаков о</w:t>
      </w:r>
      <w:r w:rsidRPr="00BF0001">
        <w:rPr>
          <w:rFonts w:ascii="Times New Roman" w:hAnsi="Times New Roman" w:cs="Times New Roman"/>
          <w:sz w:val="28"/>
          <w:szCs w:val="28"/>
        </w:rPr>
        <w:t>б</w:t>
      </w:r>
      <w:r w:rsidRPr="00BF0001">
        <w:rPr>
          <w:rFonts w:ascii="Times New Roman" w:hAnsi="Times New Roman" w:cs="Times New Roman"/>
          <w:sz w:val="28"/>
          <w:szCs w:val="28"/>
        </w:rPr>
        <w:t>служивания, фирменных наименований, патентов, полезных моделей, пр</w:t>
      </w:r>
      <w:r w:rsidRPr="00BF0001">
        <w:rPr>
          <w:rFonts w:ascii="Times New Roman" w:hAnsi="Times New Roman" w:cs="Times New Roman"/>
          <w:sz w:val="28"/>
          <w:szCs w:val="28"/>
        </w:rPr>
        <w:t>о</w:t>
      </w:r>
      <w:r w:rsidRPr="00BF0001">
        <w:rPr>
          <w:rFonts w:ascii="Times New Roman" w:hAnsi="Times New Roman" w:cs="Times New Roman"/>
          <w:sz w:val="28"/>
          <w:szCs w:val="28"/>
        </w:rPr>
        <w:t>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</w:t>
      </w:r>
      <w:r w:rsidRPr="00BF0001">
        <w:rPr>
          <w:rFonts w:ascii="Times New Roman" w:hAnsi="Times New Roman" w:cs="Times New Roman"/>
          <w:sz w:val="28"/>
          <w:szCs w:val="28"/>
        </w:rPr>
        <w:t>и</w:t>
      </w:r>
      <w:r w:rsidRPr="00BF0001">
        <w:rPr>
          <w:rFonts w:ascii="Times New Roman" w:hAnsi="Times New Roman" w:cs="Times New Roman"/>
          <w:sz w:val="28"/>
          <w:szCs w:val="28"/>
        </w:rPr>
        <w:t>чение количества участников закупки, за исключением случаев, если не им</w:t>
      </w:r>
      <w:r w:rsidRPr="00BF0001">
        <w:rPr>
          <w:rFonts w:ascii="Times New Roman" w:hAnsi="Times New Roman" w:cs="Times New Roman"/>
          <w:sz w:val="28"/>
          <w:szCs w:val="28"/>
        </w:rPr>
        <w:t>е</w:t>
      </w:r>
      <w:r w:rsidRPr="00BF0001">
        <w:rPr>
          <w:rFonts w:ascii="Times New Roman" w:hAnsi="Times New Roman" w:cs="Times New Roman"/>
          <w:sz w:val="28"/>
          <w:szCs w:val="28"/>
        </w:rPr>
        <w:t>ется другого способа, обеспечивающего более</w:t>
      </w:r>
      <w:proofErr w:type="gramEnd"/>
      <w:r w:rsidRPr="00BF0001">
        <w:rPr>
          <w:rFonts w:ascii="Times New Roman" w:hAnsi="Times New Roman" w:cs="Times New Roman"/>
          <w:sz w:val="28"/>
          <w:szCs w:val="28"/>
        </w:rPr>
        <w:t xml:space="preserve"> точное и четкое описание х</w:t>
      </w:r>
      <w:r w:rsidRPr="00BF0001">
        <w:rPr>
          <w:rFonts w:ascii="Times New Roman" w:hAnsi="Times New Roman" w:cs="Times New Roman"/>
          <w:sz w:val="28"/>
          <w:szCs w:val="28"/>
        </w:rPr>
        <w:t>а</w:t>
      </w:r>
      <w:r w:rsidRPr="00BF0001">
        <w:rPr>
          <w:rFonts w:ascii="Times New Roman" w:hAnsi="Times New Roman" w:cs="Times New Roman"/>
          <w:sz w:val="28"/>
          <w:szCs w:val="28"/>
        </w:rPr>
        <w:t>рактеристик объекта закупки. Документация о закупке может содержать ук</w:t>
      </w:r>
      <w:r w:rsidRPr="00BF0001">
        <w:rPr>
          <w:rFonts w:ascii="Times New Roman" w:hAnsi="Times New Roman" w:cs="Times New Roman"/>
          <w:sz w:val="28"/>
          <w:szCs w:val="28"/>
        </w:rPr>
        <w:t>а</w:t>
      </w:r>
      <w:r w:rsidRPr="00BF0001">
        <w:rPr>
          <w:rFonts w:ascii="Times New Roman" w:hAnsi="Times New Roman" w:cs="Times New Roman"/>
          <w:sz w:val="28"/>
          <w:szCs w:val="28"/>
        </w:rPr>
        <w:t xml:space="preserve">зание на товарные знаки в случае, если при выполнении работ, оказании </w:t>
      </w:r>
      <w:r w:rsidRPr="00BF0001">
        <w:rPr>
          <w:rFonts w:ascii="Times New Roman" w:hAnsi="Times New Roman" w:cs="Times New Roman"/>
          <w:sz w:val="28"/>
          <w:szCs w:val="28"/>
        </w:rPr>
        <w:lastRenderedPageBreak/>
        <w:t xml:space="preserve">услуг предполагается использовать товары, поставки которых не являются предметом контракта. </w:t>
      </w:r>
      <w:proofErr w:type="gramStart"/>
      <w:r w:rsidRPr="00BF0001">
        <w:rPr>
          <w:rFonts w:ascii="Times New Roman" w:hAnsi="Times New Roman" w:cs="Times New Roman"/>
          <w:sz w:val="28"/>
          <w:szCs w:val="28"/>
        </w:rPr>
        <w:t>При этом обязательным условием является включение в описание объекта закупки слов "или эквивалент",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</w:t>
      </w:r>
      <w:r w:rsidRPr="00BF0001">
        <w:rPr>
          <w:rFonts w:ascii="Times New Roman" w:hAnsi="Times New Roman" w:cs="Times New Roman"/>
          <w:sz w:val="28"/>
          <w:szCs w:val="28"/>
        </w:rPr>
        <w:t>с</w:t>
      </w:r>
      <w:r w:rsidRPr="00BF0001">
        <w:rPr>
          <w:rFonts w:ascii="Times New Roman" w:hAnsi="Times New Roman" w:cs="Times New Roman"/>
          <w:sz w:val="28"/>
          <w:szCs w:val="28"/>
        </w:rPr>
        <w:t>пользуемыми заказчиком, а также случаев закупок запасных частей и ра</w:t>
      </w:r>
      <w:r w:rsidRPr="00BF0001">
        <w:rPr>
          <w:rFonts w:ascii="Times New Roman" w:hAnsi="Times New Roman" w:cs="Times New Roman"/>
          <w:sz w:val="28"/>
          <w:szCs w:val="28"/>
        </w:rPr>
        <w:t>с</w:t>
      </w:r>
      <w:r w:rsidRPr="00BF0001">
        <w:rPr>
          <w:rFonts w:ascii="Times New Roman" w:hAnsi="Times New Roman" w:cs="Times New Roman"/>
          <w:sz w:val="28"/>
          <w:szCs w:val="28"/>
        </w:rPr>
        <w:t xml:space="preserve">ходных материалов к машинам и оборудованию, используемым заказчиком, в соответствии с технической документацией на указанные машины и </w:t>
      </w:r>
      <w:r w:rsidRPr="00CF61C1">
        <w:rPr>
          <w:rFonts w:ascii="Times New Roman" w:hAnsi="Times New Roman" w:cs="Times New Roman"/>
          <w:sz w:val="28"/>
          <w:szCs w:val="28"/>
        </w:rPr>
        <w:t>обор</w:t>
      </w:r>
      <w:r w:rsidRPr="00CF61C1">
        <w:rPr>
          <w:rFonts w:ascii="Times New Roman" w:hAnsi="Times New Roman" w:cs="Times New Roman"/>
          <w:sz w:val="28"/>
          <w:szCs w:val="28"/>
        </w:rPr>
        <w:t>у</w:t>
      </w:r>
      <w:r w:rsidR="00CF61C1">
        <w:rPr>
          <w:rFonts w:ascii="Times New Roman" w:hAnsi="Times New Roman" w:cs="Times New Roman"/>
          <w:sz w:val="28"/>
          <w:szCs w:val="28"/>
        </w:rPr>
        <w:t>дование.</w:t>
      </w:r>
      <w:proofErr w:type="gramEnd"/>
    </w:p>
    <w:p w:rsidR="00716CC9" w:rsidRPr="00CF61C1" w:rsidRDefault="00716CC9" w:rsidP="00716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1C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При этом пунктом 2 части 1 статьи 33 Закона о контрактной системе установлено, что </w:t>
      </w:r>
      <w:r w:rsidRPr="00CF61C1">
        <w:rPr>
          <w:rFonts w:ascii="Times New Roman" w:hAnsi="Times New Roman" w:cs="Times New Roman"/>
          <w:sz w:val="28"/>
          <w:szCs w:val="28"/>
        </w:rPr>
        <w:t xml:space="preserve"> заказчик при описании в документации о закупке объекта закупки должен руководствоваться</w:t>
      </w:r>
      <w:r w:rsidR="00CF61C1">
        <w:rPr>
          <w:rFonts w:ascii="Times New Roman" w:hAnsi="Times New Roman" w:cs="Times New Roman"/>
          <w:sz w:val="28"/>
          <w:szCs w:val="28"/>
        </w:rPr>
        <w:t>,</w:t>
      </w:r>
      <w:r w:rsidR="00CF61C1" w:rsidRPr="00CF61C1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CF61C1">
        <w:rPr>
          <w:rFonts w:ascii="Times New Roman" w:hAnsi="Times New Roman" w:cs="Times New Roman"/>
          <w:sz w:val="28"/>
          <w:szCs w:val="28"/>
        </w:rPr>
        <w:t xml:space="preserve"> следующими правилами:</w:t>
      </w:r>
    </w:p>
    <w:p w:rsidR="00716CC9" w:rsidRPr="00CF61C1" w:rsidRDefault="00CF61C1" w:rsidP="00716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6CC9" w:rsidRPr="00CF61C1">
        <w:rPr>
          <w:rFonts w:ascii="Times New Roman" w:hAnsi="Times New Roman" w:cs="Times New Roman"/>
          <w:sz w:val="28"/>
          <w:szCs w:val="28"/>
        </w:rPr>
        <w:t>использование, если это возможно, при составлении описания объекта закупки стандартных показателей, требований, условных обозначений и те</w:t>
      </w:r>
      <w:r w:rsidR="00716CC9" w:rsidRPr="00CF61C1">
        <w:rPr>
          <w:rFonts w:ascii="Times New Roman" w:hAnsi="Times New Roman" w:cs="Times New Roman"/>
          <w:sz w:val="28"/>
          <w:szCs w:val="28"/>
        </w:rPr>
        <w:t>р</w:t>
      </w:r>
      <w:r w:rsidR="00716CC9" w:rsidRPr="00CF61C1">
        <w:rPr>
          <w:rFonts w:ascii="Times New Roman" w:hAnsi="Times New Roman" w:cs="Times New Roman"/>
          <w:sz w:val="28"/>
          <w:szCs w:val="28"/>
        </w:rPr>
        <w:t>минологии, касающихся технических и качественных характеристик объекта закупки, установленных в соответствии с техническими регламентами, ста</w:t>
      </w:r>
      <w:r w:rsidR="00716CC9" w:rsidRPr="00CF61C1">
        <w:rPr>
          <w:rFonts w:ascii="Times New Roman" w:hAnsi="Times New Roman" w:cs="Times New Roman"/>
          <w:sz w:val="28"/>
          <w:szCs w:val="28"/>
        </w:rPr>
        <w:t>н</w:t>
      </w:r>
      <w:r w:rsidR="00716CC9" w:rsidRPr="00CF61C1">
        <w:rPr>
          <w:rFonts w:ascii="Times New Roman" w:hAnsi="Times New Roman" w:cs="Times New Roman"/>
          <w:sz w:val="28"/>
          <w:szCs w:val="28"/>
        </w:rPr>
        <w:t>дартами и иными требованиями, предусмотренными законодательством Ро</w:t>
      </w:r>
      <w:r w:rsidR="00716CC9" w:rsidRPr="00CF61C1">
        <w:rPr>
          <w:rFonts w:ascii="Times New Roman" w:hAnsi="Times New Roman" w:cs="Times New Roman"/>
          <w:sz w:val="28"/>
          <w:szCs w:val="28"/>
        </w:rPr>
        <w:t>с</w:t>
      </w:r>
      <w:r w:rsidR="00716CC9" w:rsidRPr="00CF61C1">
        <w:rPr>
          <w:rFonts w:ascii="Times New Roman" w:hAnsi="Times New Roman" w:cs="Times New Roman"/>
          <w:sz w:val="28"/>
          <w:szCs w:val="28"/>
        </w:rPr>
        <w:t>сийской Федерации о техническом регулировании. Если заказчиком при оп</w:t>
      </w:r>
      <w:r w:rsidR="00716CC9" w:rsidRPr="00CF61C1">
        <w:rPr>
          <w:rFonts w:ascii="Times New Roman" w:hAnsi="Times New Roman" w:cs="Times New Roman"/>
          <w:sz w:val="28"/>
          <w:szCs w:val="28"/>
        </w:rPr>
        <w:t>и</w:t>
      </w:r>
      <w:r w:rsidR="00716CC9" w:rsidRPr="00CF61C1">
        <w:rPr>
          <w:rFonts w:ascii="Times New Roman" w:hAnsi="Times New Roman" w:cs="Times New Roman"/>
          <w:sz w:val="28"/>
          <w:szCs w:val="28"/>
        </w:rPr>
        <w:t>сании объекта закупки не используются такие стандартные показатели, тр</w:t>
      </w:r>
      <w:r w:rsidR="00716CC9" w:rsidRPr="00CF61C1">
        <w:rPr>
          <w:rFonts w:ascii="Times New Roman" w:hAnsi="Times New Roman" w:cs="Times New Roman"/>
          <w:sz w:val="28"/>
          <w:szCs w:val="28"/>
        </w:rPr>
        <w:t>е</w:t>
      </w:r>
      <w:r w:rsidR="00716CC9" w:rsidRPr="00CF61C1">
        <w:rPr>
          <w:rFonts w:ascii="Times New Roman" w:hAnsi="Times New Roman" w:cs="Times New Roman"/>
          <w:sz w:val="28"/>
          <w:szCs w:val="28"/>
        </w:rPr>
        <w:t>бования, условные обозначения и терминология, в документации о закупке должно содержаться обоснование необходимости использования других п</w:t>
      </w:r>
      <w:r w:rsidR="00716CC9" w:rsidRPr="00CF61C1">
        <w:rPr>
          <w:rFonts w:ascii="Times New Roman" w:hAnsi="Times New Roman" w:cs="Times New Roman"/>
          <w:sz w:val="28"/>
          <w:szCs w:val="28"/>
        </w:rPr>
        <w:t>о</w:t>
      </w:r>
      <w:r w:rsidR="00716CC9" w:rsidRPr="00CF61C1">
        <w:rPr>
          <w:rFonts w:ascii="Times New Roman" w:hAnsi="Times New Roman" w:cs="Times New Roman"/>
          <w:sz w:val="28"/>
          <w:szCs w:val="28"/>
        </w:rPr>
        <w:t>казателей, требований, обозначений и те</w:t>
      </w:r>
      <w:r>
        <w:rPr>
          <w:rFonts w:ascii="Times New Roman" w:hAnsi="Times New Roman" w:cs="Times New Roman"/>
          <w:sz w:val="28"/>
          <w:szCs w:val="28"/>
        </w:rPr>
        <w:t>рминологии.</w:t>
      </w:r>
    </w:p>
    <w:p w:rsidR="00B86A5B" w:rsidRPr="00BF0001" w:rsidRDefault="00B86A5B" w:rsidP="00B8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0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Согласно п.1 части 1статьи  64 Закона о контрактной системе </w:t>
      </w:r>
      <w:r w:rsidRPr="00BF00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0001">
        <w:rPr>
          <w:rFonts w:ascii="Times New Roman" w:hAnsi="Times New Roman" w:cs="Times New Roman"/>
          <w:sz w:val="28"/>
          <w:szCs w:val="28"/>
        </w:rPr>
        <w:t>докуме</w:t>
      </w:r>
      <w:r w:rsidRPr="00BF0001">
        <w:rPr>
          <w:rFonts w:ascii="Times New Roman" w:hAnsi="Times New Roman" w:cs="Times New Roman"/>
          <w:sz w:val="28"/>
          <w:szCs w:val="28"/>
        </w:rPr>
        <w:t>н</w:t>
      </w:r>
      <w:r w:rsidRPr="00BF0001">
        <w:rPr>
          <w:rFonts w:ascii="Times New Roman" w:hAnsi="Times New Roman" w:cs="Times New Roman"/>
          <w:sz w:val="28"/>
          <w:szCs w:val="28"/>
        </w:rPr>
        <w:t>тация</w:t>
      </w:r>
      <w:proofErr w:type="gramEnd"/>
      <w:r w:rsidRPr="00BF0001">
        <w:rPr>
          <w:rFonts w:ascii="Times New Roman" w:hAnsi="Times New Roman" w:cs="Times New Roman"/>
          <w:sz w:val="28"/>
          <w:szCs w:val="28"/>
        </w:rPr>
        <w:t xml:space="preserve"> об электронном аукционе наряду с информацией, указанной в извещ</w:t>
      </w:r>
      <w:r w:rsidRPr="00BF0001">
        <w:rPr>
          <w:rFonts w:ascii="Times New Roman" w:hAnsi="Times New Roman" w:cs="Times New Roman"/>
          <w:sz w:val="28"/>
          <w:szCs w:val="28"/>
        </w:rPr>
        <w:t>е</w:t>
      </w:r>
      <w:r w:rsidRPr="00BF0001">
        <w:rPr>
          <w:rFonts w:ascii="Times New Roman" w:hAnsi="Times New Roman" w:cs="Times New Roman"/>
          <w:sz w:val="28"/>
          <w:szCs w:val="28"/>
        </w:rPr>
        <w:t>нии о проведении такого аукциона, должна содержать следующую информ</w:t>
      </w:r>
      <w:r w:rsidRPr="00BF0001">
        <w:rPr>
          <w:rFonts w:ascii="Times New Roman" w:hAnsi="Times New Roman" w:cs="Times New Roman"/>
          <w:sz w:val="28"/>
          <w:szCs w:val="28"/>
        </w:rPr>
        <w:t>а</w:t>
      </w:r>
      <w:r w:rsidRPr="00BF0001">
        <w:rPr>
          <w:rFonts w:ascii="Times New Roman" w:hAnsi="Times New Roman" w:cs="Times New Roman"/>
          <w:sz w:val="28"/>
          <w:szCs w:val="28"/>
        </w:rPr>
        <w:t>цию:</w:t>
      </w:r>
    </w:p>
    <w:p w:rsidR="00B86A5B" w:rsidRPr="00BF0001" w:rsidRDefault="00B86A5B" w:rsidP="00B86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001">
        <w:rPr>
          <w:rFonts w:ascii="Times New Roman" w:hAnsi="Times New Roman" w:cs="Times New Roman"/>
          <w:sz w:val="28"/>
          <w:szCs w:val="28"/>
        </w:rPr>
        <w:t>1) наименование и описание объекта закупки и условия контракта в с</w:t>
      </w:r>
      <w:r w:rsidRPr="00BF0001">
        <w:rPr>
          <w:rFonts w:ascii="Times New Roman" w:hAnsi="Times New Roman" w:cs="Times New Roman"/>
          <w:sz w:val="28"/>
          <w:szCs w:val="28"/>
        </w:rPr>
        <w:t>о</w:t>
      </w:r>
      <w:r w:rsidRPr="00BF0001">
        <w:rPr>
          <w:rFonts w:ascii="Times New Roman" w:hAnsi="Times New Roman" w:cs="Times New Roman"/>
          <w:sz w:val="28"/>
          <w:szCs w:val="28"/>
        </w:rPr>
        <w:t xml:space="preserve">ответствии со </w:t>
      </w:r>
      <w:hyperlink r:id="rId12" w:history="1">
        <w:r w:rsidRPr="00BF0001">
          <w:rPr>
            <w:rFonts w:ascii="Times New Roman" w:hAnsi="Times New Roman" w:cs="Times New Roman"/>
            <w:color w:val="0000FF"/>
            <w:sz w:val="28"/>
            <w:szCs w:val="28"/>
          </w:rPr>
          <w:t>статьей 33</w:t>
        </w:r>
      </w:hyperlink>
      <w:r w:rsidRPr="00BF0001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в том числе обо</w:t>
      </w:r>
      <w:r w:rsidRPr="00BF0001">
        <w:rPr>
          <w:rFonts w:ascii="Times New Roman" w:hAnsi="Times New Roman" w:cs="Times New Roman"/>
          <w:sz w:val="28"/>
          <w:szCs w:val="28"/>
        </w:rPr>
        <w:t>с</w:t>
      </w:r>
      <w:r w:rsidRPr="00BF0001">
        <w:rPr>
          <w:rFonts w:ascii="Times New Roman" w:hAnsi="Times New Roman" w:cs="Times New Roman"/>
          <w:sz w:val="28"/>
          <w:szCs w:val="28"/>
        </w:rPr>
        <w:t>нование начальной (максимальной) цены контракта.</w:t>
      </w:r>
    </w:p>
    <w:p w:rsidR="00B86A5B" w:rsidRPr="00BF0001" w:rsidRDefault="00B86A5B" w:rsidP="00B86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001">
        <w:rPr>
          <w:rFonts w:ascii="Times New Roman" w:hAnsi="Times New Roman" w:cs="Times New Roman"/>
          <w:sz w:val="28"/>
          <w:szCs w:val="28"/>
        </w:rPr>
        <w:t>В соответствии  с частью 2 статьи 33 Закона о  контрактной системе, д</w:t>
      </w:r>
      <w:r w:rsidRPr="00BF0001">
        <w:rPr>
          <w:rFonts w:ascii="Times New Roman" w:hAnsi="Times New Roman" w:cs="Times New Roman"/>
          <w:sz w:val="28"/>
          <w:szCs w:val="28"/>
        </w:rPr>
        <w:t>о</w:t>
      </w:r>
      <w:r w:rsidRPr="00BF0001">
        <w:rPr>
          <w:rFonts w:ascii="Times New Roman" w:hAnsi="Times New Roman" w:cs="Times New Roman"/>
          <w:sz w:val="28"/>
          <w:szCs w:val="28"/>
        </w:rPr>
        <w:t xml:space="preserve">кументация о закупке в соответствии с требованиями, указанными в </w:t>
      </w:r>
      <w:hyperlink r:id="rId13" w:history="1">
        <w:r w:rsidRPr="00BF0001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BF0001">
        <w:rPr>
          <w:rFonts w:ascii="Times New Roman" w:hAnsi="Times New Roman" w:cs="Times New Roman"/>
          <w:sz w:val="28"/>
          <w:szCs w:val="28"/>
        </w:rPr>
        <w:t xml:space="preserve"> настоящей статьи, должна содержать показатели, позволяющие определить соответствие </w:t>
      </w:r>
      <w:proofErr w:type="gramStart"/>
      <w:r w:rsidRPr="00BF0001">
        <w:rPr>
          <w:rFonts w:ascii="Times New Roman" w:hAnsi="Times New Roman" w:cs="Times New Roman"/>
          <w:sz w:val="28"/>
          <w:szCs w:val="28"/>
        </w:rPr>
        <w:t>закупаемых</w:t>
      </w:r>
      <w:proofErr w:type="gramEnd"/>
      <w:r w:rsidRPr="00BF0001">
        <w:rPr>
          <w:rFonts w:ascii="Times New Roman" w:hAnsi="Times New Roman" w:cs="Times New Roman"/>
          <w:sz w:val="28"/>
          <w:szCs w:val="28"/>
        </w:rPr>
        <w:t xml:space="preserve">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B86A5B" w:rsidRPr="00BF0001" w:rsidRDefault="00B86A5B" w:rsidP="00B86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001">
        <w:rPr>
          <w:rFonts w:ascii="Times New Roman" w:hAnsi="Times New Roman" w:cs="Times New Roman"/>
          <w:sz w:val="28"/>
          <w:szCs w:val="28"/>
        </w:rPr>
        <w:t xml:space="preserve">  Заказчиком в </w:t>
      </w:r>
      <w:r w:rsidR="00033240" w:rsidRPr="00BF0001">
        <w:rPr>
          <w:rFonts w:ascii="Times New Roman" w:hAnsi="Times New Roman" w:cs="Times New Roman"/>
          <w:sz w:val="28"/>
          <w:szCs w:val="28"/>
        </w:rPr>
        <w:t>Аукционной документации</w:t>
      </w:r>
      <w:r w:rsidRPr="00BF0001">
        <w:rPr>
          <w:rFonts w:ascii="Times New Roman" w:hAnsi="Times New Roman" w:cs="Times New Roman"/>
          <w:sz w:val="28"/>
          <w:szCs w:val="28"/>
        </w:rPr>
        <w:t xml:space="preserve">  определены в качестве  тов</w:t>
      </w:r>
      <w:r w:rsidRPr="00BF0001">
        <w:rPr>
          <w:rFonts w:ascii="Times New Roman" w:hAnsi="Times New Roman" w:cs="Times New Roman"/>
          <w:sz w:val="28"/>
          <w:szCs w:val="28"/>
        </w:rPr>
        <w:t>а</w:t>
      </w:r>
      <w:r w:rsidRPr="00BF0001">
        <w:rPr>
          <w:rFonts w:ascii="Times New Roman" w:hAnsi="Times New Roman" w:cs="Times New Roman"/>
          <w:sz w:val="28"/>
          <w:szCs w:val="28"/>
        </w:rPr>
        <w:t xml:space="preserve">ров (материалов):   </w:t>
      </w:r>
      <w:r w:rsidR="00033240" w:rsidRPr="00BF0001">
        <w:rPr>
          <w:rFonts w:ascii="Times New Roman" w:hAnsi="Times New Roman" w:cs="Times New Roman"/>
          <w:sz w:val="28"/>
          <w:szCs w:val="28"/>
        </w:rPr>
        <w:t>мастика битумная кровельная  горячая, брусчатка</w:t>
      </w:r>
      <w:r w:rsidR="00662BA8" w:rsidRPr="00BF0001">
        <w:rPr>
          <w:rFonts w:ascii="Times New Roman" w:hAnsi="Times New Roman" w:cs="Times New Roman"/>
          <w:sz w:val="28"/>
          <w:szCs w:val="28"/>
        </w:rPr>
        <w:t>, гвозди строительные, болты с гайками и шайбами строительные, паста антисептич</w:t>
      </w:r>
      <w:r w:rsidR="00662BA8" w:rsidRPr="00BF0001">
        <w:rPr>
          <w:rFonts w:ascii="Times New Roman" w:hAnsi="Times New Roman" w:cs="Times New Roman"/>
          <w:sz w:val="28"/>
          <w:szCs w:val="28"/>
        </w:rPr>
        <w:t>е</w:t>
      </w:r>
      <w:r w:rsidR="00662BA8" w:rsidRPr="00BF0001">
        <w:rPr>
          <w:rFonts w:ascii="Times New Roman" w:hAnsi="Times New Roman" w:cs="Times New Roman"/>
          <w:sz w:val="28"/>
          <w:szCs w:val="28"/>
        </w:rPr>
        <w:t>ская и т.д</w:t>
      </w:r>
      <w:proofErr w:type="gramStart"/>
      <w:r w:rsidR="00662BA8" w:rsidRPr="00BF0001">
        <w:rPr>
          <w:rFonts w:ascii="Times New Roman" w:hAnsi="Times New Roman" w:cs="Times New Roman"/>
          <w:sz w:val="28"/>
          <w:szCs w:val="28"/>
        </w:rPr>
        <w:t>.</w:t>
      </w:r>
      <w:r w:rsidRPr="00BF00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2BA8" w:rsidRPr="00BF0001" w:rsidRDefault="007C508E" w:rsidP="00B86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001">
        <w:rPr>
          <w:rFonts w:ascii="Times New Roman" w:hAnsi="Times New Roman" w:cs="Times New Roman"/>
          <w:sz w:val="28"/>
          <w:szCs w:val="28"/>
        </w:rPr>
        <w:t xml:space="preserve"> </w:t>
      </w:r>
      <w:r w:rsidR="00B86A5B" w:rsidRPr="00BF0001">
        <w:rPr>
          <w:rFonts w:ascii="Times New Roman" w:hAnsi="Times New Roman" w:cs="Times New Roman"/>
          <w:sz w:val="28"/>
          <w:szCs w:val="28"/>
        </w:rPr>
        <w:t xml:space="preserve">Однако,  </w:t>
      </w:r>
      <w:r w:rsidR="00CF61C1">
        <w:rPr>
          <w:rFonts w:ascii="Times New Roman" w:hAnsi="Times New Roman" w:cs="Times New Roman"/>
          <w:sz w:val="28"/>
          <w:szCs w:val="28"/>
        </w:rPr>
        <w:t xml:space="preserve">технические, </w:t>
      </w:r>
      <w:proofErr w:type="gramStart"/>
      <w:r w:rsidR="00CF61C1">
        <w:rPr>
          <w:rFonts w:ascii="Times New Roman" w:hAnsi="Times New Roman" w:cs="Times New Roman"/>
          <w:sz w:val="28"/>
          <w:szCs w:val="28"/>
        </w:rPr>
        <w:t xml:space="preserve">функциональные </w:t>
      </w:r>
      <w:r w:rsidR="00662BA8" w:rsidRPr="00BF0001">
        <w:rPr>
          <w:rFonts w:ascii="Times New Roman" w:hAnsi="Times New Roman" w:cs="Times New Roman"/>
          <w:sz w:val="28"/>
          <w:szCs w:val="28"/>
        </w:rPr>
        <w:t>показатели, позволяющие опр</w:t>
      </w:r>
      <w:r w:rsidR="00662BA8" w:rsidRPr="00BF0001">
        <w:rPr>
          <w:rFonts w:ascii="Times New Roman" w:hAnsi="Times New Roman" w:cs="Times New Roman"/>
          <w:sz w:val="28"/>
          <w:szCs w:val="28"/>
        </w:rPr>
        <w:t>е</w:t>
      </w:r>
      <w:r w:rsidR="00662BA8" w:rsidRPr="00BF0001">
        <w:rPr>
          <w:rFonts w:ascii="Times New Roman" w:hAnsi="Times New Roman" w:cs="Times New Roman"/>
          <w:sz w:val="28"/>
          <w:szCs w:val="28"/>
        </w:rPr>
        <w:t xml:space="preserve">делить соответствие используемого  товара потребностям заказчика  </w:t>
      </w:r>
      <w:r w:rsidRPr="00BF0001">
        <w:rPr>
          <w:rFonts w:ascii="Times New Roman" w:hAnsi="Times New Roman" w:cs="Times New Roman"/>
          <w:sz w:val="28"/>
          <w:szCs w:val="28"/>
        </w:rPr>
        <w:t>данным</w:t>
      </w:r>
      <w:r w:rsidR="00662BA8" w:rsidRPr="00BF0001">
        <w:rPr>
          <w:rFonts w:ascii="Times New Roman" w:hAnsi="Times New Roman" w:cs="Times New Roman"/>
          <w:sz w:val="28"/>
          <w:szCs w:val="28"/>
        </w:rPr>
        <w:t xml:space="preserve"> заказчиком не установлены</w:t>
      </w:r>
      <w:proofErr w:type="gramEnd"/>
      <w:r w:rsidR="00662BA8" w:rsidRPr="00BF0001">
        <w:rPr>
          <w:rFonts w:ascii="Times New Roman" w:hAnsi="Times New Roman" w:cs="Times New Roman"/>
          <w:sz w:val="28"/>
          <w:szCs w:val="28"/>
        </w:rPr>
        <w:t>.</w:t>
      </w:r>
    </w:p>
    <w:p w:rsidR="00B86A5B" w:rsidRPr="00BF0001" w:rsidRDefault="007C508E" w:rsidP="00B86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001">
        <w:rPr>
          <w:rFonts w:ascii="Times New Roman" w:hAnsi="Times New Roman" w:cs="Times New Roman"/>
          <w:sz w:val="28"/>
          <w:szCs w:val="28"/>
        </w:rPr>
        <w:t xml:space="preserve"> </w:t>
      </w:r>
      <w:r w:rsidR="00B86A5B" w:rsidRPr="00BF0001">
        <w:rPr>
          <w:rFonts w:ascii="Times New Roman" w:hAnsi="Times New Roman" w:cs="Times New Roman"/>
          <w:sz w:val="28"/>
          <w:szCs w:val="28"/>
        </w:rPr>
        <w:t>Подобное  формулирование  требований к товарам  привело к заблу</w:t>
      </w:r>
      <w:r w:rsidR="00B86A5B" w:rsidRPr="00BF0001">
        <w:rPr>
          <w:rFonts w:ascii="Times New Roman" w:hAnsi="Times New Roman" w:cs="Times New Roman"/>
          <w:sz w:val="28"/>
          <w:szCs w:val="28"/>
        </w:rPr>
        <w:t>ж</w:t>
      </w:r>
      <w:r w:rsidR="00B86A5B" w:rsidRPr="00BF0001">
        <w:rPr>
          <w:rFonts w:ascii="Times New Roman" w:hAnsi="Times New Roman" w:cs="Times New Roman"/>
          <w:sz w:val="28"/>
          <w:szCs w:val="28"/>
        </w:rPr>
        <w:t>дению участников</w:t>
      </w:r>
      <w:r w:rsidRPr="00BF0001">
        <w:rPr>
          <w:rFonts w:ascii="Times New Roman" w:hAnsi="Times New Roman" w:cs="Times New Roman"/>
          <w:sz w:val="28"/>
          <w:szCs w:val="28"/>
        </w:rPr>
        <w:t xml:space="preserve">, </w:t>
      </w:r>
      <w:r w:rsidR="00662BA8" w:rsidRPr="00BF0001">
        <w:rPr>
          <w:rFonts w:ascii="Times New Roman" w:hAnsi="Times New Roman" w:cs="Times New Roman"/>
          <w:sz w:val="28"/>
          <w:szCs w:val="28"/>
        </w:rPr>
        <w:t xml:space="preserve">в том числе заявителя, участника №2) </w:t>
      </w:r>
      <w:r w:rsidR="00B86A5B" w:rsidRPr="00BF0001">
        <w:rPr>
          <w:rFonts w:ascii="Times New Roman" w:hAnsi="Times New Roman" w:cs="Times New Roman"/>
          <w:sz w:val="28"/>
          <w:szCs w:val="28"/>
        </w:rPr>
        <w:t>при подготовке  з</w:t>
      </w:r>
      <w:r w:rsidR="00B86A5B" w:rsidRPr="00BF0001">
        <w:rPr>
          <w:rFonts w:ascii="Times New Roman" w:hAnsi="Times New Roman" w:cs="Times New Roman"/>
          <w:sz w:val="28"/>
          <w:szCs w:val="28"/>
        </w:rPr>
        <w:t>а</w:t>
      </w:r>
      <w:r w:rsidR="00B86A5B" w:rsidRPr="00BF0001">
        <w:rPr>
          <w:rFonts w:ascii="Times New Roman" w:hAnsi="Times New Roman" w:cs="Times New Roman"/>
          <w:sz w:val="28"/>
          <w:szCs w:val="28"/>
        </w:rPr>
        <w:lastRenderedPageBreak/>
        <w:t>явок в части указания  конкретных показателей  товара, используемого при выполнении работ</w:t>
      </w:r>
      <w:r w:rsidR="00662BA8" w:rsidRPr="00BF0001">
        <w:rPr>
          <w:rFonts w:ascii="Times New Roman" w:hAnsi="Times New Roman" w:cs="Times New Roman"/>
          <w:sz w:val="28"/>
          <w:szCs w:val="28"/>
        </w:rPr>
        <w:t>.</w:t>
      </w:r>
    </w:p>
    <w:p w:rsidR="00662BA8" w:rsidRPr="00662BA8" w:rsidRDefault="00662BA8" w:rsidP="00662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сформированное Заказчиком задание не позволило участник</w:t>
      </w:r>
      <w:r w:rsidR="007C508E" w:rsidRPr="00BF000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662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закупки правильно определить </w:t>
      </w:r>
      <w:r w:rsidR="007C508E" w:rsidRPr="00BF00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 характеристики</w:t>
      </w:r>
      <w:r w:rsidRPr="00662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08E" w:rsidRPr="00BF0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применяемых материалов.</w:t>
      </w:r>
    </w:p>
    <w:p w:rsidR="00662BA8" w:rsidRPr="00662BA8" w:rsidRDefault="00662BA8" w:rsidP="00662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</w:t>
      </w:r>
      <w:r w:rsidRPr="00662BA8">
        <w:rPr>
          <w:rFonts w:ascii="Times New Roman" w:hAnsi="Times New Roman" w:cs="Times New Roman"/>
          <w:sz w:val="28"/>
          <w:szCs w:val="28"/>
        </w:rPr>
        <w:t>становленные по делу обстоятельства свидетельствуют о том,   что заказчиком утверждена аукционная  документация  с требованиями,  ввод</w:t>
      </w:r>
      <w:r w:rsidRPr="00662BA8">
        <w:rPr>
          <w:rFonts w:ascii="Times New Roman" w:hAnsi="Times New Roman" w:cs="Times New Roman"/>
          <w:sz w:val="28"/>
          <w:szCs w:val="28"/>
        </w:rPr>
        <w:t>я</w:t>
      </w:r>
      <w:r w:rsidRPr="00662BA8">
        <w:rPr>
          <w:rFonts w:ascii="Times New Roman" w:hAnsi="Times New Roman" w:cs="Times New Roman"/>
          <w:sz w:val="28"/>
          <w:szCs w:val="28"/>
        </w:rPr>
        <w:t>щими  участников  закупки в заблуждение, не позволяющими   идентифиц</w:t>
      </w:r>
      <w:r w:rsidRPr="00662BA8">
        <w:rPr>
          <w:rFonts w:ascii="Times New Roman" w:hAnsi="Times New Roman" w:cs="Times New Roman"/>
          <w:sz w:val="28"/>
          <w:szCs w:val="28"/>
        </w:rPr>
        <w:t>и</w:t>
      </w:r>
      <w:r w:rsidRPr="00662BA8">
        <w:rPr>
          <w:rFonts w:ascii="Times New Roman" w:hAnsi="Times New Roman" w:cs="Times New Roman"/>
          <w:sz w:val="28"/>
          <w:szCs w:val="28"/>
        </w:rPr>
        <w:t>ровать  предмет закупки, что   является нарушением  части 2 статьи 33 Зак</w:t>
      </w:r>
      <w:r w:rsidRPr="00662BA8">
        <w:rPr>
          <w:rFonts w:ascii="Times New Roman" w:hAnsi="Times New Roman" w:cs="Times New Roman"/>
          <w:sz w:val="28"/>
          <w:szCs w:val="28"/>
        </w:rPr>
        <w:t>о</w:t>
      </w:r>
      <w:r w:rsidRPr="00662BA8">
        <w:rPr>
          <w:rFonts w:ascii="Times New Roman" w:hAnsi="Times New Roman" w:cs="Times New Roman"/>
          <w:sz w:val="28"/>
          <w:szCs w:val="28"/>
        </w:rPr>
        <w:t xml:space="preserve">на о контрактной системе. </w:t>
      </w:r>
    </w:p>
    <w:p w:rsidR="00662BA8" w:rsidRPr="00662BA8" w:rsidRDefault="00662BA8" w:rsidP="00662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A8">
        <w:rPr>
          <w:rFonts w:ascii="Times New Roman" w:hAnsi="Times New Roman" w:cs="Times New Roman"/>
          <w:sz w:val="28"/>
          <w:szCs w:val="28"/>
        </w:rPr>
        <w:t>Представление объекта закупки в данном виде может  впоследствии привести к необоснованному  отклонению  аукционной комиссией заявок  участников электронного аукциона, а также  к необоснованному допуску  участников,  представивших в своих заявках недостоверную информацию и к ограничению количества участников закупки.</w:t>
      </w:r>
      <w:r w:rsidRPr="00662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A5B" w:rsidRPr="00BF0001" w:rsidRDefault="00B86A5B" w:rsidP="00B86A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0001">
        <w:rPr>
          <w:rFonts w:ascii="Times New Roman" w:eastAsia="Calibri" w:hAnsi="Times New Roman" w:cs="Times New Roman"/>
          <w:sz w:val="28"/>
          <w:szCs w:val="28"/>
        </w:rPr>
        <w:t>Частью 8 статьи 106 Закона о контрактной системе определено, что по результатам рассмотрения жалобы по существу контрольный орган в сфере закупок принимает решение о признании жалобы обоснованной или необо</w:t>
      </w:r>
      <w:r w:rsidRPr="00BF0001">
        <w:rPr>
          <w:rFonts w:ascii="Times New Roman" w:eastAsia="Calibri" w:hAnsi="Times New Roman" w:cs="Times New Roman"/>
          <w:sz w:val="28"/>
          <w:szCs w:val="28"/>
        </w:rPr>
        <w:t>с</w:t>
      </w:r>
      <w:r w:rsidRPr="00BF0001">
        <w:rPr>
          <w:rFonts w:ascii="Times New Roman" w:eastAsia="Calibri" w:hAnsi="Times New Roman" w:cs="Times New Roman"/>
          <w:sz w:val="28"/>
          <w:szCs w:val="28"/>
        </w:rPr>
        <w:t xml:space="preserve">нованной и в случае необходимости о выдаче предписания об устранении допущенных нарушений, предусмотренного </w:t>
      </w:r>
      <w:hyperlink r:id="rId14" w:history="1">
        <w:r w:rsidRPr="00BF00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пунктом 2 части 22 статьи 99</w:t>
        </w:r>
      </w:hyperlink>
      <w:r w:rsidRPr="00BF0001">
        <w:rPr>
          <w:rFonts w:ascii="Times New Roman" w:eastAsia="Calibri" w:hAnsi="Times New Roman" w:cs="Times New Roman"/>
          <w:sz w:val="28"/>
          <w:szCs w:val="28"/>
        </w:rPr>
        <w:t xml:space="preserve"> настоящего Закона, а также о совершении иных действий, предусмотренных </w:t>
      </w:r>
      <w:hyperlink r:id="rId15" w:history="1">
        <w:r w:rsidRPr="00BF00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частью 22 статьи 99</w:t>
        </w:r>
        <w:proofErr w:type="gramEnd"/>
      </w:hyperlink>
      <w:r w:rsidRPr="00BF0001">
        <w:rPr>
          <w:rFonts w:ascii="Times New Roman" w:eastAsia="Calibri" w:hAnsi="Times New Roman" w:cs="Times New Roman"/>
          <w:sz w:val="28"/>
          <w:szCs w:val="28"/>
        </w:rPr>
        <w:t xml:space="preserve"> настоящего Федерального закона.</w:t>
      </w:r>
    </w:p>
    <w:p w:rsidR="00B86A5B" w:rsidRPr="00BF0001" w:rsidRDefault="00B86A5B" w:rsidP="00B86A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001">
        <w:rPr>
          <w:rFonts w:ascii="Times New Roman" w:eastAsia="Calibri" w:hAnsi="Times New Roman" w:cs="Times New Roman"/>
          <w:sz w:val="28"/>
          <w:szCs w:val="28"/>
        </w:rPr>
        <w:t>Исследовав представленные документы, заслушав доводы и возраж</w:t>
      </w:r>
      <w:r w:rsidRPr="00BF0001">
        <w:rPr>
          <w:rFonts w:ascii="Times New Roman" w:eastAsia="Calibri" w:hAnsi="Times New Roman" w:cs="Times New Roman"/>
          <w:sz w:val="28"/>
          <w:szCs w:val="28"/>
        </w:rPr>
        <w:t>е</w:t>
      </w:r>
      <w:r w:rsidRPr="00BF0001">
        <w:rPr>
          <w:rFonts w:ascii="Times New Roman" w:eastAsia="Calibri" w:hAnsi="Times New Roman" w:cs="Times New Roman"/>
          <w:sz w:val="28"/>
          <w:szCs w:val="28"/>
        </w:rPr>
        <w:t>ния Заявителя и представителя Заказчика, Комиссия приходит к итоговому выводу о признании жалобы   участника №2 (</w:t>
      </w:r>
      <w:r w:rsidR="007C508E" w:rsidRPr="00BF0001">
        <w:rPr>
          <w:rFonts w:ascii="Times New Roman" w:eastAsia="Calibri" w:hAnsi="Times New Roman" w:cs="Times New Roman"/>
          <w:sz w:val="28"/>
          <w:szCs w:val="28"/>
        </w:rPr>
        <w:t xml:space="preserve">ЗАО  «Фирма </w:t>
      </w:r>
      <w:r w:rsidRPr="00BF000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7C508E" w:rsidRPr="00BF0001">
        <w:rPr>
          <w:rFonts w:ascii="Times New Roman" w:eastAsia="Calibri" w:hAnsi="Times New Roman" w:cs="Times New Roman"/>
          <w:sz w:val="28"/>
          <w:szCs w:val="28"/>
        </w:rPr>
        <w:t>Чувашагрои</w:t>
      </w:r>
      <w:r w:rsidR="007C508E" w:rsidRPr="00BF0001">
        <w:rPr>
          <w:rFonts w:ascii="Times New Roman" w:eastAsia="Calibri" w:hAnsi="Times New Roman" w:cs="Times New Roman"/>
          <w:sz w:val="28"/>
          <w:szCs w:val="28"/>
        </w:rPr>
        <w:t>н</w:t>
      </w:r>
      <w:r w:rsidR="00BF0001">
        <w:rPr>
          <w:rFonts w:ascii="Times New Roman" w:eastAsia="Calibri" w:hAnsi="Times New Roman" w:cs="Times New Roman"/>
          <w:sz w:val="28"/>
          <w:szCs w:val="28"/>
        </w:rPr>
        <w:t>в</w:t>
      </w:r>
      <w:r w:rsidR="007C508E" w:rsidRPr="00BF0001">
        <w:rPr>
          <w:rFonts w:ascii="Times New Roman" w:eastAsia="Calibri" w:hAnsi="Times New Roman" w:cs="Times New Roman"/>
          <w:sz w:val="28"/>
          <w:szCs w:val="28"/>
        </w:rPr>
        <w:t>естстрой</w:t>
      </w:r>
      <w:proofErr w:type="spellEnd"/>
      <w:r w:rsidR="007C508E" w:rsidRPr="00BF0001">
        <w:rPr>
          <w:rFonts w:ascii="Times New Roman" w:eastAsia="Calibri" w:hAnsi="Times New Roman" w:cs="Times New Roman"/>
          <w:sz w:val="28"/>
          <w:szCs w:val="28"/>
        </w:rPr>
        <w:t>»</w:t>
      </w:r>
      <w:r w:rsidRPr="00BF000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C508E" w:rsidRPr="00BF0001">
        <w:rPr>
          <w:rFonts w:ascii="Times New Roman" w:eastAsia="Calibri" w:hAnsi="Times New Roman" w:cs="Times New Roman"/>
          <w:sz w:val="28"/>
          <w:szCs w:val="28"/>
        </w:rPr>
        <w:t>не</w:t>
      </w:r>
      <w:r w:rsidRPr="00BF0001">
        <w:rPr>
          <w:rFonts w:ascii="Times New Roman" w:eastAsia="Calibri" w:hAnsi="Times New Roman" w:cs="Times New Roman"/>
          <w:sz w:val="28"/>
          <w:szCs w:val="28"/>
        </w:rPr>
        <w:t>обоснованной.</w:t>
      </w:r>
    </w:p>
    <w:p w:rsidR="00B86A5B" w:rsidRPr="00BF0001" w:rsidRDefault="00B86A5B" w:rsidP="00B86A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001">
        <w:rPr>
          <w:rFonts w:ascii="Times New Roman" w:eastAsia="Calibri" w:hAnsi="Times New Roman" w:cs="Times New Roman"/>
          <w:sz w:val="28"/>
          <w:szCs w:val="28"/>
        </w:rPr>
        <w:t>Пунктом 2 части 22 статьи 99 Закона о контрактной системе устано</w:t>
      </w:r>
      <w:r w:rsidRPr="00BF0001">
        <w:rPr>
          <w:rFonts w:ascii="Times New Roman" w:eastAsia="Calibri" w:hAnsi="Times New Roman" w:cs="Times New Roman"/>
          <w:sz w:val="28"/>
          <w:szCs w:val="28"/>
        </w:rPr>
        <w:t>в</w:t>
      </w:r>
      <w:r w:rsidRPr="00BF0001">
        <w:rPr>
          <w:rFonts w:ascii="Times New Roman" w:eastAsia="Calibri" w:hAnsi="Times New Roman" w:cs="Times New Roman"/>
          <w:sz w:val="28"/>
          <w:szCs w:val="28"/>
        </w:rPr>
        <w:t>лено, что при выявлении в результате рассмотрения жалобы на действия к</w:t>
      </w:r>
      <w:r w:rsidRPr="00BF0001">
        <w:rPr>
          <w:rFonts w:ascii="Times New Roman" w:eastAsia="Calibri" w:hAnsi="Times New Roman" w:cs="Times New Roman"/>
          <w:sz w:val="28"/>
          <w:szCs w:val="28"/>
        </w:rPr>
        <w:t>о</w:t>
      </w:r>
      <w:r w:rsidRPr="00BF0001">
        <w:rPr>
          <w:rFonts w:ascii="Times New Roman" w:eastAsia="Calibri" w:hAnsi="Times New Roman" w:cs="Times New Roman"/>
          <w:sz w:val="28"/>
          <w:szCs w:val="28"/>
        </w:rPr>
        <w:t>миссии по осуществлению закупок нарушений законодательства Российской Федерации контрольный орган в сфере закупок вправе выдавать обязател</w:t>
      </w:r>
      <w:r w:rsidRPr="00BF0001">
        <w:rPr>
          <w:rFonts w:ascii="Times New Roman" w:eastAsia="Calibri" w:hAnsi="Times New Roman" w:cs="Times New Roman"/>
          <w:sz w:val="28"/>
          <w:szCs w:val="28"/>
        </w:rPr>
        <w:t>ь</w:t>
      </w:r>
      <w:r w:rsidRPr="00BF0001">
        <w:rPr>
          <w:rFonts w:ascii="Times New Roman" w:eastAsia="Calibri" w:hAnsi="Times New Roman" w:cs="Times New Roman"/>
          <w:sz w:val="28"/>
          <w:szCs w:val="28"/>
        </w:rPr>
        <w:t>ные для исполнения предписания об устранении таких нарушений в соотве</w:t>
      </w:r>
      <w:r w:rsidRPr="00BF0001">
        <w:rPr>
          <w:rFonts w:ascii="Times New Roman" w:eastAsia="Calibri" w:hAnsi="Times New Roman" w:cs="Times New Roman"/>
          <w:sz w:val="28"/>
          <w:szCs w:val="28"/>
        </w:rPr>
        <w:t>т</w:t>
      </w:r>
      <w:r w:rsidRPr="00BF0001">
        <w:rPr>
          <w:rFonts w:ascii="Times New Roman" w:eastAsia="Calibri" w:hAnsi="Times New Roman" w:cs="Times New Roman"/>
          <w:sz w:val="28"/>
          <w:szCs w:val="28"/>
        </w:rPr>
        <w:t>ствии с законодательством Российской Федерации.</w:t>
      </w:r>
    </w:p>
    <w:p w:rsidR="00B86A5B" w:rsidRPr="00BF0001" w:rsidRDefault="00B86A5B" w:rsidP="00B86A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001">
        <w:rPr>
          <w:rFonts w:ascii="Times New Roman" w:eastAsia="Calibri" w:hAnsi="Times New Roman" w:cs="Times New Roman"/>
          <w:sz w:val="28"/>
          <w:szCs w:val="28"/>
        </w:rPr>
        <w:t>Руководствуясь    пунктом 2 части 15 статьи 99, пунктом 2 части 22 статьи 99, статьей 106 Федерального закона от 05.04.2013 N 44-ФЗ «О ко</w:t>
      </w:r>
      <w:r w:rsidRPr="00BF0001">
        <w:rPr>
          <w:rFonts w:ascii="Times New Roman" w:eastAsia="Calibri" w:hAnsi="Times New Roman" w:cs="Times New Roman"/>
          <w:sz w:val="28"/>
          <w:szCs w:val="28"/>
        </w:rPr>
        <w:t>н</w:t>
      </w:r>
      <w:r w:rsidRPr="00BF0001">
        <w:rPr>
          <w:rFonts w:ascii="Times New Roman" w:eastAsia="Calibri" w:hAnsi="Times New Roman" w:cs="Times New Roman"/>
          <w:sz w:val="28"/>
          <w:szCs w:val="28"/>
        </w:rPr>
        <w:t>трактной  системе в сфере закупок товаров, работ, услуг для обеспечения государственных и муниципальных нужд», Комиссия</w:t>
      </w:r>
    </w:p>
    <w:p w:rsidR="00B86A5B" w:rsidRPr="00BF0001" w:rsidRDefault="00B86A5B" w:rsidP="00B86A5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B86A5B" w:rsidRPr="00BF0001" w:rsidRDefault="00B86A5B" w:rsidP="00B86A5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CF61C1" w:rsidRDefault="00CF61C1" w:rsidP="00B86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1C1" w:rsidRDefault="00CF61C1" w:rsidP="00B86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A5B" w:rsidRPr="00BF0001" w:rsidRDefault="00B86A5B" w:rsidP="00B86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86A5B" w:rsidRPr="00BF0001" w:rsidRDefault="00B86A5B" w:rsidP="00B8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A5B" w:rsidRPr="00BF0001" w:rsidRDefault="00B86A5B" w:rsidP="00B86A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  <w:r w:rsidRPr="00BF0001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1. Признать жалобу </w:t>
      </w:r>
      <w:r w:rsidR="003E1576" w:rsidRPr="00BF0001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ЗАО</w:t>
      </w:r>
      <w:r w:rsidRPr="00BF0001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«</w:t>
      </w:r>
      <w:r w:rsidR="003E1576" w:rsidRPr="00BF0001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Фирма «</w:t>
      </w:r>
      <w:proofErr w:type="spellStart"/>
      <w:r w:rsidR="003E1576" w:rsidRPr="00BF0001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Чувашагроинвестстрой</w:t>
      </w:r>
      <w:proofErr w:type="spellEnd"/>
      <w:r w:rsidR="003E1576" w:rsidRPr="00BF0001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»</w:t>
      </w:r>
      <w:r w:rsidRPr="00BF0001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 </w:t>
      </w:r>
      <w:r w:rsidR="003E1576" w:rsidRPr="00BF0001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не</w:t>
      </w:r>
      <w:r w:rsidRPr="00BF0001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обосн</w:t>
      </w:r>
      <w:r w:rsidRPr="00BF0001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о</w:t>
      </w:r>
      <w:r w:rsidRPr="00BF0001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ванной.</w:t>
      </w:r>
    </w:p>
    <w:p w:rsidR="00BF0001" w:rsidRPr="00BF0001" w:rsidRDefault="00B86A5B" w:rsidP="00B8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0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lastRenderedPageBreak/>
        <w:t>2.</w:t>
      </w:r>
      <w:r w:rsidR="00BF0001" w:rsidRPr="00BF000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BF000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Признать в действиях </w:t>
      </w:r>
      <w:r w:rsidR="00905083" w:rsidRPr="00BF000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Заказчика – администрации   </w:t>
      </w:r>
      <w:proofErr w:type="spellStart"/>
      <w:r w:rsidR="00905083" w:rsidRPr="00BF000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Кугесьского</w:t>
      </w:r>
      <w:proofErr w:type="spellEnd"/>
      <w:r w:rsidR="00905083" w:rsidRPr="00BF000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сельского поселения Чебоксарского района Чувашской Республики </w:t>
      </w:r>
      <w:r w:rsidRPr="00BF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</w:t>
      </w:r>
      <w:r w:rsidRPr="00BF00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="00CF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п.1,2 части 1, </w:t>
      </w:r>
      <w:r w:rsidRPr="00BF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 w:rsidR="00BF0001" w:rsidRPr="00BF00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статьи </w:t>
      </w:r>
      <w:r w:rsidR="00BF0001" w:rsidRPr="00BF0001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BF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00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Федерального закона от 05.04.2013 N 44-ФЗ «О контрактной  системе в сфере закупок товаров, работ, услуг для обе</w:t>
      </w:r>
      <w:r w:rsidRPr="00BF000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с</w:t>
      </w:r>
      <w:r w:rsidRPr="00BF000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печения государственных и муниципальных нужд»</w:t>
      </w:r>
      <w:r w:rsidRPr="00BF0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проведении 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эле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>к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тронного аукциона   </w:t>
      </w:r>
      <w:r w:rsidRPr="00BF0001">
        <w:rPr>
          <w:rFonts w:ascii="Times New Roman" w:hAnsi="Times New Roman" w:cs="Times New Roman"/>
          <w:sz w:val="28"/>
          <w:szCs w:val="28"/>
        </w:rPr>
        <w:t xml:space="preserve">№ </w:t>
      </w:r>
      <w:r w:rsidR="00BF0001" w:rsidRPr="00BF0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001" w:rsidRPr="00BF0001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="00BF0001" w:rsidRPr="00BF0001">
        <w:rPr>
          <w:rFonts w:ascii="Times New Roman" w:hAnsi="Times New Roman" w:cs="Times New Roman"/>
          <w:sz w:val="28"/>
          <w:szCs w:val="28"/>
        </w:rPr>
        <w:t>. № 0115300009014000007</w:t>
      </w:r>
      <w:r w:rsidR="00BF0001">
        <w:rPr>
          <w:rFonts w:ascii="Times New Roman" w:hAnsi="Times New Roman" w:cs="Times New Roman"/>
          <w:sz w:val="28"/>
          <w:szCs w:val="28"/>
        </w:rPr>
        <w:t>.</w:t>
      </w:r>
    </w:p>
    <w:p w:rsidR="00BF0001" w:rsidRPr="00BF0001" w:rsidRDefault="00B86A5B" w:rsidP="00BF0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0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3. </w:t>
      </w:r>
      <w:r w:rsidRPr="00BF000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Выдать Заказчику </w:t>
      </w:r>
      <w:r w:rsidR="00BF000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а</w:t>
      </w:r>
      <w:r w:rsidR="00BF0001" w:rsidRPr="00BF000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дминистрации   </w:t>
      </w:r>
      <w:proofErr w:type="spellStart"/>
      <w:r w:rsidR="00BF0001" w:rsidRPr="00BF000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Кугесьского</w:t>
      </w:r>
      <w:proofErr w:type="spellEnd"/>
      <w:r w:rsidR="00BF0001" w:rsidRPr="00BF000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сельского поселения Чебоксарского района Чувашской Республики </w:t>
      </w:r>
      <w:r w:rsidRPr="00BF000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предписание об устранении нарушени</w:t>
      </w:r>
      <w:r w:rsidR="00BF0001" w:rsidRPr="00BF000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я</w:t>
      </w:r>
      <w:r w:rsidRPr="00BF000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BF0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допущенн</w:t>
      </w:r>
      <w:r w:rsidR="00BF0001" w:rsidRPr="00BF0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</w:t>
      </w:r>
      <w:r w:rsidRPr="00BF0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проведении </w:t>
      </w:r>
      <w:r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электронного аукциона извещение</w:t>
      </w:r>
      <w:r w:rsidR="00BF0001" w:rsidRPr="00BF000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</w:t>
      </w:r>
      <w:r w:rsidR="00BF0001" w:rsidRPr="00BF0001">
        <w:rPr>
          <w:rFonts w:ascii="Times New Roman" w:hAnsi="Times New Roman" w:cs="Times New Roman"/>
          <w:sz w:val="28"/>
          <w:szCs w:val="28"/>
        </w:rPr>
        <w:t>№ 0115300009014000007.</w:t>
      </w:r>
    </w:p>
    <w:p w:rsidR="00B86A5B" w:rsidRPr="00BF0001" w:rsidRDefault="00B86A5B" w:rsidP="00B86A5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B86A5B" w:rsidRPr="00BF0001" w:rsidRDefault="00B86A5B" w:rsidP="00B86A5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B86A5B" w:rsidRPr="00BF0001" w:rsidRDefault="00B86A5B" w:rsidP="00B86A5B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B86A5B" w:rsidRPr="00BF0001" w:rsidRDefault="00B86A5B" w:rsidP="00B8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</w:t>
      </w:r>
      <w:r w:rsidR="00611F92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  <w:bookmarkStart w:id="0" w:name="_GoBack"/>
      <w:bookmarkEnd w:id="0"/>
    </w:p>
    <w:p w:rsidR="00B86A5B" w:rsidRPr="00BF0001" w:rsidRDefault="00B86A5B" w:rsidP="00B8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A5B" w:rsidRPr="00BF0001" w:rsidRDefault="00B86A5B" w:rsidP="00B8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A5B" w:rsidRPr="00BF0001" w:rsidRDefault="00B86A5B" w:rsidP="00611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BF00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0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0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0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0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0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0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611F92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</w:p>
    <w:p w:rsidR="00B86A5B" w:rsidRPr="000F7DE2" w:rsidRDefault="00B86A5B" w:rsidP="00B8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7D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7D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7D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7D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7D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</w:p>
    <w:p w:rsidR="00B86A5B" w:rsidRPr="00BA1DC3" w:rsidRDefault="00B86A5B" w:rsidP="00B8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A5B" w:rsidRPr="005B0CF2" w:rsidRDefault="00B86A5B" w:rsidP="00B8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6A5B" w:rsidRPr="005B0CF2" w:rsidRDefault="00B86A5B" w:rsidP="00B86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B0CF2">
        <w:rPr>
          <w:rFonts w:ascii="Times New Roman" w:eastAsia="Batang" w:hAnsi="Times New Roman" w:cs="Times New Roman"/>
          <w:i/>
          <w:iCs/>
          <w:lang w:eastAsia="ko-KR"/>
        </w:rPr>
        <w:t>Примечание:</w:t>
      </w:r>
      <w:r w:rsidRPr="005B0CF2">
        <w:rPr>
          <w:rFonts w:ascii="Times New Roman" w:eastAsia="Batang" w:hAnsi="Times New Roman" w:cs="Times New Roman"/>
          <w:i/>
          <w:iCs/>
          <w:lang w:eastAsia="ko-KR"/>
        </w:rPr>
        <w:tab/>
        <w:t>Решение Комиссии Чувашского УФАС России по контролю в сфере разм</w:t>
      </w:r>
      <w:r w:rsidRPr="005B0CF2">
        <w:rPr>
          <w:rFonts w:ascii="Times New Roman" w:eastAsia="Batang" w:hAnsi="Times New Roman" w:cs="Times New Roman"/>
          <w:i/>
          <w:iCs/>
          <w:lang w:eastAsia="ko-KR"/>
        </w:rPr>
        <w:t>е</w:t>
      </w:r>
      <w:r w:rsidRPr="005B0CF2">
        <w:rPr>
          <w:rFonts w:ascii="Times New Roman" w:eastAsia="Batang" w:hAnsi="Times New Roman" w:cs="Times New Roman"/>
          <w:i/>
          <w:iCs/>
          <w:lang w:eastAsia="ko-KR"/>
        </w:rPr>
        <w:t>щения заказов</w:t>
      </w:r>
      <w:r>
        <w:rPr>
          <w:rFonts w:ascii="Times New Roman" w:eastAsia="Batang" w:hAnsi="Times New Roman" w:cs="Times New Roman"/>
          <w:i/>
          <w:iCs/>
          <w:lang w:eastAsia="ko-KR"/>
        </w:rPr>
        <w:t xml:space="preserve"> </w:t>
      </w:r>
      <w:r w:rsidRPr="005B0CF2">
        <w:rPr>
          <w:rFonts w:ascii="Times New Roman" w:eastAsia="Batang" w:hAnsi="Times New Roman" w:cs="Times New Roman"/>
          <w:i/>
          <w:iCs/>
          <w:lang w:eastAsia="ko-KR"/>
        </w:rPr>
        <w:tab/>
        <w:t xml:space="preserve"> может быть обжаловано в судебном порядке в течение трех месяцев со дня его</w:t>
      </w:r>
      <w:r>
        <w:rPr>
          <w:rFonts w:ascii="Times New Roman" w:eastAsia="Batang" w:hAnsi="Times New Roman" w:cs="Times New Roman"/>
          <w:i/>
          <w:iCs/>
          <w:lang w:eastAsia="ko-KR"/>
        </w:rPr>
        <w:t xml:space="preserve"> </w:t>
      </w:r>
      <w:r w:rsidRPr="005B0CF2">
        <w:rPr>
          <w:rFonts w:ascii="Times New Roman" w:eastAsia="Batang" w:hAnsi="Times New Roman" w:cs="Times New Roman"/>
          <w:i/>
          <w:iCs/>
          <w:lang w:eastAsia="ko-KR"/>
        </w:rPr>
        <w:t xml:space="preserve"> принятия  (часть 9 статьи 106 Закона о контрактной системе)</w:t>
      </w:r>
      <w:r>
        <w:rPr>
          <w:rFonts w:ascii="Times New Roman" w:eastAsia="Batang" w:hAnsi="Times New Roman" w:cs="Times New Roman"/>
          <w:i/>
          <w:iCs/>
          <w:lang w:eastAsia="ko-KR"/>
        </w:rPr>
        <w:t>.</w:t>
      </w:r>
    </w:p>
    <w:p w:rsidR="00B86A5B" w:rsidRPr="005B0CF2" w:rsidRDefault="00B86A5B" w:rsidP="00B86A5B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kern w:val="3"/>
        </w:rPr>
      </w:pPr>
    </w:p>
    <w:p w:rsidR="00B86A5B" w:rsidRPr="002D1789" w:rsidRDefault="00B86A5B" w:rsidP="00B86A5B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</w:pPr>
    </w:p>
    <w:p w:rsidR="00B86A5B" w:rsidRPr="002D1789" w:rsidRDefault="00B86A5B" w:rsidP="00B86A5B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</w:pPr>
    </w:p>
    <w:p w:rsidR="00B86A5B" w:rsidRPr="002D1789" w:rsidRDefault="00B86A5B" w:rsidP="00B86A5B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</w:pPr>
    </w:p>
    <w:p w:rsidR="00B86A5B" w:rsidRPr="002D1789" w:rsidRDefault="00B86A5B" w:rsidP="00B86A5B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</w:pPr>
    </w:p>
    <w:p w:rsidR="00B86A5B" w:rsidRPr="002D1789" w:rsidRDefault="00B86A5B" w:rsidP="00B86A5B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</w:pPr>
    </w:p>
    <w:p w:rsidR="00B86A5B" w:rsidRPr="002D1789" w:rsidRDefault="00B86A5B" w:rsidP="00B86A5B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</w:pPr>
    </w:p>
    <w:p w:rsidR="00B86A5B" w:rsidRPr="002D1789" w:rsidRDefault="00B86A5B" w:rsidP="00B86A5B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</w:pPr>
    </w:p>
    <w:p w:rsidR="00B86A5B" w:rsidRPr="002D1789" w:rsidRDefault="00B86A5B" w:rsidP="00B86A5B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</w:pPr>
    </w:p>
    <w:p w:rsidR="00B86A5B" w:rsidRPr="002D1789" w:rsidRDefault="00B86A5B" w:rsidP="00B86A5B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</w:pPr>
    </w:p>
    <w:p w:rsidR="00B86A5B" w:rsidRDefault="00B86A5B" w:rsidP="00B86A5B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</w:p>
    <w:p w:rsidR="00B86A5B" w:rsidRDefault="00B86A5B" w:rsidP="00B86A5B"/>
    <w:p w:rsidR="00B86A5B" w:rsidRDefault="00B86A5B" w:rsidP="00B86A5B"/>
    <w:p w:rsidR="00B86A5B" w:rsidRDefault="00B86A5B" w:rsidP="00B86A5B"/>
    <w:p w:rsidR="00AD762C" w:rsidRDefault="00AD762C"/>
    <w:sectPr w:rsidR="00AD762C">
      <w:footerReference w:type="default" r:id="rId16"/>
      <w:pgSz w:w="11906" w:h="16838"/>
      <w:pgMar w:top="993" w:right="850" w:bottom="1276" w:left="1701" w:header="720" w:footer="5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C7D" w:rsidRDefault="00F23C7D">
      <w:pPr>
        <w:spacing w:after="0" w:line="240" w:lineRule="auto"/>
      </w:pPr>
      <w:r>
        <w:separator/>
      </w:r>
    </w:p>
  </w:endnote>
  <w:endnote w:type="continuationSeparator" w:id="0">
    <w:p w:rsidR="00F23C7D" w:rsidRDefault="00F2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E3" w:rsidRDefault="00CF61C1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611F92">
      <w:rPr>
        <w:noProof/>
      </w:rPr>
      <w:t>7</w:t>
    </w:r>
    <w:r>
      <w:fldChar w:fldCharType="end"/>
    </w:r>
  </w:p>
  <w:p w:rsidR="00DB59E3" w:rsidRDefault="00F23C7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C7D" w:rsidRDefault="00F23C7D">
      <w:pPr>
        <w:spacing w:after="0" w:line="240" w:lineRule="auto"/>
      </w:pPr>
      <w:r>
        <w:separator/>
      </w:r>
    </w:p>
  </w:footnote>
  <w:footnote w:type="continuationSeparator" w:id="0">
    <w:p w:rsidR="00F23C7D" w:rsidRDefault="00F23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5B"/>
    <w:rsid w:val="0000466A"/>
    <w:rsid w:val="00033240"/>
    <w:rsid w:val="00073972"/>
    <w:rsid w:val="000D45DC"/>
    <w:rsid w:val="0020306C"/>
    <w:rsid w:val="00356245"/>
    <w:rsid w:val="003E1576"/>
    <w:rsid w:val="005029B2"/>
    <w:rsid w:val="00611F92"/>
    <w:rsid w:val="00662BA8"/>
    <w:rsid w:val="00716CC9"/>
    <w:rsid w:val="007C508E"/>
    <w:rsid w:val="008F45E7"/>
    <w:rsid w:val="00905083"/>
    <w:rsid w:val="009E55C0"/>
    <w:rsid w:val="00AD762C"/>
    <w:rsid w:val="00B86A5B"/>
    <w:rsid w:val="00BF0001"/>
    <w:rsid w:val="00C54566"/>
    <w:rsid w:val="00CF61C1"/>
    <w:rsid w:val="00D42D38"/>
    <w:rsid w:val="00DA62D2"/>
    <w:rsid w:val="00F23C7D"/>
    <w:rsid w:val="00F5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86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86A5B"/>
  </w:style>
  <w:style w:type="paragraph" w:customStyle="1" w:styleId="ConsPlusNormal">
    <w:name w:val="ConsPlusNormal"/>
    <w:rsid w:val="00716C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86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86A5B"/>
  </w:style>
  <w:style w:type="paragraph" w:customStyle="1" w:styleId="ConsPlusNormal">
    <w:name w:val="ConsPlusNormal"/>
    <w:rsid w:val="00716C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421098C71DB8FD6C4895ADE8A7F240BB9726B91E77A83E21ADFCE64BB137FE2DE3A6D65C5462AATEQEH" TargetMode="External"/><Relationship Id="rId13" Type="http://schemas.openxmlformats.org/officeDocument/2006/relationships/hyperlink" Target="consultantplus://offline/ref=A6A6B50B487E8D65C2E45A9B63D0A6C3F2088072AB797B04B09ADAECE6FA1A33A3C444070194941CGCG4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421098C71DB8FD6C4895ADE8A7F240BB9726B91E77A83E21ADFCE64BB137FE2DE3A6D65C5462A8TEQAH" TargetMode="External"/><Relationship Id="rId12" Type="http://schemas.openxmlformats.org/officeDocument/2006/relationships/hyperlink" Target="consultantplus://offline/ref=88BBCEEF0866C15B376ED9C0D730EA769D7924A820EFB273BF273800A34F221E6D455A6578D75BA0B4L0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8B17317913241FCEE435ED62582D539631E6CC5F0AF24D14C14D6F989C19997075CCD4FD3382A7j557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87FC2459B5006DDE269E971A8CE53530568BBB63EF997442DBD1DD41C2B504691C6358A849B7DFEN2kBO" TargetMode="External"/><Relationship Id="rId10" Type="http://schemas.openxmlformats.org/officeDocument/2006/relationships/hyperlink" Target="consultantplus://offline/ref=CC8B17317913241FCEE435ED62582D539631E6CC5F0AF24D14C14D6F989C19997075CCD4FD3382A7j55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0C6E24F7E1FE4711AD1FFC13B32FCAE6EF8AA722D96856F2162B469B6A72EC7AA5D8A94F973103gCNAN" TargetMode="External"/><Relationship Id="rId14" Type="http://schemas.openxmlformats.org/officeDocument/2006/relationships/hyperlink" Target="consultantplus://offline/ref=B87FC2459B5006DDE269E971A8CE53530568BBB63EF997442DBD1DD41C2B504691C6358A849B7DFEN2k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2541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Моисеева</cp:lastModifiedBy>
  <cp:revision>3</cp:revision>
  <cp:lastPrinted>2014-07-01T10:59:00Z</cp:lastPrinted>
  <dcterms:created xsi:type="dcterms:W3CDTF">2014-07-08T12:42:00Z</dcterms:created>
  <dcterms:modified xsi:type="dcterms:W3CDTF">2014-07-09T10:13:00Z</dcterms:modified>
</cp:coreProperties>
</file>