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295FBD" w:rsidP="00295FBD">
      <w:pPr>
        <w:spacing w:after="0" w:line="240" w:lineRule="auto"/>
        <w:rPr>
          <w:rFonts w:ascii="Times New Roman" w:eastAsia="Batang" w:hAnsi="Times New Roman"/>
          <w:b/>
          <w:sz w:val="28"/>
          <w:szCs w:val="28"/>
          <w:lang w:eastAsia="ko-KR"/>
        </w:rPr>
      </w:pPr>
      <w:r>
        <w:rPr>
          <w:rFonts w:ascii="Times New Roman" w:eastAsia="Batang" w:hAnsi="Times New Roman"/>
          <w:b/>
          <w:sz w:val="28"/>
          <w:szCs w:val="28"/>
          <w:lang w:eastAsia="ko-KR"/>
        </w:rPr>
        <w:t>26.05.2014  06-04/3981</w:t>
      </w:r>
    </w:p>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D25581" w:rsidP="00D25581">
      <w:pPr>
        <w:spacing w:after="0" w:line="240" w:lineRule="auto"/>
        <w:jc w:val="center"/>
        <w:rPr>
          <w:rFonts w:ascii="Times New Roman" w:eastAsia="Batang" w:hAnsi="Times New Roman"/>
          <w:b/>
          <w:sz w:val="28"/>
          <w:szCs w:val="28"/>
          <w:lang w:eastAsia="ko-KR"/>
        </w:rPr>
      </w:pPr>
    </w:p>
    <w:p w:rsidR="00D25581" w:rsidRDefault="00D25581" w:rsidP="00D25581">
      <w:pPr>
        <w:spacing w:after="0" w:line="240" w:lineRule="auto"/>
        <w:jc w:val="center"/>
        <w:rPr>
          <w:rFonts w:ascii="Times New Roman" w:eastAsia="Batang" w:hAnsi="Times New Roman"/>
          <w:b/>
          <w:sz w:val="28"/>
          <w:szCs w:val="28"/>
          <w:lang w:eastAsia="ko-KR"/>
        </w:rPr>
      </w:pPr>
      <w:r>
        <w:rPr>
          <w:rFonts w:ascii="Times New Roman" w:eastAsia="Batang" w:hAnsi="Times New Roman"/>
          <w:b/>
          <w:sz w:val="28"/>
          <w:szCs w:val="28"/>
          <w:lang w:eastAsia="ko-KR"/>
        </w:rPr>
        <w:t>РЕШЕНИЕ</w:t>
      </w:r>
    </w:p>
    <w:p w:rsidR="00975143" w:rsidRPr="00735135" w:rsidRDefault="00D25581" w:rsidP="00D25581">
      <w:pPr>
        <w:autoSpaceDE w:val="0"/>
        <w:autoSpaceDN w:val="0"/>
        <w:adjustRightInd w:val="0"/>
        <w:spacing w:after="0" w:line="240" w:lineRule="auto"/>
        <w:jc w:val="center"/>
        <w:outlineLvl w:val="1"/>
        <w:rPr>
          <w:rFonts w:ascii="Times New Roman" w:eastAsia="Batang" w:hAnsi="Times New Roman"/>
          <w:b/>
          <w:sz w:val="28"/>
          <w:szCs w:val="28"/>
          <w:lang w:eastAsia="ko-KR"/>
        </w:rPr>
      </w:pPr>
      <w:r>
        <w:rPr>
          <w:rFonts w:ascii="Times New Roman" w:eastAsia="Batang" w:hAnsi="Times New Roman"/>
          <w:b/>
          <w:sz w:val="28"/>
          <w:szCs w:val="28"/>
          <w:lang w:eastAsia="ko-KR"/>
        </w:rPr>
        <w:t xml:space="preserve">по результатам рассмотрения жалобы на действия аукционной </w:t>
      </w:r>
      <w:proofErr w:type="gramStart"/>
      <w:r>
        <w:rPr>
          <w:rFonts w:ascii="Times New Roman" w:eastAsia="Batang" w:hAnsi="Times New Roman"/>
          <w:b/>
          <w:sz w:val="28"/>
          <w:szCs w:val="28"/>
          <w:lang w:eastAsia="ko-KR"/>
        </w:rPr>
        <w:t>комиссии</w:t>
      </w:r>
      <w:proofErr w:type="gramEnd"/>
      <w:r>
        <w:rPr>
          <w:rFonts w:ascii="Times New Roman" w:eastAsia="Batang" w:hAnsi="Times New Roman"/>
          <w:b/>
          <w:sz w:val="28"/>
          <w:szCs w:val="28"/>
          <w:lang w:eastAsia="ko-KR"/>
        </w:rPr>
        <w:t xml:space="preserve"> Уполномоченного органа </w:t>
      </w:r>
      <w:r w:rsidRPr="00735135">
        <w:rPr>
          <w:rFonts w:ascii="Times New Roman" w:eastAsia="Batang" w:hAnsi="Times New Roman"/>
          <w:b/>
          <w:sz w:val="28"/>
          <w:szCs w:val="28"/>
          <w:lang w:eastAsia="ko-KR"/>
        </w:rPr>
        <w:t xml:space="preserve">– </w:t>
      </w:r>
      <w:r w:rsidR="00926D7D" w:rsidRPr="00735135">
        <w:rPr>
          <w:rFonts w:ascii="Times New Roman" w:eastAsia="Times New Roman" w:hAnsi="Times New Roman"/>
          <w:b/>
          <w:sz w:val="28"/>
          <w:szCs w:val="28"/>
          <w:lang w:eastAsia="ru-RU"/>
        </w:rPr>
        <w:t>Муниципального  казенного учреждения «Отдел образования и молодежной политики администрации города Канаш Чувашской    Республики</w:t>
      </w:r>
    </w:p>
    <w:p w:rsidR="00975143" w:rsidRPr="00735135" w:rsidRDefault="00975143" w:rsidP="00D25581">
      <w:pPr>
        <w:autoSpaceDE w:val="0"/>
        <w:autoSpaceDN w:val="0"/>
        <w:adjustRightInd w:val="0"/>
        <w:spacing w:after="0" w:line="240" w:lineRule="auto"/>
        <w:jc w:val="center"/>
        <w:outlineLvl w:val="1"/>
        <w:rPr>
          <w:rFonts w:ascii="Times New Roman" w:eastAsia="Batang" w:hAnsi="Times New Roman"/>
          <w:b/>
          <w:sz w:val="28"/>
          <w:szCs w:val="28"/>
          <w:lang w:eastAsia="ko-KR"/>
        </w:rPr>
      </w:pPr>
    </w:p>
    <w:p w:rsidR="00D25581" w:rsidRDefault="00D25581" w:rsidP="00D25581">
      <w:pPr>
        <w:autoSpaceDE w:val="0"/>
        <w:autoSpaceDN w:val="0"/>
        <w:adjustRightInd w:val="0"/>
        <w:spacing w:after="0" w:line="240" w:lineRule="auto"/>
        <w:jc w:val="center"/>
        <w:outlineLvl w:val="1"/>
        <w:rPr>
          <w:rFonts w:ascii="Times New Roman" w:eastAsia="Batang" w:hAnsi="Times New Roman"/>
          <w:b/>
          <w:sz w:val="28"/>
          <w:szCs w:val="28"/>
          <w:lang w:eastAsia="ko-KR"/>
        </w:rPr>
      </w:pPr>
    </w:p>
    <w:p w:rsidR="00D25581" w:rsidRDefault="00D25581" w:rsidP="00D25581">
      <w:pPr>
        <w:autoSpaceDE w:val="0"/>
        <w:autoSpaceDN w:val="0"/>
        <w:adjustRightInd w:val="0"/>
        <w:spacing w:after="0" w:line="240" w:lineRule="auto"/>
        <w:jc w:val="center"/>
        <w:outlineLvl w:val="1"/>
        <w:rPr>
          <w:rFonts w:ascii="Times New Roman" w:eastAsia="Batang" w:hAnsi="Times New Roman"/>
          <w:sz w:val="28"/>
          <w:szCs w:val="28"/>
          <w:lang w:eastAsia="ko-KR"/>
        </w:rPr>
      </w:pPr>
      <w:proofErr w:type="spellStart"/>
      <w:r>
        <w:rPr>
          <w:rFonts w:ascii="Times New Roman" w:eastAsia="Batang" w:hAnsi="Times New Roman"/>
          <w:sz w:val="28"/>
          <w:szCs w:val="28"/>
          <w:lang w:eastAsia="ko-KR"/>
        </w:rPr>
        <w:t>г</w:t>
      </w:r>
      <w:proofErr w:type="gramStart"/>
      <w:r>
        <w:rPr>
          <w:rFonts w:ascii="Times New Roman" w:eastAsia="Batang" w:hAnsi="Times New Roman"/>
          <w:sz w:val="28"/>
          <w:szCs w:val="28"/>
          <w:lang w:eastAsia="ko-KR"/>
        </w:rPr>
        <w:t>.Ч</w:t>
      </w:r>
      <w:proofErr w:type="gramEnd"/>
      <w:r>
        <w:rPr>
          <w:rFonts w:ascii="Times New Roman" w:eastAsia="Batang" w:hAnsi="Times New Roman"/>
          <w:sz w:val="28"/>
          <w:szCs w:val="28"/>
          <w:lang w:eastAsia="ko-KR"/>
        </w:rPr>
        <w:t>ебоксары</w:t>
      </w:r>
      <w:proofErr w:type="spellEnd"/>
      <w:r>
        <w:rPr>
          <w:rFonts w:ascii="Times New Roman" w:eastAsia="Batang" w:hAnsi="Times New Roman"/>
          <w:sz w:val="28"/>
          <w:szCs w:val="28"/>
          <w:lang w:eastAsia="ko-KR"/>
        </w:rPr>
        <w:t xml:space="preserve">                                                                        Дело № 1</w:t>
      </w:r>
      <w:r w:rsidR="003F2AA7">
        <w:rPr>
          <w:rFonts w:ascii="Times New Roman" w:eastAsia="Batang" w:hAnsi="Times New Roman"/>
          <w:sz w:val="28"/>
          <w:szCs w:val="28"/>
          <w:lang w:eastAsia="ko-KR"/>
        </w:rPr>
        <w:t>21</w:t>
      </w:r>
      <w:r>
        <w:rPr>
          <w:rFonts w:ascii="Times New Roman" w:eastAsia="Batang" w:hAnsi="Times New Roman"/>
          <w:sz w:val="28"/>
          <w:szCs w:val="28"/>
          <w:lang w:eastAsia="ko-KR"/>
        </w:rPr>
        <w:t>-К-2014</w:t>
      </w:r>
    </w:p>
    <w:p w:rsidR="00D25581" w:rsidRDefault="00D25581" w:rsidP="00D25581">
      <w:pPr>
        <w:spacing w:after="0" w:line="240" w:lineRule="auto"/>
        <w:jc w:val="both"/>
        <w:rPr>
          <w:rFonts w:ascii="Times New Roman" w:eastAsia="Batang" w:hAnsi="Times New Roman"/>
          <w:sz w:val="28"/>
          <w:szCs w:val="28"/>
          <w:lang w:eastAsia="ko-KR"/>
        </w:rPr>
      </w:pPr>
    </w:p>
    <w:p w:rsidR="00D25581" w:rsidRDefault="00D25581" w:rsidP="00D25581">
      <w:pPr>
        <w:spacing w:after="0" w:line="240" w:lineRule="auto"/>
        <w:jc w:val="both"/>
        <w:rPr>
          <w:rFonts w:ascii="Times New Roman" w:eastAsia="Batang" w:hAnsi="Times New Roman"/>
          <w:sz w:val="28"/>
          <w:szCs w:val="28"/>
          <w:lang w:eastAsia="ko-KR"/>
        </w:rPr>
      </w:pPr>
    </w:p>
    <w:p w:rsidR="00D25581" w:rsidRDefault="00D25581" w:rsidP="00D255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Резолютивная часть решения оглашена 2</w:t>
      </w:r>
      <w:r w:rsidR="003F2AA7">
        <w:rPr>
          <w:rFonts w:ascii="Times New Roman" w:eastAsia="Times New Roman" w:hAnsi="Times New Roman"/>
          <w:sz w:val="28"/>
          <w:szCs w:val="28"/>
          <w:lang w:eastAsia="ru-RU"/>
        </w:rPr>
        <w:t>2</w:t>
      </w:r>
      <w:r>
        <w:rPr>
          <w:rFonts w:ascii="Times New Roman" w:eastAsia="Times New Roman" w:hAnsi="Times New Roman"/>
          <w:sz w:val="28"/>
          <w:szCs w:val="28"/>
          <w:lang w:eastAsia="ru-RU"/>
        </w:rPr>
        <w:t>мая 2014 года.</w:t>
      </w:r>
    </w:p>
    <w:p w:rsidR="00D25581" w:rsidRDefault="00D25581" w:rsidP="00D255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изготовлено в полном объеме 26  мая 2014 года.</w:t>
      </w:r>
    </w:p>
    <w:p w:rsidR="00D25581" w:rsidRDefault="00D25581" w:rsidP="00D25581">
      <w:pPr>
        <w:spacing w:after="0" w:line="240" w:lineRule="auto"/>
        <w:jc w:val="both"/>
        <w:rPr>
          <w:rFonts w:ascii="Times New Roman" w:eastAsia="Times New Roman" w:hAnsi="Times New Roman"/>
          <w:sz w:val="28"/>
          <w:szCs w:val="28"/>
          <w:lang w:eastAsia="ru-RU"/>
        </w:rPr>
      </w:pPr>
    </w:p>
    <w:p w:rsidR="00D25581" w:rsidRDefault="00D25581" w:rsidP="00D25581">
      <w:pPr>
        <w:spacing w:after="0" w:line="240" w:lineRule="auto"/>
        <w:ind w:firstLine="720"/>
        <w:jc w:val="both"/>
        <w:outlineLvl w:val="1"/>
        <w:rPr>
          <w:rFonts w:ascii="Times New Roman" w:eastAsia="Times New Roman" w:hAnsi="Times New Roman"/>
          <w:sz w:val="28"/>
          <w:szCs w:val="28"/>
          <w:lang w:eastAsia="ru-RU"/>
        </w:rPr>
      </w:pPr>
    </w:p>
    <w:p w:rsidR="00D25581" w:rsidRDefault="00D25581" w:rsidP="00D25581">
      <w:pPr>
        <w:keepNext/>
        <w:suppressAutoHyphens/>
        <w:spacing w:after="0" w:line="240" w:lineRule="auto"/>
        <w:ind w:firstLine="720"/>
        <w:jc w:val="both"/>
        <w:textAlignment w:val="baseline"/>
        <w:rPr>
          <w:rFonts w:ascii="Times New Roman" w:eastAsia="Times New Roman" w:hAnsi="Times New Roman"/>
          <w:kern w:val="32"/>
          <w:sz w:val="28"/>
          <w:szCs w:val="28"/>
        </w:rPr>
      </w:pPr>
      <w:proofErr w:type="gramStart"/>
      <w:r>
        <w:rPr>
          <w:rFonts w:ascii="Times New Roman" w:eastAsia="Times New Roman" w:hAnsi="Times New Roman"/>
          <w:sz w:val="28"/>
          <w:szCs w:val="28"/>
          <w:lang w:eastAsia="ru-RU"/>
        </w:rPr>
        <w:t>Комиссия Управления Федеральной антимонопольной службы по Чувашской Республике – Чувашии по контр</w:t>
      </w:r>
      <w:r>
        <w:rPr>
          <w:rFonts w:ascii="Times New Roman" w:eastAsia="Times New Roman" w:hAnsi="Times New Roman"/>
          <w:color w:val="000000"/>
          <w:sz w:val="28"/>
          <w:szCs w:val="28"/>
          <w:lang w:eastAsia="ru-RU"/>
        </w:rPr>
        <w:t xml:space="preserve">олю в сфере  </w:t>
      </w:r>
      <w:r>
        <w:rPr>
          <w:rFonts w:ascii="Times New Roman" w:eastAsia="Times New Roman" w:hAnsi="Times New Roman"/>
          <w:color w:val="000000"/>
          <w:kern w:val="3"/>
          <w:sz w:val="28"/>
          <w:szCs w:val="28"/>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Pr>
          <w:rFonts w:ascii="Times New Roman" w:hAnsi="Times New Roman"/>
          <w:sz w:val="28"/>
          <w:szCs w:val="28"/>
        </w:rPr>
        <w:t>от</w:t>
      </w:r>
      <w:r>
        <w:rPr>
          <w:rFonts w:ascii="Times New Roman" w:hAnsi="Times New Roman"/>
          <w:kern w:val="32"/>
          <w:sz w:val="28"/>
          <w:szCs w:val="28"/>
        </w:rPr>
        <w:t xml:space="preserve"> 13.01.2014 №2 и 17.02.2014 №34 в составе:</w:t>
      </w:r>
      <w:r>
        <w:rPr>
          <w:rFonts w:ascii="Times New Roman" w:eastAsia="Times New Roman" w:hAnsi="Times New Roman"/>
          <w:kern w:val="32"/>
          <w:sz w:val="28"/>
          <w:szCs w:val="28"/>
        </w:rPr>
        <w:t xml:space="preserve"> </w:t>
      </w:r>
      <w:proofErr w:type="gramEnd"/>
    </w:p>
    <w:p w:rsidR="00D25581" w:rsidRDefault="00D25581" w:rsidP="00D25581">
      <w:pPr>
        <w:keepNext/>
        <w:suppressAutoHyphens/>
        <w:spacing w:after="0" w:line="240" w:lineRule="auto"/>
        <w:ind w:firstLine="720"/>
        <w:jc w:val="both"/>
        <w:textAlignment w:val="baseline"/>
        <w:rPr>
          <w:rFonts w:ascii="Times New Roman" w:eastAsia="Times New Roman" w:hAnsi="Times New Roman"/>
          <w:kern w:val="3"/>
          <w:sz w:val="28"/>
          <w:szCs w:val="28"/>
          <w:lang w:eastAsia="ru-RU"/>
        </w:rPr>
      </w:pPr>
    </w:p>
    <w:p w:rsidR="00D25581" w:rsidRDefault="00D25581" w:rsidP="003D1FF0">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003D1FF0">
        <w:rPr>
          <w:rFonts w:ascii="Times New Roman" w:eastAsia="Times New Roman" w:hAnsi="Times New Roman"/>
          <w:sz w:val="28"/>
          <w:szCs w:val="28"/>
          <w:lang w:eastAsia="ru-RU"/>
        </w:rPr>
        <w:t>«…»</w:t>
      </w:r>
    </w:p>
    <w:p w:rsidR="00D25581" w:rsidRDefault="00D25581" w:rsidP="00D255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участии представителей:</w:t>
      </w:r>
    </w:p>
    <w:p w:rsidR="00D25581" w:rsidRDefault="00D25581" w:rsidP="00D25581">
      <w:pPr>
        <w:spacing w:after="0" w:line="240" w:lineRule="auto"/>
        <w:ind w:firstLine="708"/>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Уполномоченного органа – </w:t>
      </w:r>
      <w:r w:rsidR="003F2AA7">
        <w:rPr>
          <w:rFonts w:ascii="Times New Roman" w:eastAsia="Times New Roman" w:hAnsi="Times New Roman"/>
          <w:sz w:val="28"/>
          <w:szCs w:val="28"/>
          <w:u w:val="single"/>
          <w:lang w:eastAsia="ru-RU"/>
        </w:rPr>
        <w:t>Муниципального  казенного учреждения «Отдел образования и молодежной политики администрации города Канаш Чувашской    Республики</w:t>
      </w:r>
      <w:r>
        <w:rPr>
          <w:rFonts w:ascii="Times New Roman" w:eastAsia="Times New Roman" w:hAnsi="Times New Roman"/>
          <w:sz w:val="28"/>
          <w:szCs w:val="28"/>
          <w:u w:val="single"/>
          <w:lang w:eastAsia="ru-RU"/>
        </w:rPr>
        <w:t>:</w:t>
      </w:r>
    </w:p>
    <w:p w:rsidR="00D25581" w:rsidRDefault="003D1FF0" w:rsidP="00D255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25581">
        <w:rPr>
          <w:rFonts w:ascii="Times New Roman" w:eastAsia="Times New Roman" w:hAnsi="Times New Roman"/>
          <w:sz w:val="28"/>
          <w:szCs w:val="28"/>
          <w:lang w:eastAsia="ru-RU"/>
        </w:rPr>
        <w:t>, по доверенности;</w:t>
      </w:r>
    </w:p>
    <w:p w:rsidR="003F2AA7" w:rsidRDefault="003F2AA7" w:rsidP="00D25581">
      <w:pPr>
        <w:spacing w:after="0" w:line="240" w:lineRule="auto"/>
        <w:ind w:firstLine="708"/>
        <w:jc w:val="both"/>
        <w:rPr>
          <w:rFonts w:ascii="Times New Roman" w:eastAsia="Times New Roman" w:hAnsi="Times New Roman"/>
          <w:sz w:val="28"/>
          <w:szCs w:val="28"/>
          <w:u w:val="single"/>
          <w:lang w:eastAsia="ru-RU"/>
        </w:rPr>
      </w:pPr>
    </w:p>
    <w:p w:rsidR="00AC784A" w:rsidRDefault="003F2AA7" w:rsidP="00D25581">
      <w:pPr>
        <w:spacing w:after="0" w:line="240" w:lineRule="auto"/>
        <w:ind w:firstLine="708"/>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Заявителя ООО </w:t>
      </w:r>
      <w:r w:rsidR="00AC784A">
        <w:rPr>
          <w:rFonts w:ascii="Times New Roman" w:eastAsia="Times New Roman" w:hAnsi="Times New Roman"/>
          <w:sz w:val="28"/>
          <w:szCs w:val="28"/>
          <w:u w:val="single"/>
          <w:lang w:eastAsia="ru-RU"/>
        </w:rPr>
        <w:t xml:space="preserve">«СУ-7»: </w:t>
      </w:r>
    </w:p>
    <w:p w:rsidR="003F2AA7" w:rsidRPr="00AC784A" w:rsidRDefault="003D1FF0" w:rsidP="00D255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AC784A" w:rsidRPr="00AC784A">
        <w:rPr>
          <w:rFonts w:ascii="Times New Roman" w:eastAsia="Times New Roman" w:hAnsi="Times New Roman"/>
          <w:sz w:val="28"/>
          <w:szCs w:val="28"/>
          <w:lang w:eastAsia="ru-RU"/>
        </w:rPr>
        <w:t xml:space="preserve"> (директора),</w:t>
      </w:r>
    </w:p>
    <w:p w:rsidR="00D25581" w:rsidRDefault="003F2AA7" w:rsidP="00D255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В отсутствии </w:t>
      </w:r>
      <w:r w:rsidR="00D25581">
        <w:rPr>
          <w:rFonts w:ascii="Times New Roman" w:eastAsia="Times New Roman" w:hAnsi="Times New Roman"/>
          <w:sz w:val="28"/>
          <w:szCs w:val="28"/>
          <w:u w:val="single"/>
          <w:lang w:eastAsia="ru-RU"/>
        </w:rPr>
        <w:t>Заказчика –М</w:t>
      </w:r>
      <w:r>
        <w:rPr>
          <w:rFonts w:ascii="Times New Roman" w:eastAsia="Times New Roman" w:hAnsi="Times New Roman"/>
          <w:sz w:val="28"/>
          <w:szCs w:val="28"/>
          <w:u w:val="single"/>
          <w:lang w:eastAsia="ru-RU"/>
        </w:rPr>
        <w:t xml:space="preserve">БОУ «СОШ №10» </w:t>
      </w:r>
      <w:proofErr w:type="spellStart"/>
      <w:r>
        <w:rPr>
          <w:rFonts w:ascii="Times New Roman" w:eastAsia="Times New Roman" w:hAnsi="Times New Roman"/>
          <w:sz w:val="28"/>
          <w:szCs w:val="28"/>
          <w:u w:val="single"/>
          <w:lang w:eastAsia="ru-RU"/>
        </w:rPr>
        <w:t>г</w:t>
      </w:r>
      <w:proofErr w:type="gramStart"/>
      <w:r>
        <w:rPr>
          <w:rFonts w:ascii="Times New Roman" w:eastAsia="Times New Roman" w:hAnsi="Times New Roman"/>
          <w:sz w:val="28"/>
          <w:szCs w:val="28"/>
          <w:u w:val="single"/>
          <w:lang w:eastAsia="ru-RU"/>
        </w:rPr>
        <w:t>.К</w:t>
      </w:r>
      <w:proofErr w:type="gramEnd"/>
      <w:r>
        <w:rPr>
          <w:rFonts w:ascii="Times New Roman" w:eastAsia="Times New Roman" w:hAnsi="Times New Roman"/>
          <w:sz w:val="28"/>
          <w:szCs w:val="28"/>
          <w:u w:val="single"/>
          <w:lang w:eastAsia="ru-RU"/>
        </w:rPr>
        <w:t>анаш</w:t>
      </w:r>
      <w:proofErr w:type="spellEnd"/>
      <w:r>
        <w:rPr>
          <w:rFonts w:ascii="Times New Roman" w:eastAsia="Times New Roman" w:hAnsi="Times New Roman"/>
          <w:sz w:val="28"/>
          <w:szCs w:val="28"/>
          <w:u w:val="single"/>
          <w:lang w:eastAsia="ru-RU"/>
        </w:rPr>
        <w:t>, уведомленного о  времени и месте рассмотрения жалобы,</w:t>
      </w:r>
      <w:r w:rsidR="00D25581">
        <w:rPr>
          <w:rFonts w:ascii="Times New Roman" w:eastAsia="Times New Roman" w:hAnsi="Times New Roman"/>
          <w:sz w:val="28"/>
          <w:szCs w:val="28"/>
          <w:lang w:eastAsia="ru-RU"/>
        </w:rPr>
        <w:t xml:space="preserve"> </w:t>
      </w:r>
    </w:p>
    <w:p w:rsidR="00AC784A" w:rsidRDefault="00AC784A" w:rsidP="00D25581">
      <w:pPr>
        <w:spacing w:after="0" w:line="240" w:lineRule="auto"/>
        <w:ind w:firstLine="708"/>
        <w:jc w:val="both"/>
        <w:rPr>
          <w:rFonts w:ascii="Times New Roman" w:eastAsia="Times New Roman" w:hAnsi="Times New Roman"/>
          <w:color w:val="000000"/>
          <w:sz w:val="28"/>
          <w:szCs w:val="28"/>
          <w:lang w:eastAsia="ru-RU"/>
        </w:rPr>
      </w:pPr>
    </w:p>
    <w:p w:rsidR="00D25581" w:rsidRDefault="00D25581" w:rsidP="00D2558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рассмотрев жалобу общества с ограниченной ответственностью «С</w:t>
      </w:r>
      <w:r w:rsidR="00AC784A">
        <w:rPr>
          <w:rFonts w:ascii="Times New Roman" w:eastAsia="Times New Roman" w:hAnsi="Times New Roman"/>
          <w:color w:val="000000"/>
          <w:sz w:val="28"/>
          <w:szCs w:val="28"/>
          <w:lang w:eastAsia="ru-RU"/>
        </w:rPr>
        <w:t>У-7</w:t>
      </w:r>
      <w:r>
        <w:rPr>
          <w:rFonts w:ascii="Times New Roman" w:eastAsia="Times New Roman" w:hAnsi="Times New Roman"/>
          <w:color w:val="000000"/>
          <w:sz w:val="28"/>
          <w:szCs w:val="28"/>
          <w:lang w:eastAsia="ru-RU"/>
        </w:rPr>
        <w:t>» (далее – ООО «С</w:t>
      </w:r>
      <w:r w:rsidR="00AC784A">
        <w:rPr>
          <w:rFonts w:ascii="Times New Roman" w:eastAsia="Times New Roman" w:hAnsi="Times New Roman"/>
          <w:color w:val="000000"/>
          <w:sz w:val="28"/>
          <w:szCs w:val="28"/>
          <w:lang w:eastAsia="ru-RU"/>
        </w:rPr>
        <w:t>У-7</w:t>
      </w:r>
      <w:r>
        <w:rPr>
          <w:rFonts w:ascii="Times New Roman" w:eastAsia="Times New Roman" w:hAnsi="Times New Roman"/>
          <w:color w:val="000000"/>
          <w:sz w:val="28"/>
          <w:szCs w:val="28"/>
          <w:lang w:eastAsia="ru-RU"/>
        </w:rPr>
        <w:t xml:space="preserve">», Заявитель, общество) о нарушении Федерального </w:t>
      </w:r>
      <w:r>
        <w:rPr>
          <w:rFonts w:ascii="Times New Roman" w:eastAsia="Times New Roman" w:hAnsi="Times New Roman"/>
          <w:color w:val="000000"/>
          <w:sz w:val="28"/>
          <w:szCs w:val="28"/>
          <w:lang w:eastAsia="ru-RU"/>
        </w:rPr>
        <w:lastRenderedPageBreak/>
        <w:t>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25581" w:rsidRDefault="00D25581" w:rsidP="00D25581">
      <w:pPr>
        <w:spacing w:after="0" w:line="240" w:lineRule="auto"/>
        <w:ind w:firstLine="708"/>
        <w:jc w:val="both"/>
        <w:rPr>
          <w:rFonts w:ascii="Times New Roman" w:eastAsia="Batang" w:hAnsi="Times New Roman"/>
          <w:sz w:val="28"/>
          <w:szCs w:val="28"/>
          <w:lang w:eastAsia="ko-KR"/>
        </w:rPr>
      </w:pPr>
    </w:p>
    <w:p w:rsidR="00D25581" w:rsidRDefault="00D25581" w:rsidP="00D25581">
      <w:pPr>
        <w:spacing w:after="0" w:line="240" w:lineRule="auto"/>
        <w:jc w:val="center"/>
        <w:rPr>
          <w:rFonts w:ascii="Times New Roman" w:eastAsia="Batang" w:hAnsi="Times New Roman"/>
          <w:sz w:val="28"/>
          <w:szCs w:val="28"/>
          <w:lang w:eastAsia="ko-KR"/>
        </w:rPr>
      </w:pPr>
      <w:r>
        <w:rPr>
          <w:rFonts w:ascii="Times New Roman" w:eastAsia="Batang" w:hAnsi="Times New Roman"/>
          <w:sz w:val="28"/>
          <w:szCs w:val="28"/>
          <w:lang w:eastAsia="ko-KR"/>
        </w:rPr>
        <w:t>УСТАНОВИЛА:</w:t>
      </w:r>
    </w:p>
    <w:p w:rsidR="00D25581" w:rsidRDefault="00D25581" w:rsidP="00D25581">
      <w:pPr>
        <w:spacing w:after="0" w:line="240" w:lineRule="auto"/>
        <w:jc w:val="center"/>
        <w:rPr>
          <w:rFonts w:ascii="Times New Roman" w:eastAsia="Batang" w:hAnsi="Times New Roman"/>
          <w:sz w:val="28"/>
          <w:szCs w:val="28"/>
          <w:lang w:eastAsia="ko-KR"/>
        </w:rPr>
      </w:pPr>
    </w:p>
    <w:p w:rsidR="00D25581" w:rsidRDefault="00D25581" w:rsidP="00AC784A">
      <w:pPr>
        <w:spacing w:after="0" w:line="240" w:lineRule="auto"/>
        <w:ind w:firstLine="708"/>
        <w:jc w:val="both"/>
        <w:rPr>
          <w:rFonts w:ascii="Times New Roman" w:eastAsia="Batang" w:hAnsi="Times New Roman"/>
          <w:sz w:val="28"/>
          <w:szCs w:val="28"/>
          <w:lang w:eastAsia="ko-KR"/>
        </w:rPr>
      </w:pPr>
      <w:proofErr w:type="gramStart"/>
      <w:r>
        <w:rPr>
          <w:rFonts w:ascii="Times New Roman" w:eastAsia="Batang" w:hAnsi="Times New Roman"/>
          <w:sz w:val="28"/>
          <w:szCs w:val="28"/>
          <w:lang w:eastAsia="ko-KR"/>
        </w:rPr>
        <w:t>В Управление Федеральной антимонопольной службы по Чувашской Республике - Чувашии обратилось ООО «С</w:t>
      </w:r>
      <w:r w:rsidR="00AC784A">
        <w:rPr>
          <w:rFonts w:ascii="Times New Roman" w:eastAsia="Batang" w:hAnsi="Times New Roman"/>
          <w:sz w:val="28"/>
          <w:szCs w:val="28"/>
          <w:lang w:eastAsia="ko-KR"/>
        </w:rPr>
        <w:t>У</w:t>
      </w:r>
      <w:r>
        <w:rPr>
          <w:rFonts w:ascii="Times New Roman" w:eastAsia="Batang" w:hAnsi="Times New Roman"/>
          <w:sz w:val="28"/>
          <w:szCs w:val="28"/>
          <w:lang w:eastAsia="ko-KR"/>
        </w:rPr>
        <w:t xml:space="preserve">»  с жалобой на действия аукционной комиссии Уполномоченного органа – </w:t>
      </w:r>
      <w:r w:rsidR="00AC784A" w:rsidRPr="00AC784A">
        <w:rPr>
          <w:rFonts w:ascii="Times New Roman" w:eastAsia="Times New Roman" w:hAnsi="Times New Roman"/>
          <w:sz w:val="28"/>
          <w:szCs w:val="28"/>
          <w:lang w:eastAsia="ru-RU"/>
        </w:rPr>
        <w:t>Муниципального  казенного учреждения «Отдел образования и молодежной политики администрации города Канаш Чувашской    Республики</w:t>
      </w:r>
      <w:r w:rsidR="00AC784A">
        <w:rPr>
          <w:rFonts w:ascii="Times New Roman" w:eastAsia="Times New Roman" w:hAnsi="Times New Roman"/>
          <w:sz w:val="28"/>
          <w:szCs w:val="28"/>
          <w:lang w:eastAsia="ru-RU"/>
        </w:rPr>
        <w:t xml:space="preserve"> </w:t>
      </w:r>
      <w:r>
        <w:rPr>
          <w:rFonts w:ascii="Times New Roman" w:eastAsia="Batang" w:hAnsi="Times New Roman"/>
          <w:sz w:val="28"/>
          <w:szCs w:val="28"/>
          <w:lang w:eastAsia="ko-KR"/>
        </w:rPr>
        <w:t xml:space="preserve">(далее – </w:t>
      </w:r>
      <w:r w:rsidR="00AC784A" w:rsidRPr="00AC784A">
        <w:rPr>
          <w:rFonts w:ascii="Times New Roman" w:eastAsia="Times New Roman" w:hAnsi="Times New Roman"/>
          <w:sz w:val="28"/>
          <w:szCs w:val="28"/>
          <w:lang w:eastAsia="ru-RU"/>
        </w:rPr>
        <w:t>МКУ «Отдел образования и молодежной политики администрации города Канаш Чувашской    Республики»</w:t>
      </w:r>
      <w:r w:rsidRPr="00AC784A">
        <w:rPr>
          <w:rFonts w:ascii="Times New Roman" w:eastAsia="Batang" w:hAnsi="Times New Roman"/>
          <w:sz w:val="28"/>
          <w:szCs w:val="28"/>
          <w:lang w:eastAsia="ko-KR"/>
        </w:rPr>
        <w:t>,</w:t>
      </w:r>
      <w:r>
        <w:rPr>
          <w:rFonts w:ascii="Times New Roman" w:eastAsia="Batang" w:hAnsi="Times New Roman"/>
          <w:sz w:val="28"/>
          <w:szCs w:val="28"/>
          <w:lang w:eastAsia="ko-KR"/>
        </w:rPr>
        <w:t xml:space="preserve"> Уполномоченный орган) при проведении аукциона в электронной форме на право заключить контракт на выполнение  работ</w:t>
      </w:r>
      <w:proofErr w:type="gramEnd"/>
      <w:r>
        <w:rPr>
          <w:rFonts w:ascii="Times New Roman" w:eastAsia="Batang" w:hAnsi="Times New Roman"/>
          <w:sz w:val="28"/>
          <w:szCs w:val="28"/>
          <w:lang w:eastAsia="ko-KR"/>
        </w:rPr>
        <w:t xml:space="preserve">  по </w:t>
      </w:r>
      <w:r w:rsidR="00AC784A">
        <w:rPr>
          <w:rFonts w:ascii="Times New Roman" w:eastAsia="Batang" w:hAnsi="Times New Roman"/>
          <w:sz w:val="28"/>
          <w:szCs w:val="28"/>
          <w:lang w:eastAsia="ko-KR"/>
        </w:rPr>
        <w:t>замене оконных блоков для нужд  МБУОУ «Средняя общеобразовательная школа №10» города Канаш</w:t>
      </w:r>
      <w:r>
        <w:rPr>
          <w:rFonts w:ascii="Times New Roman" w:eastAsia="Batang" w:hAnsi="Times New Roman"/>
          <w:sz w:val="28"/>
          <w:szCs w:val="28"/>
          <w:lang w:eastAsia="ko-KR"/>
        </w:rPr>
        <w:t xml:space="preserve"> (</w:t>
      </w:r>
      <w:proofErr w:type="spellStart"/>
      <w:r>
        <w:rPr>
          <w:rFonts w:ascii="Times New Roman" w:eastAsia="Batang" w:hAnsi="Times New Roman"/>
          <w:sz w:val="28"/>
          <w:szCs w:val="28"/>
          <w:lang w:eastAsia="ko-KR"/>
        </w:rPr>
        <w:t>изв</w:t>
      </w:r>
      <w:proofErr w:type="spellEnd"/>
      <w:r>
        <w:rPr>
          <w:rFonts w:ascii="Times New Roman" w:eastAsia="Batang" w:hAnsi="Times New Roman"/>
          <w:sz w:val="28"/>
          <w:szCs w:val="28"/>
          <w:lang w:eastAsia="ko-KR"/>
        </w:rPr>
        <w:t>. №0115</w:t>
      </w:r>
      <w:r w:rsidR="00AC784A">
        <w:rPr>
          <w:rFonts w:ascii="Times New Roman" w:eastAsia="Batang" w:hAnsi="Times New Roman"/>
          <w:sz w:val="28"/>
          <w:szCs w:val="28"/>
          <w:lang w:eastAsia="ko-KR"/>
        </w:rPr>
        <w:t>300016214000012</w:t>
      </w:r>
      <w:r>
        <w:rPr>
          <w:rFonts w:ascii="Times New Roman" w:eastAsia="Batang" w:hAnsi="Times New Roman"/>
          <w:sz w:val="28"/>
          <w:szCs w:val="28"/>
          <w:lang w:eastAsia="ko-KR"/>
        </w:rPr>
        <w:t>).</w:t>
      </w:r>
    </w:p>
    <w:p w:rsidR="00D25581" w:rsidRDefault="00D25581" w:rsidP="00D25581">
      <w:pPr>
        <w:spacing w:after="0" w:line="240" w:lineRule="auto"/>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          ООО «С</w:t>
      </w:r>
      <w:r w:rsidR="00AC784A">
        <w:rPr>
          <w:rFonts w:ascii="Times New Roman" w:eastAsia="Batang" w:hAnsi="Times New Roman"/>
          <w:sz w:val="28"/>
          <w:szCs w:val="28"/>
          <w:lang w:eastAsia="ko-KR"/>
        </w:rPr>
        <w:t>У</w:t>
      </w:r>
      <w:r>
        <w:rPr>
          <w:rFonts w:ascii="Times New Roman" w:eastAsia="Batang" w:hAnsi="Times New Roman"/>
          <w:sz w:val="28"/>
          <w:szCs w:val="28"/>
          <w:lang w:eastAsia="ko-KR"/>
        </w:rPr>
        <w:t>-</w:t>
      </w:r>
      <w:r w:rsidR="00AC784A">
        <w:rPr>
          <w:rFonts w:ascii="Times New Roman" w:eastAsia="Batang" w:hAnsi="Times New Roman"/>
          <w:sz w:val="28"/>
          <w:szCs w:val="28"/>
          <w:lang w:eastAsia="ko-KR"/>
        </w:rPr>
        <w:t>7</w:t>
      </w:r>
      <w:r>
        <w:rPr>
          <w:rFonts w:ascii="Times New Roman" w:eastAsia="Batang" w:hAnsi="Times New Roman"/>
          <w:sz w:val="28"/>
          <w:szCs w:val="28"/>
          <w:lang w:eastAsia="ko-KR"/>
        </w:rPr>
        <w:t xml:space="preserve">»  считает неправомерным отказ аукционной комиссии в допуске его к участию в аукционе в электронной форме по позициям </w:t>
      </w:r>
      <w:r w:rsidR="00AC784A">
        <w:rPr>
          <w:rFonts w:ascii="Times New Roman" w:eastAsia="Batang" w:hAnsi="Times New Roman"/>
          <w:sz w:val="28"/>
          <w:szCs w:val="28"/>
          <w:lang w:eastAsia="ko-KR"/>
        </w:rPr>
        <w:t>1-19, 21-22</w:t>
      </w:r>
      <w:r>
        <w:rPr>
          <w:rFonts w:ascii="Times New Roman" w:eastAsia="Batang" w:hAnsi="Times New Roman"/>
          <w:sz w:val="28"/>
          <w:szCs w:val="28"/>
          <w:lang w:eastAsia="ko-KR"/>
        </w:rPr>
        <w:t xml:space="preserve"> по причине непредставления  информации о наименовании  места происхождения  товара или наименования производителя товара.</w:t>
      </w:r>
    </w:p>
    <w:p w:rsidR="00D25581" w:rsidRDefault="00D25581" w:rsidP="00D25581">
      <w:pPr>
        <w:spacing w:after="0" w:line="240" w:lineRule="auto"/>
        <w:ind w:firstLine="708"/>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 Представитель Общества  в рассмотрении дела  пояснил, что его заявка соответствует части 3 статьи 66 Закона о контрактной системе,  так как   в  заявке</w:t>
      </w:r>
      <w:r w:rsidR="00AC784A">
        <w:rPr>
          <w:rFonts w:ascii="Times New Roman" w:eastAsia="Batang" w:hAnsi="Times New Roman"/>
          <w:sz w:val="28"/>
          <w:szCs w:val="28"/>
          <w:lang w:eastAsia="ko-KR"/>
        </w:rPr>
        <w:t xml:space="preserve">  по данным  позициям   указан</w:t>
      </w:r>
      <w:r w:rsidR="00447D78">
        <w:rPr>
          <w:rFonts w:ascii="Times New Roman" w:eastAsia="Batang" w:hAnsi="Times New Roman"/>
          <w:sz w:val="28"/>
          <w:szCs w:val="28"/>
          <w:lang w:eastAsia="ko-KR"/>
        </w:rPr>
        <w:t xml:space="preserve"> производитель </w:t>
      </w:r>
      <w:r w:rsidR="00C8036B">
        <w:rPr>
          <w:rFonts w:ascii="Times New Roman" w:eastAsia="Batang" w:hAnsi="Times New Roman"/>
          <w:sz w:val="28"/>
          <w:szCs w:val="28"/>
          <w:lang w:eastAsia="ko-KR"/>
        </w:rPr>
        <w:t>и</w:t>
      </w:r>
      <w:r w:rsidR="00AC784A">
        <w:rPr>
          <w:rFonts w:ascii="Times New Roman" w:eastAsia="Batang" w:hAnsi="Times New Roman"/>
          <w:sz w:val="28"/>
          <w:szCs w:val="28"/>
          <w:lang w:eastAsia="ko-KR"/>
        </w:rPr>
        <w:t xml:space="preserve"> </w:t>
      </w:r>
      <w:r>
        <w:rPr>
          <w:rFonts w:ascii="Times New Roman" w:eastAsia="Batang" w:hAnsi="Times New Roman"/>
          <w:sz w:val="28"/>
          <w:szCs w:val="28"/>
          <w:lang w:eastAsia="ko-KR"/>
        </w:rPr>
        <w:t>местонахождение  произведенного товара –  (Россия).</w:t>
      </w:r>
    </w:p>
    <w:p w:rsidR="00D25581" w:rsidRDefault="00D25581" w:rsidP="00D25581">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Представител</w:t>
      </w:r>
      <w:r w:rsidR="00C8036B">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Уполномоченного органа нарушени</w:t>
      </w:r>
      <w:r w:rsidR="00B511CC">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законодательства о контрактной системе не признал</w:t>
      </w:r>
      <w:r w:rsidR="00C8036B">
        <w:rPr>
          <w:rFonts w:ascii="Times New Roman" w:eastAsia="Times New Roman" w:hAnsi="Times New Roman"/>
          <w:sz w:val="28"/>
          <w:szCs w:val="28"/>
          <w:lang w:eastAsia="ru-RU"/>
        </w:rPr>
        <w:t>а</w:t>
      </w:r>
      <w:r>
        <w:rPr>
          <w:rFonts w:ascii="Times New Roman" w:eastAsia="Times New Roman" w:hAnsi="Times New Roman"/>
          <w:sz w:val="28"/>
          <w:szCs w:val="28"/>
          <w:lang w:eastAsia="ru-RU"/>
        </w:rPr>
        <w:t>. Полага</w:t>
      </w:r>
      <w:r w:rsidR="00B511CC">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т, что аукционная комиссия действовала в соответствии с Законом о контрактной системе. Заявка общества отклонена от участия в электронном аукционе обоснованно, поскольку не содержала наименования места происхождения товара или наименования производителя предлагаемых для поставки материалов, используемых при выполнении работ. Указание </w:t>
      </w:r>
      <w:r w:rsidR="00C8036B">
        <w:rPr>
          <w:rFonts w:ascii="Times New Roman" w:eastAsia="Times New Roman" w:hAnsi="Times New Roman"/>
          <w:sz w:val="28"/>
          <w:szCs w:val="28"/>
          <w:lang w:eastAsia="ru-RU"/>
        </w:rPr>
        <w:t xml:space="preserve">обществом в заявке различных наименований  (ПКФ «Спектр» производство Россия, «ТД </w:t>
      </w:r>
      <w:proofErr w:type="spellStart"/>
      <w:r w:rsidR="00C8036B">
        <w:rPr>
          <w:rFonts w:ascii="Times New Roman" w:eastAsia="Times New Roman" w:hAnsi="Times New Roman"/>
          <w:sz w:val="28"/>
          <w:szCs w:val="28"/>
          <w:lang w:eastAsia="ru-RU"/>
        </w:rPr>
        <w:t>Снабинструмент</w:t>
      </w:r>
      <w:proofErr w:type="spellEnd"/>
      <w:r w:rsidR="00C8036B">
        <w:rPr>
          <w:rFonts w:ascii="Times New Roman" w:eastAsia="Times New Roman" w:hAnsi="Times New Roman"/>
          <w:sz w:val="28"/>
          <w:szCs w:val="28"/>
          <w:lang w:eastAsia="ru-RU"/>
        </w:rPr>
        <w:t>» производство  Россия и т.п.)</w:t>
      </w:r>
      <w:r>
        <w:rPr>
          <w:rFonts w:ascii="Times New Roman" w:eastAsia="Times New Roman" w:hAnsi="Times New Roman"/>
          <w:sz w:val="28"/>
          <w:szCs w:val="28"/>
          <w:lang w:eastAsia="ru-RU"/>
        </w:rPr>
        <w:t xml:space="preserve"> не могло быть расценено аукционной комиссией, как представление надлежащих сведений о  производителях товаров соответствующих требованиям Закона о контрактной системе. В соответствии со статьями 1225, 1516, 1518, 1519 Г</w:t>
      </w:r>
      <w:r w:rsidR="00B511CC">
        <w:rPr>
          <w:rFonts w:ascii="Times New Roman" w:eastAsia="Times New Roman" w:hAnsi="Times New Roman"/>
          <w:sz w:val="28"/>
          <w:szCs w:val="28"/>
          <w:lang w:eastAsia="ru-RU"/>
        </w:rPr>
        <w:t xml:space="preserve">ражданского </w:t>
      </w:r>
      <w:r>
        <w:rPr>
          <w:rFonts w:ascii="Times New Roman" w:eastAsia="Times New Roman" w:hAnsi="Times New Roman"/>
          <w:sz w:val="28"/>
          <w:szCs w:val="28"/>
          <w:lang w:eastAsia="ru-RU"/>
        </w:rPr>
        <w:t>К</w:t>
      </w:r>
      <w:r w:rsidR="00B511CC">
        <w:rPr>
          <w:rFonts w:ascii="Times New Roman" w:eastAsia="Times New Roman" w:hAnsi="Times New Roman"/>
          <w:sz w:val="28"/>
          <w:szCs w:val="28"/>
          <w:lang w:eastAsia="ru-RU"/>
        </w:rPr>
        <w:t>одекса</w:t>
      </w:r>
      <w:r>
        <w:rPr>
          <w:rFonts w:ascii="Times New Roman" w:eastAsia="Times New Roman" w:hAnsi="Times New Roman"/>
          <w:sz w:val="28"/>
          <w:szCs w:val="28"/>
          <w:lang w:eastAsia="ru-RU"/>
        </w:rPr>
        <w:t xml:space="preserve"> РФ </w:t>
      </w:r>
      <w:r w:rsidR="00B511CC">
        <w:rPr>
          <w:rFonts w:ascii="Times New Roman" w:eastAsia="Times New Roman" w:hAnsi="Times New Roman"/>
          <w:sz w:val="28"/>
          <w:szCs w:val="28"/>
          <w:lang w:eastAsia="ru-RU"/>
        </w:rPr>
        <w:t xml:space="preserve">(далее  -  ГК РФ) </w:t>
      </w:r>
      <w:r>
        <w:rPr>
          <w:rFonts w:ascii="Times New Roman" w:eastAsia="Times New Roman" w:hAnsi="Times New Roman"/>
          <w:sz w:val="28"/>
          <w:szCs w:val="28"/>
          <w:lang w:eastAsia="ru-RU"/>
        </w:rPr>
        <w:t xml:space="preserve">наименование места происхождения товара определяется как зарегистрированные в установленном порядке словесные, изобразительные объемные и другие обозначения, свидетельствующие о происхождении товара в конкретной местности. В случае указания наименования места происхождения товара, участник закупки должен подтвердить наличие государственной регистрации такого наименования в отношении товара, указывая наименование </w:t>
      </w:r>
      <w:r>
        <w:rPr>
          <w:rFonts w:ascii="Times New Roman" w:eastAsia="Times New Roman" w:hAnsi="Times New Roman"/>
          <w:sz w:val="28"/>
          <w:szCs w:val="28"/>
          <w:lang w:eastAsia="ru-RU"/>
        </w:rPr>
        <w:lastRenderedPageBreak/>
        <w:t>производителя товара, участник закупки должен указать организационно-правовую форму такого производителя.</w:t>
      </w:r>
    </w:p>
    <w:p w:rsidR="00D25581" w:rsidRDefault="00D25581" w:rsidP="00D25581">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Заявк</w:t>
      </w:r>
      <w:proofErr w:type="gramStart"/>
      <w:r>
        <w:rPr>
          <w:rFonts w:ascii="Times New Roman" w:eastAsia="Times New Roman" w:hAnsi="Times New Roman"/>
          <w:sz w:val="28"/>
          <w:szCs w:val="28"/>
          <w:lang w:eastAsia="ru-RU"/>
        </w:rPr>
        <w:t>а ООО</w:t>
      </w:r>
      <w:proofErr w:type="gramEnd"/>
      <w:r>
        <w:rPr>
          <w:rFonts w:ascii="Times New Roman" w:eastAsia="Times New Roman" w:hAnsi="Times New Roman"/>
          <w:sz w:val="28"/>
          <w:szCs w:val="28"/>
          <w:lang w:eastAsia="ru-RU"/>
        </w:rPr>
        <w:t xml:space="preserve"> «С</w:t>
      </w:r>
      <w:r w:rsidR="00C8036B">
        <w:rPr>
          <w:rFonts w:ascii="Times New Roman" w:eastAsia="Times New Roman" w:hAnsi="Times New Roman"/>
          <w:sz w:val="28"/>
          <w:szCs w:val="28"/>
          <w:lang w:eastAsia="ru-RU"/>
        </w:rPr>
        <w:t>У-7</w:t>
      </w:r>
      <w:r>
        <w:rPr>
          <w:rFonts w:ascii="Times New Roman" w:eastAsia="Times New Roman" w:hAnsi="Times New Roman"/>
          <w:sz w:val="28"/>
          <w:szCs w:val="28"/>
          <w:lang w:eastAsia="ru-RU"/>
        </w:rPr>
        <w:t>» сведений о производителе  товара</w:t>
      </w:r>
      <w:r w:rsidR="00C8036B">
        <w:rPr>
          <w:rFonts w:ascii="Times New Roman" w:eastAsia="Times New Roman" w:hAnsi="Times New Roman"/>
          <w:sz w:val="28"/>
          <w:szCs w:val="28"/>
          <w:lang w:eastAsia="ru-RU"/>
        </w:rPr>
        <w:t xml:space="preserve"> с указанием  организационно</w:t>
      </w:r>
      <w:r w:rsidR="00B511CC">
        <w:rPr>
          <w:rFonts w:ascii="Times New Roman" w:eastAsia="Times New Roman" w:hAnsi="Times New Roman"/>
          <w:sz w:val="28"/>
          <w:szCs w:val="28"/>
          <w:lang w:eastAsia="ru-RU"/>
        </w:rPr>
        <w:t>-</w:t>
      </w:r>
      <w:r w:rsidR="00C8036B">
        <w:rPr>
          <w:rFonts w:ascii="Times New Roman" w:eastAsia="Times New Roman" w:hAnsi="Times New Roman"/>
          <w:sz w:val="28"/>
          <w:szCs w:val="28"/>
          <w:lang w:eastAsia="ru-RU"/>
        </w:rPr>
        <w:t xml:space="preserve">правовой формы </w:t>
      </w:r>
      <w:r>
        <w:rPr>
          <w:rFonts w:ascii="Times New Roman" w:eastAsia="Times New Roman" w:hAnsi="Times New Roman"/>
          <w:sz w:val="28"/>
          <w:szCs w:val="28"/>
          <w:lang w:eastAsia="ru-RU"/>
        </w:rPr>
        <w:t xml:space="preserve"> не содержит.</w:t>
      </w:r>
    </w:p>
    <w:p w:rsidR="00D25581" w:rsidRDefault="00D25581" w:rsidP="00D25581">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учетом указанного, представители Уполномоченного органа считают жалобу Заявителя необоснованной.</w:t>
      </w:r>
    </w:p>
    <w:p w:rsidR="00D25581" w:rsidRDefault="00D25581" w:rsidP="00D25581">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Изучив представленные документы, заслушав доводы и возражения сторон по жалобе,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
    <w:p w:rsidR="00C8036B" w:rsidRPr="00C8036B" w:rsidRDefault="00D25581" w:rsidP="00D25581">
      <w:pPr>
        <w:spacing w:after="0" w:line="240" w:lineRule="auto"/>
        <w:ind w:firstLine="708"/>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Заказчиком, осуществляемым закупку, является </w:t>
      </w:r>
      <w:r w:rsidR="00C8036B" w:rsidRPr="00C8036B">
        <w:rPr>
          <w:rFonts w:ascii="Times New Roman" w:eastAsia="Times New Roman" w:hAnsi="Times New Roman"/>
          <w:sz w:val="28"/>
          <w:szCs w:val="28"/>
          <w:lang w:eastAsia="ru-RU"/>
        </w:rPr>
        <w:t xml:space="preserve">МБОУ «СОШ №10» </w:t>
      </w:r>
      <w:proofErr w:type="spellStart"/>
      <w:r w:rsidR="00C8036B" w:rsidRPr="00C8036B">
        <w:rPr>
          <w:rFonts w:ascii="Times New Roman" w:eastAsia="Times New Roman" w:hAnsi="Times New Roman"/>
          <w:sz w:val="28"/>
          <w:szCs w:val="28"/>
          <w:lang w:eastAsia="ru-RU"/>
        </w:rPr>
        <w:t>г</w:t>
      </w:r>
      <w:proofErr w:type="gramStart"/>
      <w:r w:rsidR="00C8036B" w:rsidRPr="00C8036B">
        <w:rPr>
          <w:rFonts w:ascii="Times New Roman" w:eastAsia="Times New Roman" w:hAnsi="Times New Roman"/>
          <w:sz w:val="28"/>
          <w:szCs w:val="28"/>
          <w:lang w:eastAsia="ru-RU"/>
        </w:rPr>
        <w:t>.К</w:t>
      </w:r>
      <w:proofErr w:type="gramEnd"/>
      <w:r w:rsidR="00C8036B" w:rsidRPr="00C8036B">
        <w:rPr>
          <w:rFonts w:ascii="Times New Roman" w:eastAsia="Times New Roman" w:hAnsi="Times New Roman"/>
          <w:sz w:val="28"/>
          <w:szCs w:val="28"/>
          <w:lang w:eastAsia="ru-RU"/>
        </w:rPr>
        <w:t>анаш</w:t>
      </w:r>
      <w:proofErr w:type="spellEnd"/>
      <w:r w:rsidR="00C8036B" w:rsidRPr="00C8036B">
        <w:rPr>
          <w:rFonts w:ascii="Times New Roman" w:eastAsia="Times New Roman" w:hAnsi="Times New Roman"/>
          <w:sz w:val="28"/>
          <w:szCs w:val="28"/>
          <w:lang w:eastAsia="ru-RU"/>
        </w:rPr>
        <w:t>.</w:t>
      </w:r>
    </w:p>
    <w:p w:rsidR="00D25581" w:rsidRDefault="00D25581" w:rsidP="00D25581">
      <w:pPr>
        <w:spacing w:after="0" w:line="240" w:lineRule="auto"/>
        <w:ind w:firstLine="708"/>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Уполномоченный орган </w:t>
      </w:r>
      <w:r w:rsidR="00C8036B">
        <w:rPr>
          <w:rFonts w:ascii="Times New Roman" w:eastAsia="Batang" w:hAnsi="Times New Roman"/>
          <w:sz w:val="28"/>
          <w:szCs w:val="28"/>
          <w:lang w:eastAsia="ko-KR"/>
        </w:rPr>
        <w:t>30</w:t>
      </w:r>
      <w:r>
        <w:rPr>
          <w:rFonts w:ascii="Times New Roman" w:eastAsia="Batang" w:hAnsi="Times New Roman"/>
          <w:sz w:val="28"/>
          <w:szCs w:val="28"/>
          <w:lang w:eastAsia="ko-KR"/>
        </w:rPr>
        <w:t xml:space="preserve">.04.2014 разместил на официальном сайте </w:t>
      </w:r>
      <w:r>
        <w:rPr>
          <w:rFonts w:ascii="Times New Roman" w:eastAsia="Batang" w:hAnsi="Times New Roman"/>
          <w:sz w:val="28"/>
          <w:szCs w:val="28"/>
          <w:lang w:val="en-US" w:eastAsia="ko-KR"/>
        </w:rPr>
        <w:t>www</w:t>
      </w:r>
      <w:r>
        <w:rPr>
          <w:rFonts w:ascii="Times New Roman" w:eastAsia="Batang" w:hAnsi="Times New Roman"/>
          <w:sz w:val="28"/>
          <w:szCs w:val="28"/>
          <w:lang w:eastAsia="ko-KR"/>
        </w:rPr>
        <w:t>.</w:t>
      </w:r>
      <w:proofErr w:type="spellStart"/>
      <w:r>
        <w:rPr>
          <w:rFonts w:ascii="Times New Roman" w:eastAsia="Batang" w:hAnsi="Times New Roman"/>
          <w:sz w:val="28"/>
          <w:szCs w:val="28"/>
          <w:lang w:val="en-US" w:eastAsia="ko-KR"/>
        </w:rPr>
        <w:t>zakupki</w:t>
      </w:r>
      <w:proofErr w:type="spellEnd"/>
      <w:r>
        <w:rPr>
          <w:rFonts w:ascii="Times New Roman" w:eastAsia="Batang" w:hAnsi="Times New Roman"/>
          <w:sz w:val="28"/>
          <w:szCs w:val="28"/>
          <w:lang w:eastAsia="ko-KR"/>
        </w:rPr>
        <w:t>.</w:t>
      </w:r>
      <w:proofErr w:type="spellStart"/>
      <w:r>
        <w:rPr>
          <w:rFonts w:ascii="Times New Roman" w:eastAsia="Batang" w:hAnsi="Times New Roman"/>
          <w:sz w:val="28"/>
          <w:szCs w:val="28"/>
          <w:lang w:val="en-US" w:eastAsia="ko-KR"/>
        </w:rPr>
        <w:t>gov</w:t>
      </w:r>
      <w:proofErr w:type="spellEnd"/>
      <w:r>
        <w:rPr>
          <w:rFonts w:ascii="Times New Roman" w:eastAsia="Batang" w:hAnsi="Times New Roman"/>
          <w:sz w:val="28"/>
          <w:szCs w:val="28"/>
          <w:lang w:eastAsia="ko-KR"/>
        </w:rPr>
        <w:t>.</w:t>
      </w:r>
      <w:proofErr w:type="spellStart"/>
      <w:r>
        <w:rPr>
          <w:rFonts w:ascii="Times New Roman" w:eastAsia="Batang" w:hAnsi="Times New Roman"/>
          <w:sz w:val="28"/>
          <w:szCs w:val="28"/>
          <w:lang w:val="en-US" w:eastAsia="ko-KR"/>
        </w:rPr>
        <w:t>ru</w:t>
      </w:r>
      <w:proofErr w:type="spellEnd"/>
      <w:r>
        <w:rPr>
          <w:rFonts w:ascii="Times New Roman" w:eastAsia="Batang" w:hAnsi="Times New Roman"/>
          <w:sz w:val="28"/>
          <w:szCs w:val="28"/>
          <w:lang w:eastAsia="ko-KR"/>
        </w:rPr>
        <w:t xml:space="preserve"> извещение № </w:t>
      </w:r>
      <w:r w:rsidR="00C8036B">
        <w:rPr>
          <w:rFonts w:ascii="Times New Roman" w:eastAsia="Batang" w:hAnsi="Times New Roman"/>
          <w:sz w:val="28"/>
          <w:szCs w:val="28"/>
          <w:lang w:eastAsia="ko-KR"/>
        </w:rPr>
        <w:t xml:space="preserve">№0115300016214000012 </w:t>
      </w:r>
      <w:r>
        <w:rPr>
          <w:rFonts w:ascii="Times New Roman" w:eastAsia="Batang" w:hAnsi="Times New Roman"/>
          <w:sz w:val="28"/>
          <w:szCs w:val="28"/>
          <w:lang w:eastAsia="ko-KR"/>
        </w:rPr>
        <w:t xml:space="preserve">  о проведении  электронного аукциона  на право заключить контракт на </w:t>
      </w:r>
      <w:r w:rsidR="00C8036B">
        <w:rPr>
          <w:rFonts w:ascii="Times New Roman" w:eastAsia="Batang" w:hAnsi="Times New Roman"/>
          <w:sz w:val="28"/>
          <w:szCs w:val="28"/>
          <w:lang w:eastAsia="ko-KR"/>
        </w:rPr>
        <w:t xml:space="preserve">выполнение  работ  по замене оконных блоков для нужд  МБОУ «Средняя общеобразовательная школа №10» города Канаш </w:t>
      </w:r>
      <w:r>
        <w:rPr>
          <w:rFonts w:ascii="Times New Roman" w:eastAsia="Batang" w:hAnsi="Times New Roman"/>
          <w:sz w:val="28"/>
          <w:szCs w:val="28"/>
          <w:lang w:eastAsia="ko-KR"/>
        </w:rPr>
        <w:t>с начальной (максимальной) ценой контракта  2</w:t>
      </w:r>
      <w:r w:rsidR="00C8036B">
        <w:rPr>
          <w:rFonts w:ascii="Times New Roman" w:eastAsia="Batang" w:hAnsi="Times New Roman"/>
          <w:sz w:val="28"/>
          <w:szCs w:val="28"/>
          <w:lang w:eastAsia="ko-KR"/>
        </w:rPr>
        <w:t>04800</w:t>
      </w:r>
      <w:r>
        <w:rPr>
          <w:rFonts w:ascii="Times New Roman" w:eastAsia="Batang" w:hAnsi="Times New Roman"/>
          <w:sz w:val="28"/>
          <w:szCs w:val="28"/>
          <w:lang w:eastAsia="ko-KR"/>
        </w:rPr>
        <w:t>,00 руб.</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Согласно протоколу рассмотрения первых частей заявок от 12.05.2014 на участие в аукционе в электронной форме подано </w:t>
      </w:r>
      <w:r w:rsidR="00493437">
        <w:rPr>
          <w:rFonts w:ascii="Times New Roman" w:eastAsia="Batang" w:hAnsi="Times New Roman"/>
          <w:sz w:val="28"/>
          <w:szCs w:val="28"/>
          <w:lang w:eastAsia="ko-KR"/>
        </w:rPr>
        <w:t>6</w:t>
      </w:r>
      <w:r>
        <w:rPr>
          <w:rFonts w:ascii="Times New Roman" w:eastAsia="Batang" w:hAnsi="Times New Roman"/>
          <w:sz w:val="28"/>
          <w:szCs w:val="28"/>
          <w:lang w:eastAsia="ko-KR"/>
        </w:rPr>
        <w:t xml:space="preserve"> заявок. Отказано в допуске к участию в электронном аукционе </w:t>
      </w:r>
      <w:r w:rsidR="00493437">
        <w:rPr>
          <w:rFonts w:ascii="Times New Roman" w:eastAsia="Batang" w:hAnsi="Times New Roman"/>
          <w:sz w:val="28"/>
          <w:szCs w:val="28"/>
          <w:lang w:eastAsia="ko-KR"/>
        </w:rPr>
        <w:t>4</w:t>
      </w:r>
      <w:r>
        <w:rPr>
          <w:rFonts w:ascii="Times New Roman" w:eastAsia="Batang" w:hAnsi="Times New Roman"/>
          <w:sz w:val="28"/>
          <w:szCs w:val="28"/>
          <w:lang w:eastAsia="ko-KR"/>
        </w:rPr>
        <w:t>1 участник</w:t>
      </w:r>
      <w:r w:rsidR="00B511CC">
        <w:rPr>
          <w:rFonts w:ascii="Times New Roman" w:eastAsia="Batang" w:hAnsi="Times New Roman"/>
          <w:sz w:val="28"/>
          <w:szCs w:val="28"/>
          <w:lang w:eastAsia="ko-KR"/>
        </w:rPr>
        <w:t>у</w:t>
      </w:r>
      <w:r>
        <w:rPr>
          <w:rFonts w:ascii="Times New Roman" w:eastAsia="Batang" w:hAnsi="Times New Roman"/>
          <w:sz w:val="28"/>
          <w:szCs w:val="28"/>
          <w:lang w:eastAsia="ko-KR"/>
        </w:rPr>
        <w:t xml:space="preserve"> закупки, в том числе ООО «</w:t>
      </w:r>
      <w:r w:rsidR="00493437">
        <w:rPr>
          <w:rFonts w:ascii="Times New Roman" w:eastAsia="Batang" w:hAnsi="Times New Roman"/>
          <w:sz w:val="28"/>
          <w:szCs w:val="28"/>
          <w:lang w:eastAsia="ko-KR"/>
        </w:rPr>
        <w:t>СУ-7» (участник №4</w:t>
      </w:r>
      <w:r>
        <w:rPr>
          <w:rFonts w:ascii="Times New Roman" w:eastAsia="Batang" w:hAnsi="Times New Roman"/>
          <w:sz w:val="28"/>
          <w:szCs w:val="28"/>
          <w:lang w:eastAsia="ko-KR"/>
        </w:rPr>
        <w:t>).</w:t>
      </w:r>
    </w:p>
    <w:p w:rsidR="00D25581" w:rsidRDefault="00D25581" w:rsidP="00D25581">
      <w:pPr>
        <w:spacing w:after="0" w:line="240" w:lineRule="auto"/>
        <w:ind w:firstLine="709"/>
        <w:jc w:val="both"/>
        <w:rPr>
          <w:rFonts w:ascii="Times New Roman" w:eastAsia="Batang" w:hAnsi="Times New Roman"/>
          <w:sz w:val="28"/>
          <w:szCs w:val="28"/>
          <w:lang w:eastAsia="ko-KR"/>
        </w:rPr>
      </w:pPr>
      <w:proofErr w:type="gramStart"/>
      <w:r>
        <w:rPr>
          <w:rFonts w:ascii="Times New Roman" w:eastAsia="Batang" w:hAnsi="Times New Roman"/>
          <w:sz w:val="28"/>
          <w:szCs w:val="28"/>
          <w:lang w:eastAsia="ko-KR"/>
        </w:rPr>
        <w:t>Основанием для отказа участнику №</w:t>
      </w:r>
      <w:r w:rsidR="00493437">
        <w:rPr>
          <w:rFonts w:ascii="Times New Roman" w:eastAsia="Batang" w:hAnsi="Times New Roman"/>
          <w:sz w:val="28"/>
          <w:szCs w:val="28"/>
          <w:lang w:eastAsia="ko-KR"/>
        </w:rPr>
        <w:t>4</w:t>
      </w:r>
      <w:r>
        <w:rPr>
          <w:rFonts w:ascii="Times New Roman" w:eastAsia="Batang" w:hAnsi="Times New Roman"/>
          <w:sz w:val="28"/>
          <w:szCs w:val="28"/>
          <w:lang w:eastAsia="ko-KR"/>
        </w:rPr>
        <w:t xml:space="preserve"> (ООО «С</w:t>
      </w:r>
      <w:r w:rsidR="00493437">
        <w:rPr>
          <w:rFonts w:ascii="Times New Roman" w:eastAsia="Batang" w:hAnsi="Times New Roman"/>
          <w:sz w:val="28"/>
          <w:szCs w:val="28"/>
          <w:lang w:eastAsia="ko-KR"/>
        </w:rPr>
        <w:t>У-7</w:t>
      </w:r>
      <w:r>
        <w:rPr>
          <w:rFonts w:ascii="Times New Roman" w:eastAsia="Batang" w:hAnsi="Times New Roman"/>
          <w:sz w:val="28"/>
          <w:szCs w:val="28"/>
          <w:lang w:eastAsia="ko-KR"/>
        </w:rPr>
        <w:t xml:space="preserve">») в допуске к участию в электронном аукционе послужило не соблюдение  требований  части 4 статьи 67, и </w:t>
      </w:r>
      <w:proofErr w:type="spellStart"/>
      <w:r>
        <w:rPr>
          <w:rFonts w:ascii="Times New Roman" w:eastAsia="Batang" w:hAnsi="Times New Roman"/>
          <w:sz w:val="28"/>
          <w:szCs w:val="28"/>
          <w:lang w:eastAsia="ko-KR"/>
        </w:rPr>
        <w:t>п.п</w:t>
      </w:r>
      <w:proofErr w:type="spellEnd"/>
      <w:r>
        <w:rPr>
          <w:rFonts w:ascii="Times New Roman" w:eastAsia="Batang" w:hAnsi="Times New Roman"/>
          <w:sz w:val="28"/>
          <w:szCs w:val="28"/>
          <w:lang w:eastAsia="ko-KR"/>
        </w:rPr>
        <w:t>. б) пункта 1 части 3  статьи 66 и пункту 9.1 раздела 10 Информационной карты аукционной документации, т.к. участник №</w:t>
      </w:r>
      <w:r w:rsidR="00493437">
        <w:rPr>
          <w:rFonts w:ascii="Times New Roman" w:eastAsia="Batang" w:hAnsi="Times New Roman"/>
          <w:sz w:val="28"/>
          <w:szCs w:val="28"/>
          <w:lang w:eastAsia="ko-KR"/>
        </w:rPr>
        <w:t>4</w:t>
      </w:r>
      <w:r>
        <w:rPr>
          <w:rFonts w:ascii="Times New Roman" w:eastAsia="Batang" w:hAnsi="Times New Roman"/>
          <w:sz w:val="28"/>
          <w:szCs w:val="28"/>
          <w:lang w:eastAsia="ko-KR"/>
        </w:rPr>
        <w:t xml:space="preserve"> не предоставил информацию о наименовании места происхождения  товара или наименование производителя  товара по позициям </w:t>
      </w:r>
      <w:r w:rsidR="00493437">
        <w:rPr>
          <w:rFonts w:ascii="Times New Roman" w:eastAsia="Batang" w:hAnsi="Times New Roman"/>
          <w:sz w:val="28"/>
          <w:szCs w:val="28"/>
          <w:lang w:eastAsia="ko-KR"/>
        </w:rPr>
        <w:t>1-19</w:t>
      </w:r>
      <w:proofErr w:type="gramEnd"/>
      <w:r w:rsidR="00493437">
        <w:rPr>
          <w:rFonts w:ascii="Times New Roman" w:eastAsia="Batang" w:hAnsi="Times New Roman"/>
          <w:sz w:val="28"/>
          <w:szCs w:val="28"/>
          <w:lang w:eastAsia="ko-KR"/>
        </w:rPr>
        <w:t>, 21-22</w:t>
      </w:r>
      <w:r>
        <w:rPr>
          <w:rFonts w:ascii="Times New Roman" w:eastAsia="Batang" w:hAnsi="Times New Roman"/>
          <w:sz w:val="28"/>
          <w:szCs w:val="28"/>
          <w:lang w:eastAsia="ko-KR"/>
        </w:rPr>
        <w:t>.</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В соответствии с пунктом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5" w:history="1">
        <w:r>
          <w:rPr>
            <w:rStyle w:val="a3"/>
            <w:rFonts w:ascii="Times New Roman" w:eastAsia="Batang" w:hAnsi="Times New Roman"/>
            <w:sz w:val="28"/>
            <w:szCs w:val="28"/>
            <w:lang w:eastAsia="ko-KR"/>
          </w:rPr>
          <w:t>частями 3</w:t>
        </w:r>
      </w:hyperlink>
      <w:r>
        <w:rPr>
          <w:rFonts w:ascii="Times New Roman" w:eastAsia="Batang" w:hAnsi="Times New Roman"/>
          <w:sz w:val="28"/>
          <w:szCs w:val="28"/>
          <w:lang w:eastAsia="ko-KR"/>
        </w:rPr>
        <w:t xml:space="preserve"> - </w:t>
      </w:r>
      <w:hyperlink r:id="rId6" w:history="1">
        <w:r>
          <w:rPr>
            <w:rStyle w:val="a3"/>
            <w:rFonts w:ascii="Times New Roman" w:eastAsia="Batang" w:hAnsi="Times New Roman"/>
            <w:sz w:val="28"/>
            <w:szCs w:val="28"/>
            <w:lang w:eastAsia="ko-KR"/>
          </w:rPr>
          <w:t>6 статьи 66</w:t>
        </w:r>
      </w:hyperlink>
      <w:r>
        <w:rPr>
          <w:rFonts w:ascii="Times New Roman" w:eastAsia="Batang" w:hAnsi="Times New Roman"/>
          <w:sz w:val="28"/>
          <w:szCs w:val="28"/>
          <w:lang w:eastAsia="ko-KR"/>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25581" w:rsidRDefault="00D25581" w:rsidP="00D25581">
      <w:pPr>
        <w:spacing w:after="0" w:line="240" w:lineRule="auto"/>
        <w:ind w:firstLine="709"/>
        <w:jc w:val="both"/>
        <w:rPr>
          <w:rFonts w:ascii="Times New Roman" w:eastAsia="Batang" w:hAnsi="Times New Roman"/>
          <w:sz w:val="28"/>
          <w:szCs w:val="28"/>
          <w:lang w:eastAsia="ko-KR"/>
        </w:rPr>
      </w:pPr>
      <w:proofErr w:type="gramStart"/>
      <w:r>
        <w:rPr>
          <w:rFonts w:ascii="Times New Roman" w:eastAsia="Batang" w:hAnsi="Times New Roman"/>
          <w:sz w:val="28"/>
          <w:szCs w:val="28"/>
          <w:lang w:eastAsia="ko-KR"/>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Pr>
          <w:rFonts w:ascii="Times New Roman" w:eastAsia="Batang" w:hAnsi="Times New Roman"/>
          <w:sz w:val="28"/>
          <w:szCs w:val="28"/>
          <w:lang w:eastAsia="ko-KR"/>
        </w:rPr>
        <w:t xml:space="preserve"> </w:t>
      </w:r>
      <w:proofErr w:type="gramStart"/>
      <w:r>
        <w:rPr>
          <w:rFonts w:ascii="Times New Roman" w:eastAsia="Batang" w:hAnsi="Times New Roman"/>
          <w:sz w:val="28"/>
          <w:szCs w:val="28"/>
          <w:lang w:eastAsia="ko-KR"/>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w:t>
      </w:r>
      <w:r>
        <w:rPr>
          <w:rFonts w:ascii="Times New Roman" w:eastAsia="Batang" w:hAnsi="Times New Roman"/>
          <w:sz w:val="28"/>
          <w:szCs w:val="28"/>
          <w:lang w:eastAsia="ko-KR"/>
        </w:rPr>
        <w:lastRenderedPageBreak/>
        <w:t>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Pr>
          <w:rFonts w:ascii="Times New Roman" w:eastAsia="Batang" w:hAnsi="Times New Roman"/>
          <w:sz w:val="28"/>
          <w:szCs w:val="28"/>
          <w:lang w:eastAsia="ko-KR"/>
        </w:rPr>
        <w:t xml:space="preserve"> такого участника размещения заказа к участию в аукционе в порядке и по основаниям, которые предусмотрены настоящей статьей.</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По правилам части 4 статьи 67 Закона о контрактной системе участник электронного аукциона не допускается к участию в нем в случае:</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1) </w:t>
      </w:r>
      <w:proofErr w:type="spellStart"/>
      <w:r>
        <w:rPr>
          <w:rFonts w:ascii="Times New Roman" w:eastAsia="Batang" w:hAnsi="Times New Roman"/>
          <w:sz w:val="28"/>
          <w:szCs w:val="28"/>
          <w:lang w:eastAsia="ko-KR"/>
        </w:rPr>
        <w:t>непредоставления</w:t>
      </w:r>
      <w:proofErr w:type="spellEnd"/>
      <w:r>
        <w:rPr>
          <w:rFonts w:ascii="Times New Roman" w:eastAsia="Batang" w:hAnsi="Times New Roman"/>
          <w:sz w:val="28"/>
          <w:szCs w:val="28"/>
          <w:lang w:eastAsia="ko-KR"/>
        </w:rPr>
        <w:t xml:space="preserve"> информации, предусмотренной </w:t>
      </w:r>
      <w:hyperlink r:id="rId7" w:history="1">
        <w:r>
          <w:rPr>
            <w:rStyle w:val="a3"/>
            <w:rFonts w:ascii="Times New Roman" w:eastAsia="Batang" w:hAnsi="Times New Roman"/>
            <w:sz w:val="28"/>
            <w:szCs w:val="28"/>
            <w:lang w:eastAsia="ko-KR"/>
          </w:rPr>
          <w:t>частью 3 статьи 66</w:t>
        </w:r>
      </w:hyperlink>
      <w:r>
        <w:rPr>
          <w:rFonts w:ascii="Times New Roman" w:eastAsia="Batang" w:hAnsi="Times New Roman"/>
          <w:sz w:val="28"/>
          <w:szCs w:val="28"/>
          <w:lang w:eastAsia="ko-KR"/>
        </w:rPr>
        <w:t xml:space="preserve"> настоящего Федерального закона, или предоставления недостоверной информации;</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2) несоответствия информации, предусмотренной </w:t>
      </w:r>
      <w:hyperlink r:id="rId8" w:history="1">
        <w:r>
          <w:rPr>
            <w:rStyle w:val="a3"/>
            <w:rFonts w:ascii="Times New Roman" w:eastAsia="Batang" w:hAnsi="Times New Roman"/>
            <w:sz w:val="28"/>
            <w:szCs w:val="28"/>
            <w:lang w:eastAsia="ko-KR"/>
          </w:rPr>
          <w:t>частью 3 статьи 66</w:t>
        </w:r>
      </w:hyperlink>
      <w:r>
        <w:rPr>
          <w:rFonts w:ascii="Times New Roman" w:eastAsia="Batang" w:hAnsi="Times New Roman"/>
          <w:sz w:val="28"/>
          <w:szCs w:val="28"/>
          <w:lang w:eastAsia="ko-KR"/>
        </w:rPr>
        <w:t xml:space="preserve"> настоящего Федерального закона, требованиям документации о таком аукционе.</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Отказ в допуске к участию в электронном аукционе по основаниям, не предусмотренным </w:t>
      </w:r>
      <w:hyperlink r:id="rId9" w:anchor="Par0" w:history="1">
        <w:r>
          <w:rPr>
            <w:rStyle w:val="a3"/>
            <w:rFonts w:ascii="Times New Roman" w:eastAsia="Batang" w:hAnsi="Times New Roman"/>
            <w:sz w:val="28"/>
            <w:szCs w:val="28"/>
            <w:lang w:eastAsia="ko-KR"/>
          </w:rPr>
          <w:t>частью 4</w:t>
        </w:r>
      </w:hyperlink>
      <w:r>
        <w:rPr>
          <w:rFonts w:ascii="Times New Roman" w:eastAsia="Batang" w:hAnsi="Times New Roman"/>
          <w:sz w:val="28"/>
          <w:szCs w:val="28"/>
          <w:lang w:eastAsia="ko-KR"/>
        </w:rPr>
        <w:t xml:space="preserve"> настоящей статьи, не допускается (часть 5 статьи 67 Закона о контрактной системе).</w:t>
      </w:r>
    </w:p>
    <w:p w:rsidR="00D25581" w:rsidRDefault="00D25581" w:rsidP="00D25581">
      <w:pPr>
        <w:spacing w:after="0" w:line="240" w:lineRule="auto"/>
        <w:ind w:firstLine="709"/>
        <w:jc w:val="both"/>
        <w:rPr>
          <w:rFonts w:ascii="Times New Roman" w:hAnsi="Times New Roman"/>
          <w:sz w:val="28"/>
          <w:szCs w:val="28"/>
        </w:rPr>
      </w:pPr>
      <w:proofErr w:type="gramStart"/>
      <w:r>
        <w:rPr>
          <w:rFonts w:ascii="Times New Roman" w:eastAsia="Batang" w:hAnsi="Times New Roman"/>
          <w:sz w:val="28"/>
          <w:szCs w:val="28"/>
          <w:lang w:eastAsia="ko-KR"/>
        </w:rPr>
        <w:t xml:space="preserve">Согласно подпункту б)  пункта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 </w:t>
      </w:r>
      <w:r>
        <w:rPr>
          <w:rFonts w:ascii="Times New Roman" w:hAnsi="Times New Roman"/>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w:t>
      </w:r>
      <w:proofErr w:type="gramEnd"/>
      <w:r>
        <w:rPr>
          <w:rFonts w:ascii="Times New Roman" w:hAnsi="Times New Roman"/>
          <w:sz w:val="28"/>
          <w:szCs w:val="28"/>
        </w:rPr>
        <w:t xml:space="preserve"> </w:t>
      </w:r>
      <w:proofErr w:type="gramStart"/>
      <w:r>
        <w:rPr>
          <w:rFonts w:ascii="Times New Roman" w:hAnsi="Times New Roman"/>
          <w:sz w:val="28"/>
          <w:szCs w:val="28"/>
        </w:rPr>
        <w:t>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5581" w:rsidRDefault="00D25581" w:rsidP="00D25581">
      <w:pPr>
        <w:spacing w:after="0" w:line="240" w:lineRule="auto"/>
        <w:ind w:firstLine="708"/>
        <w:jc w:val="both"/>
        <w:rPr>
          <w:rFonts w:ascii="Times New Roman" w:eastAsia="Batang" w:hAnsi="Times New Roman"/>
          <w:sz w:val="28"/>
          <w:szCs w:val="28"/>
          <w:lang w:eastAsia="ko-KR"/>
        </w:rPr>
      </w:pPr>
      <w:r>
        <w:rPr>
          <w:rFonts w:ascii="Times New Roman" w:eastAsia="Batang" w:hAnsi="Times New Roman"/>
          <w:sz w:val="28"/>
          <w:szCs w:val="28"/>
          <w:lang w:eastAsia="ko-KR"/>
        </w:rPr>
        <w:t>Следовательно, первые части заявок на участие в электронном аукционе помимо согласия, предусмотренного пунктом 1 части 3 статьи 66 Закона о контрактной системе, должны содержать конкретные показатели, соответствующие значениям, установленным документацией, указание на фирменное наименование, наименование места происхождения товара или наименование производителя предлагаемого для поставки товаров.</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Требования к содержанию первой части заявки утверждено заказчиком в пункте </w:t>
      </w:r>
      <w:r w:rsidR="00493437">
        <w:rPr>
          <w:rFonts w:ascii="Times New Roman" w:eastAsia="Batang" w:hAnsi="Times New Roman"/>
          <w:sz w:val="28"/>
          <w:szCs w:val="28"/>
          <w:lang w:eastAsia="ko-KR"/>
        </w:rPr>
        <w:t>2.19</w:t>
      </w:r>
      <w:r>
        <w:rPr>
          <w:rFonts w:ascii="Times New Roman" w:eastAsia="Batang" w:hAnsi="Times New Roman"/>
          <w:sz w:val="28"/>
          <w:szCs w:val="28"/>
          <w:lang w:eastAsia="ko-KR"/>
        </w:rPr>
        <w:t xml:space="preserve"> Раздела </w:t>
      </w:r>
      <w:r w:rsidR="00493437">
        <w:rPr>
          <w:rFonts w:ascii="Times New Roman" w:eastAsia="Batang" w:hAnsi="Times New Roman"/>
          <w:sz w:val="28"/>
          <w:szCs w:val="28"/>
          <w:lang w:eastAsia="ko-KR"/>
        </w:rPr>
        <w:t>2 Документации  об открытом аукционе в электронной форме.</w:t>
      </w:r>
      <w:r>
        <w:rPr>
          <w:rFonts w:ascii="Times New Roman" w:eastAsia="Batang" w:hAnsi="Times New Roman"/>
          <w:sz w:val="28"/>
          <w:szCs w:val="28"/>
          <w:lang w:eastAsia="ko-KR"/>
        </w:rPr>
        <w:t xml:space="preserve">     </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Технические характеристики товара (материалов), используемого  для выполнения работ, установлены Заказчиком в </w:t>
      </w:r>
      <w:r w:rsidR="006F44B0">
        <w:rPr>
          <w:rFonts w:ascii="Times New Roman" w:eastAsia="Batang" w:hAnsi="Times New Roman"/>
          <w:sz w:val="28"/>
          <w:szCs w:val="28"/>
          <w:lang w:eastAsia="ko-KR"/>
        </w:rPr>
        <w:t>подразделе 3.4</w:t>
      </w:r>
      <w:r>
        <w:rPr>
          <w:rFonts w:ascii="Times New Roman" w:eastAsia="Batang" w:hAnsi="Times New Roman"/>
          <w:sz w:val="28"/>
          <w:szCs w:val="28"/>
          <w:lang w:eastAsia="ko-KR"/>
        </w:rPr>
        <w:t xml:space="preserve"> Раздела </w:t>
      </w:r>
      <w:r w:rsidR="006F44B0">
        <w:rPr>
          <w:rFonts w:ascii="Times New Roman" w:eastAsia="Batang" w:hAnsi="Times New Roman"/>
          <w:sz w:val="28"/>
          <w:szCs w:val="28"/>
          <w:lang w:eastAsia="ko-KR"/>
        </w:rPr>
        <w:t>3</w:t>
      </w:r>
      <w:r>
        <w:rPr>
          <w:rFonts w:ascii="Times New Roman" w:eastAsia="Batang" w:hAnsi="Times New Roman"/>
          <w:sz w:val="28"/>
          <w:szCs w:val="28"/>
          <w:lang w:eastAsia="ko-KR"/>
        </w:rPr>
        <w:t xml:space="preserve">  «Техническое задание» аукционной документации. Данным перечнем предусмотрено </w:t>
      </w:r>
      <w:r w:rsidR="006F44B0">
        <w:rPr>
          <w:rFonts w:ascii="Times New Roman" w:eastAsia="Batang" w:hAnsi="Times New Roman"/>
          <w:sz w:val="28"/>
          <w:szCs w:val="28"/>
          <w:lang w:eastAsia="ko-KR"/>
        </w:rPr>
        <w:t>22</w:t>
      </w:r>
      <w:r>
        <w:rPr>
          <w:rFonts w:ascii="Times New Roman" w:eastAsia="Batang" w:hAnsi="Times New Roman"/>
          <w:sz w:val="28"/>
          <w:szCs w:val="28"/>
          <w:lang w:eastAsia="ko-KR"/>
        </w:rPr>
        <w:t xml:space="preserve"> позици</w:t>
      </w:r>
      <w:r w:rsidR="00B511CC">
        <w:rPr>
          <w:rFonts w:ascii="Times New Roman" w:eastAsia="Batang" w:hAnsi="Times New Roman"/>
          <w:sz w:val="28"/>
          <w:szCs w:val="28"/>
          <w:lang w:eastAsia="ko-KR"/>
        </w:rPr>
        <w:t>и</w:t>
      </w:r>
      <w:r>
        <w:rPr>
          <w:rFonts w:ascii="Times New Roman" w:eastAsia="Batang" w:hAnsi="Times New Roman"/>
          <w:sz w:val="28"/>
          <w:szCs w:val="28"/>
          <w:lang w:eastAsia="ko-KR"/>
        </w:rPr>
        <w:t xml:space="preserve"> с наименованием товара.</w:t>
      </w:r>
    </w:p>
    <w:p w:rsidR="00D25581" w:rsidRDefault="00D25581" w:rsidP="00D25581">
      <w:pPr>
        <w:spacing w:after="0" w:line="240" w:lineRule="auto"/>
        <w:ind w:firstLine="709"/>
        <w:jc w:val="both"/>
        <w:rPr>
          <w:rFonts w:ascii="Times New Roman" w:hAnsi="Times New Roman"/>
          <w:kern w:val="2"/>
          <w:sz w:val="28"/>
          <w:szCs w:val="28"/>
          <w:lang w:eastAsia="hi-IN" w:bidi="hi-IN"/>
        </w:rPr>
      </w:pPr>
      <w:r>
        <w:rPr>
          <w:rFonts w:ascii="Times New Roman" w:eastAsia="Batang" w:hAnsi="Times New Roman"/>
          <w:sz w:val="28"/>
          <w:szCs w:val="28"/>
          <w:lang w:eastAsia="ko-KR"/>
        </w:rPr>
        <w:lastRenderedPageBreak/>
        <w:t>ООО «С</w:t>
      </w:r>
      <w:r w:rsidR="006F44B0">
        <w:rPr>
          <w:rFonts w:ascii="Times New Roman" w:eastAsia="Batang" w:hAnsi="Times New Roman"/>
          <w:sz w:val="28"/>
          <w:szCs w:val="28"/>
          <w:lang w:eastAsia="ko-KR"/>
        </w:rPr>
        <w:t>У-7» (участник №4</w:t>
      </w:r>
      <w:r>
        <w:rPr>
          <w:rFonts w:ascii="Times New Roman" w:eastAsia="Batang" w:hAnsi="Times New Roman"/>
          <w:sz w:val="28"/>
          <w:szCs w:val="28"/>
          <w:lang w:eastAsia="ko-KR"/>
        </w:rPr>
        <w:t xml:space="preserve">) </w:t>
      </w:r>
      <w:r>
        <w:rPr>
          <w:rFonts w:ascii="Times New Roman" w:hAnsi="Times New Roman"/>
          <w:kern w:val="2"/>
          <w:sz w:val="28"/>
          <w:szCs w:val="28"/>
          <w:lang w:eastAsia="hi-IN" w:bidi="hi-IN"/>
        </w:rPr>
        <w:t>в первой части заявки выразило согласие выполнить работы в соответствии с условиями документации и представило таблицу с указанием конкретных показателей   товара.</w:t>
      </w:r>
    </w:p>
    <w:p w:rsidR="00D25581" w:rsidRDefault="00D25581" w:rsidP="00D25581">
      <w:pPr>
        <w:spacing w:after="0" w:line="240" w:lineRule="auto"/>
        <w:ind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Вместе с тем, ООО «С</w:t>
      </w:r>
      <w:r w:rsidR="003E4205">
        <w:rPr>
          <w:rFonts w:ascii="Times New Roman" w:hAnsi="Times New Roman"/>
          <w:kern w:val="2"/>
          <w:sz w:val="28"/>
          <w:szCs w:val="28"/>
          <w:lang w:eastAsia="hi-IN" w:bidi="hi-IN"/>
        </w:rPr>
        <w:t>У-7</w:t>
      </w:r>
      <w:r>
        <w:rPr>
          <w:rFonts w:ascii="Times New Roman" w:eastAsia="Batang" w:hAnsi="Times New Roman"/>
          <w:sz w:val="28"/>
          <w:szCs w:val="28"/>
          <w:lang w:eastAsia="ko-KR"/>
        </w:rPr>
        <w:t>»</w:t>
      </w:r>
      <w:r>
        <w:rPr>
          <w:rFonts w:ascii="Times New Roman" w:hAnsi="Times New Roman"/>
          <w:kern w:val="2"/>
          <w:sz w:val="28"/>
          <w:szCs w:val="28"/>
          <w:lang w:eastAsia="hi-IN" w:bidi="hi-IN"/>
        </w:rPr>
        <w:t xml:space="preserve"> в своей заявке по перечню товаров, вместо сообщения фирменного наименования или наименования производителя</w:t>
      </w:r>
      <w:r w:rsidR="003E4205">
        <w:rPr>
          <w:rFonts w:ascii="Times New Roman" w:hAnsi="Times New Roman"/>
          <w:kern w:val="2"/>
          <w:sz w:val="28"/>
          <w:szCs w:val="28"/>
          <w:lang w:eastAsia="hi-IN" w:bidi="hi-IN"/>
        </w:rPr>
        <w:t xml:space="preserve"> с указанием  организационно-правовой формы</w:t>
      </w:r>
      <w:r>
        <w:rPr>
          <w:rFonts w:ascii="Times New Roman" w:hAnsi="Times New Roman"/>
          <w:kern w:val="2"/>
          <w:sz w:val="28"/>
          <w:szCs w:val="28"/>
          <w:lang w:eastAsia="hi-IN" w:bidi="hi-IN"/>
        </w:rPr>
        <w:t xml:space="preserve">,  сообщило </w:t>
      </w:r>
      <w:r w:rsidR="003E4205">
        <w:rPr>
          <w:rFonts w:ascii="Times New Roman" w:hAnsi="Times New Roman"/>
          <w:kern w:val="2"/>
          <w:sz w:val="28"/>
          <w:szCs w:val="28"/>
          <w:lang w:eastAsia="hi-IN" w:bidi="hi-IN"/>
        </w:rPr>
        <w:t>рядом с предложенными  материалами некие наименования, например: «</w:t>
      </w:r>
      <w:proofErr w:type="spellStart"/>
      <w:r w:rsidR="003E4205">
        <w:rPr>
          <w:rFonts w:ascii="Times New Roman" w:hAnsi="Times New Roman"/>
          <w:kern w:val="2"/>
          <w:sz w:val="28"/>
          <w:szCs w:val="28"/>
          <w:lang w:eastAsia="hi-IN" w:bidi="hi-IN"/>
        </w:rPr>
        <w:t>ПластКомплектПоволжье</w:t>
      </w:r>
      <w:proofErr w:type="spellEnd"/>
      <w:r w:rsidR="003E4205">
        <w:rPr>
          <w:rFonts w:ascii="Times New Roman" w:hAnsi="Times New Roman"/>
          <w:kern w:val="2"/>
          <w:sz w:val="28"/>
          <w:szCs w:val="28"/>
          <w:lang w:eastAsia="hi-IN" w:bidi="hi-IN"/>
        </w:rPr>
        <w:t>», «</w:t>
      </w:r>
      <w:proofErr w:type="spellStart"/>
      <w:r w:rsidR="003E4205">
        <w:rPr>
          <w:rFonts w:ascii="Times New Roman" w:hAnsi="Times New Roman"/>
          <w:kern w:val="2"/>
          <w:sz w:val="28"/>
          <w:szCs w:val="28"/>
          <w:lang w:eastAsia="hi-IN" w:bidi="hi-IN"/>
        </w:rPr>
        <w:t>Космофен</w:t>
      </w:r>
      <w:proofErr w:type="spellEnd"/>
      <w:r w:rsidR="003E4205">
        <w:rPr>
          <w:rFonts w:ascii="Times New Roman" w:hAnsi="Times New Roman"/>
          <w:kern w:val="2"/>
          <w:sz w:val="28"/>
          <w:szCs w:val="28"/>
          <w:lang w:eastAsia="hi-IN" w:bidi="hi-IN"/>
        </w:rPr>
        <w:t>»,  «</w:t>
      </w:r>
      <w:proofErr w:type="spellStart"/>
      <w:r w:rsidR="003E4205">
        <w:rPr>
          <w:rFonts w:ascii="Times New Roman" w:hAnsi="Times New Roman"/>
          <w:kern w:val="2"/>
          <w:sz w:val="28"/>
          <w:szCs w:val="28"/>
          <w:lang w:eastAsia="hi-IN" w:bidi="hi-IN"/>
        </w:rPr>
        <w:t>ЦентрЦинк</w:t>
      </w:r>
      <w:proofErr w:type="spellEnd"/>
      <w:r w:rsidR="003E4205">
        <w:rPr>
          <w:rFonts w:ascii="Times New Roman" w:hAnsi="Times New Roman"/>
          <w:kern w:val="2"/>
          <w:sz w:val="28"/>
          <w:szCs w:val="28"/>
          <w:lang w:eastAsia="hi-IN" w:bidi="hi-IN"/>
        </w:rPr>
        <w:t xml:space="preserve">», Титан» </w:t>
      </w:r>
      <w:r w:rsidR="00FF79DA">
        <w:rPr>
          <w:rFonts w:ascii="Times New Roman" w:hAnsi="Times New Roman"/>
          <w:kern w:val="2"/>
          <w:sz w:val="28"/>
          <w:szCs w:val="28"/>
          <w:lang w:eastAsia="hi-IN" w:bidi="hi-IN"/>
        </w:rPr>
        <w:t xml:space="preserve"> и </w:t>
      </w:r>
      <w:r>
        <w:rPr>
          <w:rFonts w:ascii="Times New Roman" w:hAnsi="Times New Roman"/>
          <w:kern w:val="2"/>
          <w:sz w:val="28"/>
          <w:szCs w:val="28"/>
          <w:lang w:eastAsia="hi-IN" w:bidi="hi-IN"/>
        </w:rPr>
        <w:t xml:space="preserve">страну  происхождения товара, указав  - Россия,    </w:t>
      </w:r>
    </w:p>
    <w:p w:rsidR="00FF79DA" w:rsidRDefault="00D25581" w:rsidP="00D25581">
      <w:pPr>
        <w:spacing w:after="0" w:line="240" w:lineRule="auto"/>
        <w:ind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Такое указание не позволяет идентифицировать предложенные для  использования в строительстве товары с конкретным производителем.</w:t>
      </w:r>
      <w:r w:rsidR="00FF79DA">
        <w:rPr>
          <w:rFonts w:ascii="Times New Roman" w:hAnsi="Times New Roman"/>
          <w:kern w:val="2"/>
          <w:sz w:val="28"/>
          <w:szCs w:val="28"/>
          <w:lang w:eastAsia="hi-IN" w:bidi="hi-IN"/>
        </w:rPr>
        <w:t xml:space="preserve"> Так как  при таком  обозначении  невозможно объективно оценить, к чему относится  данное наименование к торговой марке товара или  к его производителю. </w:t>
      </w:r>
    </w:p>
    <w:p w:rsidR="00FF79DA" w:rsidRDefault="00FF79DA" w:rsidP="00D25581">
      <w:pPr>
        <w:spacing w:after="0" w:line="240" w:lineRule="auto"/>
        <w:ind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По позиции 5 участник №4 предложил   жидкий пластик «</w:t>
      </w:r>
      <w:proofErr w:type="spellStart"/>
      <w:r>
        <w:rPr>
          <w:rFonts w:ascii="Times New Roman" w:hAnsi="Times New Roman"/>
          <w:kern w:val="2"/>
          <w:sz w:val="28"/>
          <w:szCs w:val="28"/>
          <w:lang w:eastAsia="hi-IN" w:bidi="hi-IN"/>
        </w:rPr>
        <w:t>Космофен</w:t>
      </w:r>
      <w:proofErr w:type="spellEnd"/>
      <w:r>
        <w:rPr>
          <w:rFonts w:ascii="Times New Roman" w:hAnsi="Times New Roman"/>
          <w:kern w:val="2"/>
          <w:sz w:val="28"/>
          <w:szCs w:val="28"/>
          <w:lang w:eastAsia="hi-IN" w:bidi="hi-IN"/>
        </w:rPr>
        <w:t>»  (производство Россия).</w:t>
      </w:r>
    </w:p>
    <w:p w:rsidR="00FF79DA" w:rsidRPr="00FF79DA" w:rsidRDefault="00FF79DA" w:rsidP="00D25581">
      <w:pPr>
        <w:spacing w:after="0" w:line="240" w:lineRule="auto"/>
        <w:ind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Вместе с тем,  как  установлено Комиссией Чувашского УФАС России и подтверждается материалами дела производителем     жидкого пластика «</w:t>
      </w:r>
      <w:proofErr w:type="spellStart"/>
      <w:r>
        <w:rPr>
          <w:rFonts w:ascii="Times New Roman" w:hAnsi="Times New Roman"/>
          <w:kern w:val="2"/>
          <w:sz w:val="28"/>
          <w:szCs w:val="28"/>
          <w:lang w:eastAsia="hi-IN" w:bidi="hi-IN"/>
        </w:rPr>
        <w:t>Космофен</w:t>
      </w:r>
      <w:proofErr w:type="spellEnd"/>
      <w:r>
        <w:rPr>
          <w:rFonts w:ascii="Times New Roman" w:hAnsi="Times New Roman"/>
          <w:kern w:val="2"/>
          <w:sz w:val="28"/>
          <w:szCs w:val="28"/>
          <w:lang w:eastAsia="hi-IN" w:bidi="hi-IN"/>
        </w:rPr>
        <w:t xml:space="preserve">»  является  фирма  </w:t>
      </w:r>
      <w:r>
        <w:rPr>
          <w:rFonts w:ascii="Times New Roman" w:hAnsi="Times New Roman"/>
          <w:kern w:val="2"/>
          <w:sz w:val="28"/>
          <w:szCs w:val="28"/>
          <w:lang w:val="en-US" w:eastAsia="hi-IN" w:bidi="hi-IN"/>
        </w:rPr>
        <w:t>Weiss</w:t>
      </w:r>
      <w:r w:rsidRPr="00FF79DA">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Германия, а не Россия  как указано в заявке ООО «СУ-7».</w:t>
      </w:r>
    </w:p>
    <w:p w:rsidR="00D25581" w:rsidRDefault="00FF79DA" w:rsidP="00D25581">
      <w:pPr>
        <w:spacing w:after="0" w:line="240" w:lineRule="auto"/>
        <w:ind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 </w:t>
      </w:r>
      <w:r w:rsidR="00F52C7C">
        <w:rPr>
          <w:rFonts w:ascii="Times New Roman" w:hAnsi="Times New Roman"/>
          <w:kern w:val="2"/>
          <w:sz w:val="28"/>
          <w:szCs w:val="28"/>
          <w:lang w:eastAsia="hi-IN" w:bidi="hi-IN"/>
        </w:rPr>
        <w:t xml:space="preserve">По позиции 2  участником №4 (СУ-7») в заявке предложена  шкурка шлифовальная «ТД </w:t>
      </w:r>
      <w:proofErr w:type="spellStart"/>
      <w:r w:rsidR="00F52C7C">
        <w:rPr>
          <w:rFonts w:ascii="Times New Roman" w:hAnsi="Times New Roman"/>
          <w:kern w:val="2"/>
          <w:sz w:val="28"/>
          <w:szCs w:val="28"/>
          <w:lang w:eastAsia="hi-IN" w:bidi="hi-IN"/>
        </w:rPr>
        <w:t>Снабинструмент</w:t>
      </w:r>
      <w:proofErr w:type="spellEnd"/>
      <w:r w:rsidR="00F52C7C">
        <w:rPr>
          <w:rFonts w:ascii="Times New Roman" w:hAnsi="Times New Roman"/>
          <w:kern w:val="2"/>
          <w:sz w:val="28"/>
          <w:szCs w:val="28"/>
          <w:lang w:eastAsia="hi-IN" w:bidi="hi-IN"/>
        </w:rPr>
        <w:t xml:space="preserve">» (производство Россия). Однако, как следует из информации, размещенной на  официальном сайте </w:t>
      </w:r>
      <w:proofErr w:type="spellStart"/>
      <w:r w:rsidR="00F52C7C">
        <w:rPr>
          <w:rFonts w:ascii="Times New Roman" w:hAnsi="Times New Roman"/>
          <w:kern w:val="2"/>
          <w:sz w:val="28"/>
          <w:szCs w:val="28"/>
          <w:lang w:val="en-US" w:eastAsia="hi-IN" w:bidi="hi-IN"/>
        </w:rPr>
        <w:t>htt</w:t>
      </w:r>
      <w:proofErr w:type="spellEnd"/>
      <w:r w:rsidR="00F52C7C">
        <w:rPr>
          <w:rFonts w:ascii="Times New Roman" w:hAnsi="Times New Roman"/>
          <w:kern w:val="2"/>
          <w:sz w:val="28"/>
          <w:szCs w:val="28"/>
          <w:lang w:eastAsia="hi-IN" w:bidi="hi-IN"/>
        </w:rPr>
        <w:t>:</w:t>
      </w:r>
      <w:r w:rsidR="00F52C7C" w:rsidRPr="00F52C7C">
        <w:rPr>
          <w:rFonts w:ascii="Times New Roman" w:hAnsi="Times New Roman"/>
          <w:kern w:val="2"/>
          <w:sz w:val="28"/>
          <w:szCs w:val="28"/>
          <w:lang w:eastAsia="hi-IN" w:bidi="hi-IN"/>
        </w:rPr>
        <w:t>//</w:t>
      </w:r>
      <w:r w:rsidR="00F52C7C">
        <w:rPr>
          <w:rFonts w:ascii="Times New Roman" w:hAnsi="Times New Roman"/>
          <w:kern w:val="2"/>
          <w:sz w:val="28"/>
          <w:szCs w:val="28"/>
          <w:lang w:val="en-US" w:eastAsia="hi-IN" w:bidi="hi-IN"/>
        </w:rPr>
        <w:t>www</w:t>
      </w:r>
      <w:r w:rsidR="00F52C7C" w:rsidRPr="00F52C7C">
        <w:rPr>
          <w:rFonts w:ascii="Times New Roman" w:hAnsi="Times New Roman"/>
          <w:kern w:val="2"/>
          <w:sz w:val="28"/>
          <w:szCs w:val="28"/>
          <w:lang w:eastAsia="hi-IN" w:bidi="hi-IN"/>
        </w:rPr>
        <w:t>.</w:t>
      </w:r>
      <w:proofErr w:type="spellStart"/>
      <w:r w:rsidR="00F52C7C">
        <w:rPr>
          <w:rFonts w:ascii="Times New Roman" w:hAnsi="Times New Roman"/>
          <w:kern w:val="2"/>
          <w:sz w:val="28"/>
          <w:szCs w:val="28"/>
          <w:lang w:val="en-US" w:eastAsia="hi-IN" w:bidi="hi-IN"/>
        </w:rPr>
        <w:t>snabinstrument</w:t>
      </w:r>
      <w:proofErr w:type="spellEnd"/>
      <w:r w:rsidR="00F52C7C" w:rsidRPr="00F52C7C">
        <w:rPr>
          <w:rFonts w:ascii="Times New Roman" w:hAnsi="Times New Roman"/>
          <w:kern w:val="2"/>
          <w:sz w:val="28"/>
          <w:szCs w:val="28"/>
          <w:lang w:eastAsia="hi-IN" w:bidi="hi-IN"/>
        </w:rPr>
        <w:t>.</w:t>
      </w:r>
      <w:proofErr w:type="spellStart"/>
      <w:r w:rsidR="00F52C7C">
        <w:rPr>
          <w:rFonts w:ascii="Times New Roman" w:hAnsi="Times New Roman"/>
          <w:kern w:val="2"/>
          <w:sz w:val="28"/>
          <w:szCs w:val="28"/>
          <w:lang w:val="en-US" w:eastAsia="hi-IN" w:bidi="hi-IN"/>
        </w:rPr>
        <w:t>ru</w:t>
      </w:r>
      <w:proofErr w:type="spellEnd"/>
      <w:r w:rsidR="00F52C7C">
        <w:rPr>
          <w:rFonts w:ascii="Times New Roman" w:hAnsi="Times New Roman"/>
          <w:kern w:val="2"/>
          <w:sz w:val="28"/>
          <w:szCs w:val="28"/>
          <w:lang w:eastAsia="hi-IN" w:bidi="hi-IN"/>
        </w:rPr>
        <w:t xml:space="preserve">  ООО «Торговый дом «</w:t>
      </w:r>
      <w:proofErr w:type="spellStart"/>
      <w:r w:rsidR="00B511CC">
        <w:rPr>
          <w:rFonts w:ascii="Times New Roman" w:hAnsi="Times New Roman"/>
          <w:kern w:val="2"/>
          <w:sz w:val="28"/>
          <w:szCs w:val="28"/>
          <w:lang w:eastAsia="hi-IN" w:bidi="hi-IN"/>
        </w:rPr>
        <w:t>Снабинструмент</w:t>
      </w:r>
      <w:proofErr w:type="spellEnd"/>
      <w:r w:rsidR="00B511CC">
        <w:rPr>
          <w:rFonts w:ascii="Times New Roman" w:hAnsi="Times New Roman"/>
          <w:kern w:val="2"/>
          <w:sz w:val="28"/>
          <w:szCs w:val="28"/>
          <w:lang w:eastAsia="hi-IN" w:bidi="hi-IN"/>
        </w:rPr>
        <w:t>»   является  дил</w:t>
      </w:r>
      <w:r w:rsidR="00F52C7C">
        <w:rPr>
          <w:rFonts w:ascii="Times New Roman" w:hAnsi="Times New Roman"/>
          <w:kern w:val="2"/>
          <w:sz w:val="28"/>
          <w:szCs w:val="28"/>
          <w:lang w:eastAsia="hi-IN" w:bidi="hi-IN"/>
        </w:rPr>
        <w:t xml:space="preserve">ером, и </w:t>
      </w:r>
      <w:r>
        <w:rPr>
          <w:rFonts w:ascii="Times New Roman" w:hAnsi="Times New Roman"/>
          <w:kern w:val="2"/>
          <w:sz w:val="28"/>
          <w:szCs w:val="28"/>
          <w:lang w:eastAsia="hi-IN" w:bidi="hi-IN"/>
        </w:rPr>
        <w:t xml:space="preserve"> </w:t>
      </w:r>
      <w:r w:rsidR="00F52C7C">
        <w:rPr>
          <w:rFonts w:ascii="Times New Roman" w:hAnsi="Times New Roman"/>
          <w:kern w:val="2"/>
          <w:sz w:val="28"/>
          <w:szCs w:val="28"/>
          <w:lang w:eastAsia="hi-IN" w:bidi="hi-IN"/>
        </w:rPr>
        <w:t>абразивный инструмент (шкурка шлифовальная) не производит.</w:t>
      </w:r>
    </w:p>
    <w:p w:rsidR="00D25581" w:rsidRDefault="00D25581" w:rsidP="00D25581">
      <w:pPr>
        <w:spacing w:after="0" w:line="240" w:lineRule="auto"/>
        <w:ind w:firstLine="709"/>
        <w:jc w:val="both"/>
        <w:rPr>
          <w:rFonts w:ascii="Times New Roman" w:eastAsia="Batang" w:hAnsi="Times New Roman"/>
          <w:sz w:val="28"/>
          <w:szCs w:val="28"/>
          <w:lang w:eastAsia="ko-KR"/>
        </w:rPr>
      </w:pPr>
      <w:proofErr w:type="gramStart"/>
      <w:r>
        <w:rPr>
          <w:rFonts w:ascii="Times New Roman" w:eastAsia="Batang" w:hAnsi="Times New Roman"/>
          <w:sz w:val="28"/>
          <w:szCs w:val="28"/>
          <w:lang w:eastAsia="ko-KR"/>
        </w:rPr>
        <w:t>Комиссия отмечает, что положениями частей 1 и 2 статьи 1516 Гражданского кодекса Российской Федерации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w:t>
      </w:r>
      <w:proofErr w:type="gramEnd"/>
      <w:r>
        <w:rPr>
          <w:rFonts w:ascii="Times New Roman" w:eastAsia="Batang" w:hAnsi="Times New Roman"/>
          <w:sz w:val="28"/>
          <w:szCs w:val="28"/>
          <w:lang w:eastAsia="ko-KR"/>
        </w:rPr>
        <w:t xml:space="preserve">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Согласно части 1 статьи 1518 ГК РФ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D25581" w:rsidRDefault="00D25581" w:rsidP="00D25581">
      <w:pPr>
        <w:spacing w:after="0" w:line="240" w:lineRule="auto"/>
        <w:ind w:firstLine="709"/>
        <w:jc w:val="both"/>
        <w:rPr>
          <w:rFonts w:ascii="Times New Roman" w:eastAsia="Batang" w:hAnsi="Times New Roman"/>
          <w:sz w:val="28"/>
          <w:szCs w:val="28"/>
          <w:lang w:eastAsia="ko-KR"/>
        </w:rPr>
      </w:pPr>
      <w:proofErr w:type="gramStart"/>
      <w:r>
        <w:rPr>
          <w:rFonts w:ascii="Times New Roman" w:eastAsia="Batang" w:hAnsi="Times New Roman"/>
          <w:sz w:val="28"/>
          <w:szCs w:val="28"/>
          <w:lang w:eastAsia="ko-KR"/>
        </w:rPr>
        <w:lastRenderedPageBreak/>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самым идентифицировать указанный товар с конкретным его производителем.</w:t>
      </w:r>
      <w:proofErr w:type="gramEnd"/>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D25581" w:rsidRDefault="00D25581" w:rsidP="00D25581">
      <w:pPr>
        <w:widowControl w:val="0"/>
        <w:suppressAutoHyphens/>
        <w:autoSpaceDN w:val="0"/>
        <w:spacing w:after="0" w:line="240" w:lineRule="auto"/>
        <w:ind w:firstLine="709"/>
        <w:jc w:val="both"/>
        <w:textAlignment w:val="baseline"/>
        <w:rPr>
          <w:rFonts w:ascii="Times New Roman" w:eastAsia="Lucida Sans Unicode" w:hAnsi="Times New Roman"/>
          <w:kern w:val="3"/>
          <w:sz w:val="28"/>
          <w:szCs w:val="28"/>
        </w:rPr>
      </w:pPr>
      <w:r>
        <w:rPr>
          <w:rFonts w:ascii="Times New Roman" w:eastAsia="Lucida Sans Unicode" w:hAnsi="Times New Roman"/>
          <w:kern w:val="3"/>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w:t>
      </w:r>
    </w:p>
    <w:p w:rsidR="00D25581" w:rsidRDefault="00D25581" w:rsidP="00D25581">
      <w:pPr>
        <w:widowControl w:val="0"/>
        <w:suppressAutoHyphens/>
        <w:autoSpaceDN w:val="0"/>
        <w:spacing w:after="0" w:line="240" w:lineRule="auto"/>
        <w:ind w:firstLine="709"/>
        <w:jc w:val="both"/>
        <w:textAlignment w:val="baseline"/>
        <w:rPr>
          <w:rFonts w:ascii="Times New Roman" w:eastAsia="Lucida Sans Unicode" w:hAnsi="Times New Roman"/>
          <w:kern w:val="3"/>
          <w:sz w:val="28"/>
          <w:szCs w:val="28"/>
        </w:rPr>
      </w:pPr>
      <w:proofErr w:type="gramStart"/>
      <w:r>
        <w:rPr>
          <w:rFonts w:ascii="Times New Roman" w:eastAsia="Lucida Sans Unicode" w:hAnsi="Times New Roman"/>
          <w:kern w:val="3"/>
          <w:sz w:val="28"/>
          <w:szCs w:val="28"/>
        </w:rPr>
        <w:t xml:space="preserve">Понятие «страна происхождения товара», определено в Таможенном кодексе Таможенного союза и применяется в целях </w:t>
      </w:r>
      <w:r>
        <w:rPr>
          <w:rFonts w:ascii="Times New Roman" w:hAnsi="Times New Roman"/>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w:t>
      </w:r>
      <w:proofErr w:type="gramEnd"/>
      <w:r>
        <w:rPr>
          <w:rFonts w:ascii="Times New Roman" w:hAnsi="Times New Roman"/>
          <w:sz w:val="28"/>
          <w:szCs w:val="28"/>
        </w:rPr>
        <w:t xml:space="preserve"> таможенными органами и лицами, реализующими права владения, пользования и распоряжения указанными товарами.</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Lucida Sans Unicode" w:hAnsi="Times New Roman"/>
          <w:kern w:val="3"/>
          <w:sz w:val="28"/>
          <w:szCs w:val="28"/>
        </w:rPr>
        <w:t>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Идентифицировать товар с конкретным производителем позволяет сообщение фирменного наименования производителя  или наименование производителя  и  адрес его местонахождения,  и в исключительных случаях наименование места происхождения товара (при наличии). </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B511CC" w:rsidRDefault="00B511CC" w:rsidP="00D25581">
      <w:pPr>
        <w:spacing w:after="0" w:line="240" w:lineRule="auto"/>
        <w:ind w:firstLine="709"/>
        <w:jc w:val="both"/>
        <w:rPr>
          <w:rFonts w:ascii="Times New Roman" w:eastAsia="Batang" w:hAnsi="Times New Roman"/>
          <w:sz w:val="28"/>
          <w:szCs w:val="28"/>
          <w:lang w:eastAsia="ko-KR"/>
        </w:rPr>
      </w:pPr>
    </w:p>
    <w:p w:rsidR="00D25581" w:rsidRDefault="00D25581" w:rsidP="00D25581">
      <w:pPr>
        <w:spacing w:after="0" w:line="240" w:lineRule="auto"/>
        <w:ind w:firstLine="709"/>
        <w:jc w:val="both"/>
        <w:rPr>
          <w:rFonts w:ascii="Times New Roman" w:eastAsia="Batang" w:hAnsi="Times New Roman"/>
          <w:sz w:val="28"/>
          <w:szCs w:val="28"/>
          <w:lang w:eastAsia="ko-KR"/>
        </w:rPr>
      </w:pPr>
      <w:proofErr w:type="gramStart"/>
      <w:r>
        <w:rPr>
          <w:rFonts w:ascii="Times New Roman" w:eastAsia="Batang" w:hAnsi="Times New Roman"/>
          <w:sz w:val="28"/>
          <w:szCs w:val="28"/>
          <w:lang w:eastAsia="ko-KR"/>
        </w:rPr>
        <w:t>Изучив материалы дела, заслушав доводы и возражения сторон, Комиссия Чувашского УФАС России приходит к выводу, что заявка участника ООО «С</w:t>
      </w:r>
      <w:r w:rsidR="00F52C7C">
        <w:rPr>
          <w:rFonts w:ascii="Times New Roman" w:eastAsia="Batang" w:hAnsi="Times New Roman"/>
          <w:sz w:val="28"/>
          <w:szCs w:val="28"/>
          <w:lang w:eastAsia="ko-KR"/>
        </w:rPr>
        <w:t xml:space="preserve">У-7» </w:t>
      </w:r>
      <w:r>
        <w:rPr>
          <w:rFonts w:ascii="Times New Roman" w:eastAsia="Batang" w:hAnsi="Times New Roman"/>
          <w:sz w:val="28"/>
          <w:szCs w:val="28"/>
          <w:lang w:eastAsia="ko-KR"/>
        </w:rPr>
        <w:t xml:space="preserve">  в связи с не указанием сведений о  производителях </w:t>
      </w:r>
      <w:r>
        <w:rPr>
          <w:rFonts w:ascii="Times New Roman" w:eastAsia="Batang" w:hAnsi="Times New Roman"/>
          <w:sz w:val="28"/>
          <w:szCs w:val="28"/>
          <w:lang w:eastAsia="ko-KR"/>
        </w:rPr>
        <w:lastRenderedPageBreak/>
        <w:t xml:space="preserve">товаров </w:t>
      </w:r>
      <w:r w:rsidR="00F52C7C">
        <w:rPr>
          <w:rFonts w:ascii="Times New Roman" w:eastAsia="Batang" w:hAnsi="Times New Roman"/>
          <w:sz w:val="28"/>
          <w:szCs w:val="28"/>
          <w:lang w:eastAsia="ko-KR"/>
        </w:rPr>
        <w:t xml:space="preserve"> или  наименования  места нахождения</w:t>
      </w:r>
      <w:r w:rsidR="00F615FE">
        <w:rPr>
          <w:rFonts w:ascii="Times New Roman" w:eastAsia="Batang" w:hAnsi="Times New Roman"/>
          <w:sz w:val="28"/>
          <w:szCs w:val="28"/>
          <w:lang w:eastAsia="ko-KR"/>
        </w:rPr>
        <w:t xml:space="preserve"> </w:t>
      </w:r>
      <w:r w:rsidR="00F52C7C">
        <w:rPr>
          <w:rFonts w:ascii="Times New Roman" w:eastAsia="Batang" w:hAnsi="Times New Roman"/>
          <w:sz w:val="28"/>
          <w:szCs w:val="28"/>
          <w:lang w:eastAsia="ko-KR"/>
        </w:rPr>
        <w:t xml:space="preserve">производителя </w:t>
      </w:r>
      <w:r>
        <w:rPr>
          <w:rFonts w:ascii="Times New Roman" w:eastAsia="Batang" w:hAnsi="Times New Roman"/>
          <w:sz w:val="28"/>
          <w:szCs w:val="28"/>
          <w:lang w:eastAsia="ko-KR"/>
        </w:rPr>
        <w:t>не соответствовала требованиям  аукционной документации  и части 3 статьи 66 Закона о контрактной системе, поэтому аукционной комиссией отклонена правомерно.</w:t>
      </w:r>
      <w:proofErr w:type="gramEnd"/>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По результатам рассмотрения жалоб</w:t>
      </w:r>
      <w:proofErr w:type="gramStart"/>
      <w:r>
        <w:rPr>
          <w:rFonts w:ascii="Times New Roman" w:eastAsia="Batang" w:hAnsi="Times New Roman"/>
          <w:sz w:val="28"/>
          <w:szCs w:val="28"/>
          <w:lang w:eastAsia="ko-KR"/>
        </w:rPr>
        <w:t>ы  ООО</w:t>
      </w:r>
      <w:proofErr w:type="gramEnd"/>
      <w:r>
        <w:rPr>
          <w:rFonts w:ascii="Times New Roman" w:eastAsia="Batang" w:hAnsi="Times New Roman"/>
          <w:sz w:val="28"/>
          <w:szCs w:val="28"/>
          <w:lang w:eastAsia="ko-KR"/>
        </w:rPr>
        <w:t xml:space="preserve"> «С</w:t>
      </w:r>
      <w:r w:rsidR="00F52C7C">
        <w:rPr>
          <w:rFonts w:ascii="Times New Roman" w:eastAsia="Batang" w:hAnsi="Times New Roman"/>
          <w:sz w:val="28"/>
          <w:szCs w:val="28"/>
          <w:lang w:eastAsia="ko-KR"/>
        </w:rPr>
        <w:t>У-7</w:t>
      </w:r>
      <w:r>
        <w:rPr>
          <w:rFonts w:ascii="Times New Roman" w:eastAsia="Batang" w:hAnsi="Times New Roman"/>
          <w:sz w:val="28"/>
          <w:szCs w:val="28"/>
          <w:lang w:eastAsia="ko-KR"/>
        </w:rPr>
        <w:t>», Комиссия не установила в действиях аукционной комиссии Уполномоченного органа нарушение Закона о контрактной системе.</w:t>
      </w:r>
    </w:p>
    <w:p w:rsidR="00D25581" w:rsidRDefault="00D25581" w:rsidP="00D25581">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D25581" w:rsidRDefault="00D25581" w:rsidP="00D25581">
      <w:pPr>
        <w:spacing w:after="0" w:line="240" w:lineRule="auto"/>
        <w:jc w:val="both"/>
        <w:rPr>
          <w:rFonts w:ascii="Times New Roman" w:eastAsia="Batang" w:hAnsi="Times New Roman"/>
          <w:sz w:val="28"/>
          <w:szCs w:val="28"/>
          <w:lang w:eastAsia="ko-KR"/>
        </w:rPr>
      </w:pPr>
    </w:p>
    <w:p w:rsidR="00D25581" w:rsidRDefault="00D25581" w:rsidP="00D2558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РЕШИЛА:</w:t>
      </w:r>
    </w:p>
    <w:p w:rsidR="00D25581" w:rsidRDefault="00D25581" w:rsidP="00D25581">
      <w:pPr>
        <w:spacing w:after="0" w:line="240" w:lineRule="auto"/>
        <w:rPr>
          <w:rFonts w:ascii="Times New Roman" w:eastAsia="Times New Roman" w:hAnsi="Times New Roman"/>
          <w:sz w:val="28"/>
          <w:szCs w:val="28"/>
          <w:lang w:eastAsia="ru-RU"/>
        </w:rPr>
      </w:pPr>
    </w:p>
    <w:p w:rsidR="00D25581" w:rsidRDefault="00D25581" w:rsidP="00D25581">
      <w:pPr>
        <w:tabs>
          <w:tab w:val="left" w:pos="993"/>
        </w:tabs>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Признать жалоб</w:t>
      </w:r>
      <w:proofErr w:type="gramStart"/>
      <w:r>
        <w:rPr>
          <w:rFonts w:ascii="Times New Roman" w:eastAsia="Times New Roman" w:hAnsi="Times New Roman"/>
          <w:sz w:val="28"/>
          <w:szCs w:val="28"/>
          <w:lang w:eastAsia="ru-RU"/>
        </w:rPr>
        <w:t xml:space="preserve">у </w:t>
      </w:r>
      <w:bookmarkStart w:id="0" w:name="_GoBack"/>
      <w:r>
        <w:rPr>
          <w:rFonts w:ascii="Times New Roman" w:eastAsia="Times New Roman" w:hAnsi="Times New Roman"/>
          <w:color w:val="000000"/>
          <w:sz w:val="28"/>
          <w:szCs w:val="28"/>
          <w:lang w:eastAsia="ru-RU"/>
        </w:rPr>
        <w:t>ООО</w:t>
      </w:r>
      <w:proofErr w:type="gramEnd"/>
      <w:r>
        <w:rPr>
          <w:rFonts w:ascii="Times New Roman" w:eastAsia="Times New Roman" w:hAnsi="Times New Roman"/>
          <w:color w:val="000000"/>
          <w:sz w:val="28"/>
          <w:szCs w:val="28"/>
          <w:lang w:eastAsia="ru-RU"/>
        </w:rPr>
        <w:t xml:space="preserve"> «С</w:t>
      </w:r>
      <w:r w:rsidR="00C96AB0">
        <w:rPr>
          <w:rFonts w:ascii="Times New Roman" w:eastAsia="Times New Roman" w:hAnsi="Times New Roman"/>
          <w:color w:val="000000"/>
          <w:sz w:val="28"/>
          <w:szCs w:val="28"/>
          <w:lang w:eastAsia="ru-RU"/>
        </w:rPr>
        <w:t>У-7</w:t>
      </w:r>
      <w:r>
        <w:rPr>
          <w:rFonts w:ascii="Times New Roman" w:eastAsia="Times New Roman" w:hAnsi="Times New Roman"/>
          <w:color w:val="000000"/>
          <w:sz w:val="28"/>
          <w:szCs w:val="28"/>
          <w:lang w:eastAsia="ru-RU"/>
        </w:rPr>
        <w:t xml:space="preserve">» </w:t>
      </w:r>
      <w:bookmarkEnd w:id="0"/>
      <w:r>
        <w:rPr>
          <w:rFonts w:ascii="Times New Roman" w:eastAsia="Times New Roman" w:hAnsi="Times New Roman"/>
          <w:color w:val="000000"/>
          <w:sz w:val="28"/>
          <w:szCs w:val="28"/>
          <w:lang w:eastAsia="ru-RU"/>
        </w:rPr>
        <w:t>необоснованной.</w:t>
      </w:r>
    </w:p>
    <w:p w:rsidR="00D25581" w:rsidRDefault="00D25581" w:rsidP="00D25581">
      <w:pPr>
        <w:spacing w:after="0" w:line="240" w:lineRule="auto"/>
        <w:jc w:val="both"/>
        <w:rPr>
          <w:rFonts w:ascii="Times New Roman" w:eastAsia="Times New Roman" w:hAnsi="Times New Roman"/>
          <w:sz w:val="28"/>
          <w:szCs w:val="28"/>
          <w:lang w:eastAsia="ru-RU"/>
        </w:rPr>
      </w:pPr>
    </w:p>
    <w:p w:rsidR="00D25581" w:rsidRDefault="00D25581" w:rsidP="00D25581">
      <w:pPr>
        <w:spacing w:after="0" w:line="240" w:lineRule="auto"/>
        <w:jc w:val="both"/>
        <w:rPr>
          <w:rFonts w:ascii="Times New Roman" w:eastAsia="Times New Roman" w:hAnsi="Times New Roman"/>
          <w:sz w:val="28"/>
          <w:szCs w:val="28"/>
          <w:lang w:eastAsia="ru-RU"/>
        </w:rPr>
      </w:pPr>
    </w:p>
    <w:p w:rsidR="00D25581" w:rsidRDefault="00D25581" w:rsidP="00D25581">
      <w:pPr>
        <w:spacing w:after="0" w:line="240" w:lineRule="auto"/>
        <w:jc w:val="both"/>
        <w:rPr>
          <w:rFonts w:ascii="Times New Roman" w:eastAsia="Times New Roman" w:hAnsi="Times New Roman"/>
          <w:sz w:val="28"/>
          <w:szCs w:val="28"/>
          <w:lang w:eastAsia="ru-RU"/>
        </w:rPr>
      </w:pPr>
    </w:p>
    <w:p w:rsidR="00D25581" w:rsidRDefault="00D25581" w:rsidP="00D255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Комиссии                                                      </w:t>
      </w:r>
      <w:r w:rsidR="00C96AB0">
        <w:rPr>
          <w:rFonts w:ascii="Times New Roman" w:eastAsia="Times New Roman" w:hAnsi="Times New Roman"/>
          <w:sz w:val="28"/>
          <w:szCs w:val="28"/>
          <w:lang w:eastAsia="ru-RU"/>
        </w:rPr>
        <w:t xml:space="preserve">   </w:t>
      </w:r>
      <w:r w:rsidR="003D1FF0">
        <w:rPr>
          <w:rFonts w:ascii="Times New Roman" w:eastAsia="Times New Roman" w:hAnsi="Times New Roman"/>
          <w:sz w:val="28"/>
          <w:szCs w:val="28"/>
          <w:lang w:eastAsia="ru-RU"/>
        </w:rPr>
        <w:t>«…»</w:t>
      </w:r>
    </w:p>
    <w:p w:rsidR="00D25581" w:rsidRDefault="00D25581" w:rsidP="00D25581">
      <w:pPr>
        <w:spacing w:after="0" w:line="240" w:lineRule="auto"/>
        <w:jc w:val="both"/>
        <w:rPr>
          <w:rFonts w:ascii="Times New Roman" w:eastAsia="Times New Roman" w:hAnsi="Times New Roman"/>
          <w:sz w:val="28"/>
          <w:szCs w:val="28"/>
          <w:lang w:eastAsia="ru-RU"/>
        </w:rPr>
      </w:pPr>
    </w:p>
    <w:p w:rsidR="00C96AB0" w:rsidRDefault="00D25581" w:rsidP="003D1F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Комиссии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3D1FF0">
        <w:rPr>
          <w:rFonts w:ascii="Times New Roman" w:eastAsia="Times New Roman" w:hAnsi="Times New Roman"/>
          <w:sz w:val="28"/>
          <w:szCs w:val="28"/>
          <w:lang w:eastAsia="ru-RU"/>
        </w:rPr>
        <w:t>«…»</w:t>
      </w:r>
    </w:p>
    <w:p w:rsidR="00C96AB0" w:rsidRDefault="00C96AB0" w:rsidP="00D25581">
      <w:pPr>
        <w:spacing w:after="0" w:line="240" w:lineRule="auto"/>
        <w:jc w:val="both"/>
        <w:rPr>
          <w:rFonts w:ascii="Times New Roman" w:eastAsia="Times New Roman" w:hAnsi="Times New Roman"/>
          <w:sz w:val="28"/>
          <w:szCs w:val="28"/>
          <w:lang w:eastAsia="ru-RU"/>
        </w:rPr>
      </w:pPr>
    </w:p>
    <w:p w:rsidR="00C96AB0" w:rsidRDefault="00C96AB0" w:rsidP="00D25581">
      <w:pPr>
        <w:spacing w:after="0" w:line="240" w:lineRule="auto"/>
        <w:jc w:val="both"/>
        <w:rPr>
          <w:rFonts w:ascii="Times New Roman" w:eastAsia="Times New Roman" w:hAnsi="Times New Roman"/>
          <w:sz w:val="28"/>
          <w:szCs w:val="28"/>
          <w:lang w:eastAsia="ru-RU"/>
        </w:rPr>
      </w:pPr>
    </w:p>
    <w:p w:rsidR="00C96AB0" w:rsidRDefault="00C96AB0" w:rsidP="00D25581">
      <w:pPr>
        <w:spacing w:after="0" w:line="240" w:lineRule="auto"/>
        <w:jc w:val="both"/>
        <w:rPr>
          <w:rFonts w:ascii="Times New Roman" w:eastAsia="Times New Roman" w:hAnsi="Times New Roman"/>
          <w:sz w:val="28"/>
          <w:szCs w:val="28"/>
          <w:lang w:eastAsia="ru-RU"/>
        </w:rPr>
      </w:pPr>
    </w:p>
    <w:p w:rsidR="00C96AB0" w:rsidRDefault="00C96AB0" w:rsidP="00D25581">
      <w:pPr>
        <w:spacing w:after="0" w:line="240" w:lineRule="auto"/>
        <w:jc w:val="both"/>
        <w:rPr>
          <w:rFonts w:ascii="Times New Roman" w:eastAsia="Times New Roman" w:hAnsi="Times New Roman"/>
          <w:sz w:val="28"/>
          <w:szCs w:val="28"/>
          <w:lang w:eastAsia="ru-RU"/>
        </w:rPr>
      </w:pPr>
    </w:p>
    <w:p w:rsidR="00D25581" w:rsidRDefault="00D25581" w:rsidP="00D25581">
      <w:pPr>
        <w:spacing w:after="0" w:line="240" w:lineRule="auto"/>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Примечание:</w:t>
      </w:r>
      <w:r>
        <w:rPr>
          <w:rFonts w:ascii="Times New Roman" w:eastAsia="Times New Roman" w:hAnsi="Times New Roman"/>
          <w:sz w:val="24"/>
          <w:szCs w:val="24"/>
          <w:lang w:eastAsia="ru-RU"/>
        </w:rPr>
        <w:tab/>
      </w:r>
      <w:r>
        <w:rPr>
          <w:rFonts w:ascii="Times New Roman" w:eastAsia="Times New Roman" w:hAnsi="Times New Roman"/>
          <w:i/>
          <w:iCs/>
          <w:sz w:val="20"/>
          <w:szCs w:val="20"/>
          <w:lang w:eastAsia="ru-RU"/>
        </w:rPr>
        <w:t>Решение Комиссии Чувашского УФАС России по контролю в сфере размещения заказов</w:t>
      </w:r>
    </w:p>
    <w:p w:rsidR="00D25581" w:rsidRDefault="00D25581" w:rsidP="00D25581">
      <w:pPr>
        <w:spacing w:after="0" w:line="240" w:lineRule="auto"/>
        <w:jc w:val="both"/>
        <w:rPr>
          <w:rFonts w:ascii="Times New Roman" w:eastAsia="Times New Roman" w:hAnsi="Times New Roman"/>
          <w:i/>
          <w:iCs/>
          <w:sz w:val="20"/>
          <w:szCs w:val="20"/>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i/>
          <w:iCs/>
          <w:sz w:val="20"/>
          <w:szCs w:val="20"/>
          <w:lang w:eastAsia="ru-RU"/>
        </w:rPr>
        <w:t xml:space="preserve"> может быть обжаловано в судебном порядке в течение трех месяцев со дня его </w:t>
      </w:r>
    </w:p>
    <w:p w:rsidR="00D25581" w:rsidRDefault="00D25581" w:rsidP="00D255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i/>
          <w:sz w:val="20"/>
          <w:szCs w:val="20"/>
          <w:lang w:eastAsia="ru-RU"/>
        </w:rPr>
        <w:tab/>
        <w:t>принятия  (часть 9 статьи 106 Закона о контрактной системе</w:t>
      </w:r>
      <w:r>
        <w:rPr>
          <w:rFonts w:ascii="Times New Roman" w:eastAsia="Times New Roman" w:hAnsi="Times New Roman"/>
          <w:sz w:val="24"/>
          <w:szCs w:val="24"/>
          <w:lang w:eastAsia="ru-RU"/>
        </w:rPr>
        <w:t xml:space="preserve">).    </w:t>
      </w:r>
    </w:p>
    <w:p w:rsidR="00D25581" w:rsidRDefault="00D25581" w:rsidP="00D25581">
      <w:pPr>
        <w:spacing w:after="0" w:line="240" w:lineRule="auto"/>
        <w:jc w:val="both"/>
        <w:rPr>
          <w:rFonts w:ascii="Times New Roman" w:eastAsia="Times New Roman" w:hAnsi="Times New Roman"/>
          <w:sz w:val="24"/>
          <w:szCs w:val="24"/>
          <w:lang w:eastAsia="ru-RU"/>
        </w:rPr>
      </w:pPr>
    </w:p>
    <w:p w:rsidR="00D25581" w:rsidRDefault="00D25581" w:rsidP="00D25581"/>
    <w:p w:rsidR="00D25581" w:rsidRDefault="00D25581" w:rsidP="00D25581"/>
    <w:p w:rsidR="00D25581" w:rsidRDefault="00D25581" w:rsidP="00D25581"/>
    <w:p w:rsidR="00D25581" w:rsidRDefault="00D25581" w:rsidP="00D25581"/>
    <w:p w:rsidR="00FC2238" w:rsidRDefault="00FC2238"/>
    <w:sectPr w:rsidR="00FC2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81"/>
    <w:rsid w:val="00295FBD"/>
    <w:rsid w:val="003D1FF0"/>
    <w:rsid w:val="003E4205"/>
    <w:rsid w:val="003F2AA7"/>
    <w:rsid w:val="00447D78"/>
    <w:rsid w:val="00493437"/>
    <w:rsid w:val="006F44B0"/>
    <w:rsid w:val="00735135"/>
    <w:rsid w:val="00926D7D"/>
    <w:rsid w:val="00975143"/>
    <w:rsid w:val="009D008F"/>
    <w:rsid w:val="00AC784A"/>
    <w:rsid w:val="00B511CC"/>
    <w:rsid w:val="00C8036B"/>
    <w:rsid w:val="00C96AB0"/>
    <w:rsid w:val="00D25581"/>
    <w:rsid w:val="00F52C7C"/>
    <w:rsid w:val="00F615FE"/>
    <w:rsid w:val="00FC2238"/>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421098C71DB8FD6C4895ADE8A7F240BB9726B91E77A83E21ADFCE64BB137FE2DE3A6D65C5462AATEQEH" TargetMode="External"/><Relationship Id="rId11" Type="http://schemas.openxmlformats.org/officeDocument/2006/relationships/theme" Target="theme/theme1.xml"/><Relationship Id="rId5" Type="http://schemas.openxmlformats.org/officeDocument/2006/relationships/hyperlink" Target="consultantplus://offline/ref=2D421098C71DB8FD6C4895ADE8A7F240BB9726B91E77A83E21ADFCE64BB137FE2DE3A6D65C5462A8TEQ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BASE\otdelgoszakaz\&#1044;&#1072;&#1074;&#1099;&#1076;&#1086;&#1074;&#1072;\&#1046;&#1040;&#1051;&#1054;&#1041;&#1067;\2014\115-&#1050;%20&#1057;&#1072;&#1085;&#1072;&#1088;-&#1057;&#1090;&#1088;&#1086;&#1081;%20&#1043;&#1086;&#1089;&#1089;&#1083;\&#1056;&#1045;&#1064;&#1045;&#1053;&#1048;&#10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2014-05-26T09:54:00Z</cp:lastPrinted>
  <dcterms:created xsi:type="dcterms:W3CDTF">2014-05-28T14:44:00Z</dcterms:created>
  <dcterms:modified xsi:type="dcterms:W3CDTF">2014-05-29T06:50:00Z</dcterms:modified>
</cp:coreProperties>
</file>