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77" w:rsidRDefault="00761577" w:rsidP="007615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77" w:rsidRDefault="00761577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77" w:rsidRDefault="00761577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77" w:rsidRDefault="00761577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77" w:rsidRDefault="00761577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77" w:rsidRDefault="00761577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77" w:rsidRDefault="00761577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77" w:rsidRDefault="005A4F61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23.05.2014   №06-04/3918</w:t>
      </w:r>
    </w:p>
    <w:p w:rsidR="00761577" w:rsidRDefault="00761577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77" w:rsidRDefault="00761577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77" w:rsidRPr="00233FE5" w:rsidRDefault="00761577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77" w:rsidRPr="00233FE5" w:rsidRDefault="00761577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77" w:rsidRPr="00233FE5" w:rsidRDefault="00761577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77" w:rsidRPr="00233FE5" w:rsidRDefault="00761577" w:rsidP="007615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61577" w:rsidRPr="00233FE5" w:rsidRDefault="00761577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77" w:rsidRPr="00233FE5" w:rsidRDefault="00761577" w:rsidP="00761577">
      <w:pPr>
        <w:tabs>
          <w:tab w:val="left" w:pos="1916"/>
          <w:tab w:val="left" w:pos="77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жалобы на действия</w:t>
      </w:r>
    </w:p>
    <w:p w:rsidR="00233FE5" w:rsidRDefault="00757D46" w:rsidP="00757D46">
      <w:pPr>
        <w:tabs>
          <w:tab w:val="left" w:pos="1916"/>
          <w:tab w:val="left" w:pos="77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аукционной комиссии заказчика МБОУ «</w:t>
      </w:r>
      <w:proofErr w:type="spellStart"/>
      <w:r w:rsidRPr="002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Вурман-Сюктерская</w:t>
      </w:r>
      <w:proofErr w:type="spellEnd"/>
      <w:r w:rsidRPr="002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средняя  общеобразовательная  школа»  Чебоксарского района  </w:t>
      </w:r>
    </w:p>
    <w:p w:rsidR="00761577" w:rsidRPr="00233FE5" w:rsidRDefault="00757D46" w:rsidP="00757D46">
      <w:pPr>
        <w:tabs>
          <w:tab w:val="left" w:pos="1916"/>
          <w:tab w:val="left" w:pos="77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</w:p>
    <w:p w:rsidR="00757D46" w:rsidRPr="00233FE5" w:rsidRDefault="00757D46" w:rsidP="00761577">
      <w:pPr>
        <w:autoSpaceDE w:val="0"/>
        <w:autoSpaceDN w:val="0"/>
        <w:adjustRightInd w:val="0"/>
        <w:spacing w:after="0" w:line="240" w:lineRule="auto"/>
        <w:ind w:right="-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77" w:rsidRPr="00233FE5" w:rsidRDefault="00761577" w:rsidP="00761577">
      <w:pPr>
        <w:autoSpaceDE w:val="0"/>
        <w:autoSpaceDN w:val="0"/>
        <w:adjustRightInd w:val="0"/>
        <w:spacing w:after="0" w:line="240" w:lineRule="auto"/>
        <w:ind w:right="-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757D46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-К-2014                                                                           г. Чебоксары</w:t>
      </w:r>
    </w:p>
    <w:p w:rsidR="00761577" w:rsidRPr="00233FE5" w:rsidRDefault="00761577" w:rsidP="007615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77" w:rsidRPr="00233FE5" w:rsidRDefault="00761577" w:rsidP="0076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757D46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мая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года.</w:t>
      </w:r>
    </w:p>
    <w:p w:rsidR="00761577" w:rsidRPr="00233FE5" w:rsidRDefault="00761577" w:rsidP="0076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</w:t>
      </w:r>
      <w:r w:rsidR="000846C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57D46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года.</w:t>
      </w:r>
    </w:p>
    <w:p w:rsidR="00761577" w:rsidRPr="00233FE5" w:rsidRDefault="00761577" w:rsidP="007615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77" w:rsidRPr="00233FE5" w:rsidRDefault="00761577" w:rsidP="00761577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 </w:t>
      </w:r>
      <w:r w:rsidRPr="00233FE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закупок  товаров, работ, услуг для обеспечения  государственных и муниципальных нужд, </w:t>
      </w:r>
      <w:proofErr w:type="gramStart"/>
      <w:r w:rsidRPr="00233FE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созданная</w:t>
      </w:r>
      <w:proofErr w:type="gramEnd"/>
      <w:r w:rsidRPr="00233FE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на основании приказов Чувашского УФАС России </w:t>
      </w:r>
      <w:r w:rsidRPr="00233FE5">
        <w:rPr>
          <w:rFonts w:ascii="Times New Roman" w:hAnsi="Times New Roman" w:cs="Times New Roman"/>
          <w:sz w:val="28"/>
          <w:szCs w:val="28"/>
        </w:rPr>
        <w:t>от</w:t>
      </w:r>
      <w:r w:rsidRPr="00233FE5">
        <w:rPr>
          <w:rFonts w:ascii="Times New Roman" w:hAnsi="Times New Roman" w:cs="Times New Roman"/>
          <w:kern w:val="32"/>
          <w:sz w:val="28"/>
          <w:szCs w:val="28"/>
        </w:rPr>
        <w:t xml:space="preserve"> 13.01.2014 №2 и 17.02.2014 №34 в составе:</w:t>
      </w:r>
      <w:r w:rsidRPr="00233FE5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</w:p>
    <w:p w:rsidR="00761577" w:rsidRPr="00233FE5" w:rsidRDefault="00761577" w:rsidP="00761577">
      <w:pPr>
        <w:keepNext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61577" w:rsidRPr="00233FE5" w:rsidRDefault="00761577" w:rsidP="00871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13CE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761577" w:rsidRPr="00233FE5" w:rsidRDefault="00761577" w:rsidP="0076157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577" w:rsidRPr="00233FE5" w:rsidRDefault="00761577" w:rsidP="0076157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представителей:</w:t>
      </w:r>
    </w:p>
    <w:p w:rsidR="00757D46" w:rsidRPr="00233FE5" w:rsidRDefault="00761577" w:rsidP="0076157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заказчика – </w:t>
      </w:r>
      <w:r w:rsidR="00757D46" w:rsidRPr="00233F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«</w:t>
      </w:r>
      <w:proofErr w:type="spellStart"/>
      <w:r w:rsidR="00757D46" w:rsidRPr="00233F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Вурман-Сюктерская</w:t>
      </w:r>
      <w:proofErr w:type="spellEnd"/>
      <w:r w:rsidR="00757D46" w:rsidRPr="00233F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средняя  общеобразовател</w:t>
      </w:r>
      <w:r w:rsidR="00757D46" w:rsidRPr="00233F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="00757D46" w:rsidRPr="00233F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ная  школа»  Чебоксарского района  Чувашской Республики:</w:t>
      </w:r>
    </w:p>
    <w:p w:rsidR="00757D46" w:rsidRPr="00233FE5" w:rsidRDefault="008713CE" w:rsidP="0076157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="00757D46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доверенности,</w:t>
      </w:r>
    </w:p>
    <w:p w:rsidR="00761577" w:rsidRPr="00233FE5" w:rsidRDefault="00757D46" w:rsidP="0076157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заявителя – ООО</w:t>
      </w:r>
      <w:r w:rsidR="00761577" w:rsidRPr="00233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</w:t>
      </w:r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</w:t>
      </w:r>
      <w:r w:rsidR="00761577" w:rsidRPr="00233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761577" w:rsidRPr="00233F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61577" w:rsidRPr="00233FE5" w:rsidRDefault="00761577" w:rsidP="00757D46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7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«…»</w:t>
      </w:r>
      <w:r w:rsidR="00757D46" w:rsidRPr="002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доверенности</w:t>
      </w:r>
    </w:p>
    <w:p w:rsidR="00761577" w:rsidRPr="00233FE5" w:rsidRDefault="00761577" w:rsidP="0076157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577" w:rsidRPr="00233FE5" w:rsidRDefault="00761577" w:rsidP="0076157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жалоб</w:t>
      </w:r>
      <w:proofErr w:type="gramStart"/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</w:t>
      </w:r>
      <w:r w:rsidR="00757D46" w:rsidRPr="002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757D46" w:rsidRPr="002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</w:t>
      </w:r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о нарушении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уполномоче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органа Чебоксарского городского комитета по управлению имуществом </w:t>
      </w:r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Федерального закона от 05.04.2013 N 44-ФЗ «О контрактной  системе в сфере закупок  товаров, работ, услуг для обеспечения государственных и муниц</w:t>
      </w:r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пальных нужд» (далее - Закон о контрактной системе)</w:t>
      </w:r>
      <w:r w:rsidRPr="00233FE5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</w:rPr>
        <w:t>,</w:t>
      </w:r>
      <w:r w:rsidRPr="00233FE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руководствуясь стат</w:t>
      </w:r>
      <w:r w:rsidRPr="00233FE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ь</w:t>
      </w:r>
      <w:r w:rsidRPr="00233FE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ей 106 </w:t>
      </w:r>
      <w:r w:rsidRPr="00233F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Закона о контрактной системе.</w:t>
      </w:r>
    </w:p>
    <w:p w:rsidR="00761577" w:rsidRPr="00233FE5" w:rsidRDefault="00761577" w:rsidP="00761577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577" w:rsidRPr="00233FE5" w:rsidRDefault="00761577" w:rsidP="0076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761577" w:rsidRPr="00233FE5" w:rsidRDefault="00761577" w:rsidP="0076157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F3CDD" w:rsidRPr="00233FE5" w:rsidRDefault="00761577" w:rsidP="0076157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Управление федеральной антимонопольной службы по Чувашской Республике - Чувашии  </w:t>
      </w:r>
      <w:r w:rsidR="007F3CDD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14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.0</w:t>
      </w:r>
      <w:r w:rsidR="007F3CDD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5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.2014 года </w:t>
      </w:r>
      <w:r w:rsidR="007F3CDD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обратилось  с жалобой ООО «СК»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действия </w:t>
      </w:r>
      <w:r w:rsidR="007F3CDD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аукционной  комиссии заказчика – </w:t>
      </w:r>
      <w:r w:rsidR="007F3CDD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7F3CDD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Вурман-Сюктерская</w:t>
      </w:r>
      <w:proofErr w:type="spellEnd"/>
      <w:r w:rsidR="007F3CDD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средняя  общеобразовательная  школа»  Чебоксарского района  Чувашской Республики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электронного аукциона № 0</w:t>
      </w:r>
      <w:r w:rsidR="007F3CDD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315300023514000001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CDD" w:rsidRPr="00233FE5">
        <w:rPr>
          <w:rFonts w:ascii="Times New Roman" w:hAnsi="Times New Roman" w:cs="Times New Roman"/>
          <w:sz w:val="28"/>
          <w:szCs w:val="28"/>
        </w:rPr>
        <w:t>по капитальному ремонту кровли двухэтажного кирпичного здания МБОУ «</w:t>
      </w:r>
      <w:proofErr w:type="spellStart"/>
      <w:r w:rsidR="007F3CDD" w:rsidRPr="00233FE5">
        <w:rPr>
          <w:rFonts w:ascii="Times New Roman" w:hAnsi="Times New Roman" w:cs="Times New Roman"/>
          <w:sz w:val="28"/>
          <w:szCs w:val="28"/>
        </w:rPr>
        <w:t>Вурман-Сюктерская</w:t>
      </w:r>
      <w:proofErr w:type="spellEnd"/>
      <w:r w:rsidR="007F3CDD" w:rsidRPr="00233FE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506670" w:rsidRPr="00233FE5">
        <w:rPr>
          <w:rFonts w:ascii="Times New Roman" w:hAnsi="Times New Roman" w:cs="Times New Roman"/>
          <w:sz w:val="28"/>
          <w:szCs w:val="28"/>
        </w:rPr>
        <w:t>.</w:t>
      </w:r>
    </w:p>
    <w:p w:rsidR="00761577" w:rsidRPr="00233FE5" w:rsidRDefault="00506670" w:rsidP="005066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«СК»</w:t>
      </w:r>
      <w:r w:rsidR="00761577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своей жалобе сообщает, что приняло участие  в эле</w:t>
      </w:r>
      <w:r w:rsidR="00761577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1577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тронном аукционе, однако по итогам рассмотрения первых частей заявок  Общество (участник №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1577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было допущено к участию в аукционе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  не</w:t>
      </w:r>
      <w:r w:rsidR="0024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 конкретных  показателей предусмотренных ч.3 ст.66 Закона о контрактной  системе, соответствующих значениям, установленным в док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об  аукционе в электронной форме.</w:t>
      </w:r>
      <w:proofErr w:type="gramEnd"/>
    </w:p>
    <w:p w:rsidR="00761577" w:rsidRPr="00233FE5" w:rsidRDefault="00761577" w:rsidP="007615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Представитель участника №</w:t>
      </w:r>
      <w:r w:rsidR="00506670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6670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«СК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 считает, что  </w:t>
      </w:r>
      <w:r w:rsidR="00506670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 заказчиком  в аукционной документации не установлены  характерист</w:t>
      </w:r>
      <w:r w:rsidR="00506670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6670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товаров, применяемых при выполнении  ремонта,   участнику достаточно выразить согласие  на выполнение работ на предложенных условиях, </w:t>
      </w:r>
      <w:proofErr w:type="gramStart"/>
      <w:r w:rsidR="00506670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506670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сделано обществом.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Доводы,  изложенные  в жалобе</w:t>
      </w:r>
      <w:r w:rsidR="0024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в по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объеме. </w:t>
      </w:r>
    </w:p>
    <w:p w:rsidR="00506670" w:rsidRPr="00233FE5" w:rsidRDefault="00506670" w:rsidP="00761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</w:t>
      </w:r>
      <w:r w:rsidR="00761577"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заказчика </w:t>
      </w:r>
      <w:r w:rsidR="00761577"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нарушение законодательства о контрактной системе  не признал</w:t>
      </w:r>
      <w:r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61577"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>, счита</w:t>
      </w:r>
      <w:r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761577"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т, что </w:t>
      </w:r>
      <w:r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>заявк</w:t>
      </w:r>
      <w:proofErr w:type="gramStart"/>
      <w:r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>а ООО</w:t>
      </w:r>
      <w:proofErr w:type="gramEnd"/>
      <w:r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«СК»  отклонена обоснова</w:t>
      </w:r>
      <w:r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>но, так  как одного  согласия выполнить работы недостаточно. В аукционе принял</w:t>
      </w:r>
      <w:r w:rsidR="00A40D60"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участие 31 участник</w:t>
      </w:r>
      <w:r w:rsidR="00477A3D"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все</w:t>
      </w:r>
      <w:r w:rsidR="00243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 </w:t>
      </w:r>
      <w:r w:rsidR="00477A3D"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первой части заявок  указали конкретные показатели товаров, используемых при выполнении работ.</w:t>
      </w:r>
      <w:r w:rsidR="00A40D60" w:rsidRPr="00233F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61577" w:rsidRPr="00233FE5" w:rsidRDefault="00761577" w:rsidP="00477A3D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Изучив представленные документы, заслушав пояснения лиц, участв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ющих в рассмотрении дела, Комиссия Чувашского УФАС России по контр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лю в сфере закупок товаров, работ, услуг для обеспечения государственных и муниципальных нужд установила следующее.</w:t>
      </w:r>
    </w:p>
    <w:p w:rsidR="00761577" w:rsidRPr="00233FE5" w:rsidRDefault="00761577" w:rsidP="008E3C9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Заказчиком,  осуществляющим закупку является</w:t>
      </w:r>
      <w:proofErr w:type="gramEnd"/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086876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МБОУ </w:t>
      </w:r>
      <w:r w:rsidR="00477A3D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77A3D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Вурман-Сюктерская</w:t>
      </w:r>
      <w:proofErr w:type="spellEnd"/>
      <w:r w:rsidR="00477A3D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средняя  общеобразовательная  школа»  Чебоксарского района  Чувашской Республики</w:t>
      </w:r>
      <w:r w:rsidR="008E3C9D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30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.0</w:t>
      </w:r>
      <w:r w:rsidR="008E3C9D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.2014  на официальном сайте </w:t>
      </w:r>
      <w:proofErr w:type="spellStart"/>
      <w:r w:rsidRPr="00233FE5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zakupki</w:t>
      </w:r>
      <w:proofErr w:type="spellEnd"/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233FE5">
        <w:rPr>
          <w:rFonts w:ascii="Times New Roman" w:eastAsia="Batang" w:hAnsi="Times New Roman" w:cs="Times New Roman"/>
          <w:sz w:val="28"/>
          <w:szCs w:val="28"/>
          <w:lang w:val="en-US" w:eastAsia="ko-KR"/>
        </w:rPr>
        <w:t>gov</w:t>
      </w:r>
      <w:proofErr w:type="spellEnd"/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spellStart"/>
      <w:r w:rsidRPr="00233FE5">
        <w:rPr>
          <w:rFonts w:ascii="Times New Roman" w:eastAsia="Batang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размещено извещение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0</w:t>
      </w:r>
      <w:r w:rsidR="008E3C9D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315300023514000001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электронного аукциона </w:t>
      </w:r>
      <w:r w:rsidR="008E3C9D" w:rsidRPr="00233FE5">
        <w:rPr>
          <w:rFonts w:ascii="Times New Roman" w:hAnsi="Times New Roman" w:cs="Times New Roman"/>
          <w:sz w:val="28"/>
          <w:szCs w:val="28"/>
        </w:rPr>
        <w:t>по капитальному ремонту кровли двухэтажного ки</w:t>
      </w:r>
      <w:r w:rsidR="008E3C9D" w:rsidRPr="00233FE5">
        <w:rPr>
          <w:rFonts w:ascii="Times New Roman" w:hAnsi="Times New Roman" w:cs="Times New Roman"/>
          <w:sz w:val="28"/>
          <w:szCs w:val="28"/>
        </w:rPr>
        <w:t>р</w:t>
      </w:r>
      <w:r w:rsidR="008E3C9D" w:rsidRPr="00233FE5">
        <w:rPr>
          <w:rFonts w:ascii="Times New Roman" w:hAnsi="Times New Roman" w:cs="Times New Roman"/>
          <w:sz w:val="28"/>
          <w:szCs w:val="28"/>
        </w:rPr>
        <w:t>пичного здания МБОУ «</w:t>
      </w:r>
      <w:proofErr w:type="spellStart"/>
      <w:r w:rsidR="008E3C9D" w:rsidRPr="00233FE5">
        <w:rPr>
          <w:rFonts w:ascii="Times New Roman" w:hAnsi="Times New Roman" w:cs="Times New Roman"/>
          <w:sz w:val="28"/>
          <w:szCs w:val="28"/>
        </w:rPr>
        <w:t>Вурман-Сюктерская</w:t>
      </w:r>
      <w:proofErr w:type="spellEnd"/>
      <w:r w:rsidR="008E3C9D" w:rsidRPr="00233FE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начальной (максимальной) ценой </w:t>
      </w:r>
      <w:r w:rsidR="008E3C9D"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2715539.90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761577" w:rsidRPr="00233FE5" w:rsidRDefault="00761577" w:rsidP="00761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E5">
        <w:rPr>
          <w:rFonts w:ascii="Times New Roman" w:hAnsi="Times New Roman" w:cs="Times New Roman"/>
          <w:sz w:val="28"/>
          <w:szCs w:val="28"/>
        </w:rPr>
        <w:t xml:space="preserve">  В соответствии с пунктом 2 статьи 66 Закона о контрактной системе первая часть заявки на участие в электронном аукционе должна содержать  согласие участника такого аукциона на выполнение работы или оказание </w:t>
      </w:r>
      <w:r w:rsidRPr="00233FE5">
        <w:rPr>
          <w:rFonts w:ascii="Times New Roman" w:hAnsi="Times New Roman" w:cs="Times New Roman"/>
          <w:sz w:val="28"/>
          <w:szCs w:val="28"/>
        </w:rPr>
        <w:lastRenderedPageBreak/>
        <w:t>услуги на условиях, предусмотренных документацией о таком аукционе, при проведении такого аукциона на выполнение работы или оказание услуги.</w:t>
      </w:r>
    </w:p>
    <w:p w:rsidR="00761577" w:rsidRPr="00233FE5" w:rsidRDefault="00761577" w:rsidP="00761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FE5">
        <w:rPr>
          <w:rFonts w:ascii="Times New Roman" w:eastAsia="Lucida Sans Unicode" w:hAnsi="Times New Roman" w:cs="Times New Roman"/>
          <w:kern w:val="3"/>
          <w:sz w:val="28"/>
          <w:szCs w:val="28"/>
        </w:rPr>
        <w:t>В силу  подпункта б  пункта 3 части 3 статьи 66</w:t>
      </w:r>
      <w:r w:rsidRPr="00233FE5">
        <w:rPr>
          <w:rFonts w:ascii="Times New Roman" w:hAnsi="Times New Roman" w:cs="Times New Roman"/>
          <w:sz w:val="28"/>
          <w:szCs w:val="28"/>
        </w:rPr>
        <w:t xml:space="preserve">  Закона  о контрактной системе первая часть заявки на участие в электронном аукционе при закл</w:t>
      </w:r>
      <w:r w:rsidRPr="00233FE5">
        <w:rPr>
          <w:rFonts w:ascii="Times New Roman" w:hAnsi="Times New Roman" w:cs="Times New Roman"/>
          <w:sz w:val="28"/>
          <w:szCs w:val="28"/>
        </w:rPr>
        <w:t>ю</w:t>
      </w:r>
      <w:r w:rsidRPr="00233FE5">
        <w:rPr>
          <w:rFonts w:ascii="Times New Roman" w:hAnsi="Times New Roman" w:cs="Times New Roman"/>
          <w:sz w:val="28"/>
          <w:szCs w:val="28"/>
        </w:rPr>
        <w:t>чении контракта на выполнение работ с использованием товара  должна с</w:t>
      </w:r>
      <w:r w:rsidRPr="00233FE5">
        <w:rPr>
          <w:rFonts w:ascii="Times New Roman" w:hAnsi="Times New Roman" w:cs="Times New Roman"/>
          <w:sz w:val="28"/>
          <w:szCs w:val="28"/>
        </w:rPr>
        <w:t>о</w:t>
      </w:r>
      <w:r w:rsidRPr="00233FE5">
        <w:rPr>
          <w:rFonts w:ascii="Times New Roman" w:hAnsi="Times New Roman" w:cs="Times New Roman"/>
          <w:sz w:val="28"/>
          <w:szCs w:val="28"/>
        </w:rPr>
        <w:t xml:space="preserve">держать согласие, предусмотренное </w:t>
      </w:r>
      <w:hyperlink w:anchor="Par6" w:history="1">
        <w:r w:rsidRPr="00233FE5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233FE5">
        <w:rPr>
          <w:rFonts w:ascii="Times New Roman" w:hAnsi="Times New Roman" w:cs="Times New Roman"/>
          <w:sz w:val="28"/>
          <w:szCs w:val="28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 таком аукционе, и указание на товарный знак (его словесное обозначение</w:t>
      </w:r>
      <w:proofErr w:type="gramEnd"/>
      <w:r w:rsidRPr="00233FE5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233FE5">
        <w:rPr>
          <w:rFonts w:ascii="Times New Roman" w:hAnsi="Times New Roman" w:cs="Times New Roman"/>
          <w:sz w:val="28"/>
          <w:szCs w:val="28"/>
        </w:rPr>
        <w:t xml:space="preserve">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</w:r>
      <w:r w:rsidRPr="00233FE5">
        <w:rPr>
          <w:rFonts w:ascii="Times New Roman" w:hAnsi="Times New Roman" w:cs="Times New Roman"/>
          <w:sz w:val="28"/>
          <w:szCs w:val="28"/>
          <w:u w:val="single"/>
        </w:rPr>
        <w:t>наименование места происхождения товара или наименование производителя товара</w:t>
      </w:r>
      <w:r w:rsidRPr="00233FE5">
        <w:rPr>
          <w:rFonts w:ascii="Times New Roman" w:hAnsi="Times New Roman" w:cs="Times New Roman"/>
          <w:sz w:val="28"/>
          <w:szCs w:val="28"/>
        </w:rPr>
        <w:t xml:space="preserve"> при условии отсутствия в данной документации указания на товарный знак, знак обслуживания (при наличии), фирменное наименование (при наличии), патенты (при наличии), полезные модели (при наличии), промы</w:t>
      </w:r>
      <w:r w:rsidRPr="00233FE5">
        <w:rPr>
          <w:rFonts w:ascii="Times New Roman" w:hAnsi="Times New Roman" w:cs="Times New Roman"/>
          <w:sz w:val="28"/>
          <w:szCs w:val="28"/>
        </w:rPr>
        <w:t>ш</w:t>
      </w:r>
      <w:r w:rsidRPr="00233FE5">
        <w:rPr>
          <w:rFonts w:ascii="Times New Roman" w:hAnsi="Times New Roman" w:cs="Times New Roman"/>
          <w:sz w:val="28"/>
          <w:szCs w:val="28"/>
        </w:rPr>
        <w:t>ленные образцы (при наличии), наименование места</w:t>
      </w:r>
      <w:proofErr w:type="gramEnd"/>
      <w:r w:rsidRPr="00233FE5">
        <w:rPr>
          <w:rFonts w:ascii="Times New Roman" w:hAnsi="Times New Roman" w:cs="Times New Roman"/>
          <w:sz w:val="28"/>
          <w:szCs w:val="28"/>
        </w:rPr>
        <w:t xml:space="preserve"> происхождения товара или наименование производителя товара.</w:t>
      </w:r>
    </w:p>
    <w:p w:rsidR="00B71C3D" w:rsidRPr="00233FE5" w:rsidRDefault="00761577" w:rsidP="00761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E5">
        <w:rPr>
          <w:rFonts w:ascii="Times New Roman" w:hAnsi="Times New Roman" w:cs="Times New Roman"/>
          <w:sz w:val="28"/>
          <w:szCs w:val="28"/>
        </w:rPr>
        <w:t xml:space="preserve">Во  исполнение  указанного положения Закона   </w:t>
      </w:r>
      <w:r w:rsidR="00B71C3D" w:rsidRPr="00233FE5">
        <w:rPr>
          <w:rFonts w:ascii="Times New Roman" w:hAnsi="Times New Roman" w:cs="Times New Roman"/>
          <w:sz w:val="28"/>
          <w:szCs w:val="28"/>
        </w:rPr>
        <w:t xml:space="preserve">в </w:t>
      </w:r>
      <w:r w:rsidRPr="00233FE5">
        <w:rPr>
          <w:rFonts w:ascii="Times New Roman" w:hAnsi="Times New Roman" w:cs="Times New Roman"/>
          <w:sz w:val="28"/>
          <w:szCs w:val="28"/>
        </w:rPr>
        <w:t xml:space="preserve"> Технической части аукционной документации  заказчиком   установлены требования к </w:t>
      </w:r>
      <w:r w:rsidR="00B71C3D" w:rsidRPr="00233FE5">
        <w:rPr>
          <w:rFonts w:ascii="Times New Roman" w:hAnsi="Times New Roman" w:cs="Times New Roman"/>
          <w:sz w:val="28"/>
          <w:szCs w:val="28"/>
        </w:rPr>
        <w:t>следу</w:t>
      </w:r>
      <w:r w:rsidR="00B71C3D" w:rsidRPr="00233FE5">
        <w:rPr>
          <w:rFonts w:ascii="Times New Roman" w:hAnsi="Times New Roman" w:cs="Times New Roman"/>
          <w:sz w:val="28"/>
          <w:szCs w:val="28"/>
        </w:rPr>
        <w:t>ю</w:t>
      </w:r>
      <w:r w:rsidR="00B71C3D" w:rsidRPr="00233FE5">
        <w:rPr>
          <w:rFonts w:ascii="Times New Roman" w:hAnsi="Times New Roman" w:cs="Times New Roman"/>
          <w:sz w:val="28"/>
          <w:szCs w:val="28"/>
        </w:rPr>
        <w:t>щим материалам, применяемым  при выполнении работ:</w:t>
      </w:r>
      <w:r w:rsidR="00CB0877" w:rsidRPr="00233FE5">
        <w:rPr>
          <w:rFonts w:ascii="Times New Roman" w:hAnsi="Times New Roman" w:cs="Times New Roman"/>
          <w:sz w:val="28"/>
          <w:szCs w:val="28"/>
        </w:rPr>
        <w:t xml:space="preserve">  з</w:t>
      </w:r>
      <w:r w:rsidR="00B71C3D" w:rsidRPr="00233FE5">
        <w:rPr>
          <w:rFonts w:ascii="Times New Roman" w:hAnsi="Times New Roman" w:cs="Times New Roman"/>
          <w:sz w:val="28"/>
          <w:szCs w:val="28"/>
        </w:rPr>
        <w:t>аземлитель,  пр</w:t>
      </w:r>
      <w:r w:rsidR="00B71C3D" w:rsidRPr="00233FE5">
        <w:rPr>
          <w:rFonts w:ascii="Times New Roman" w:hAnsi="Times New Roman" w:cs="Times New Roman"/>
          <w:sz w:val="28"/>
          <w:szCs w:val="28"/>
        </w:rPr>
        <w:t>о</w:t>
      </w:r>
      <w:r w:rsidR="00B71C3D" w:rsidRPr="00233FE5">
        <w:rPr>
          <w:rFonts w:ascii="Times New Roman" w:hAnsi="Times New Roman" w:cs="Times New Roman"/>
          <w:sz w:val="28"/>
          <w:szCs w:val="28"/>
        </w:rPr>
        <w:t>водник заземляющий, сталь стержневая</w:t>
      </w:r>
      <w:r w:rsidR="00CB0877" w:rsidRPr="00233FE5">
        <w:rPr>
          <w:rFonts w:ascii="Times New Roman" w:hAnsi="Times New Roman" w:cs="Times New Roman"/>
          <w:sz w:val="28"/>
          <w:szCs w:val="28"/>
        </w:rPr>
        <w:t>.</w:t>
      </w:r>
    </w:p>
    <w:p w:rsidR="00CB0877" w:rsidRPr="00233FE5" w:rsidRDefault="00761577" w:rsidP="000D497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3FE5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      </w:t>
      </w:r>
      <w:r w:rsidR="00243755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</w:t>
      </w:r>
      <w:proofErr w:type="gramStart"/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По смыслу частей 1, 3 статьи 67 Закона о контрактной системе аукцио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ная комиссия проверяет первые части заявок на участие в аукционе в эле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тронной форме, содержащие предусмотренные частью 3 статьи 66 Закона о контрактной системе сведения, на соответствие требованиям, установленным документацией об аукционе в электронной форме в отношении товаров, р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бот, услуг, на поставки, выполнение, оказание которых размещается заказ.</w:t>
      </w:r>
      <w:proofErr w:type="gramEnd"/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На основании результатов рассмотрения первых частей заявок на участие в аукционе в электронной форме, содержащих сведения, предусмотренные ч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стью 3 статьи 66 Закона о контрактной системе, аукционная комиссия пр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нимает решение о допуске к участию в аукционе в электронной форме учас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ника размещения заказа и о признании участника размещения заказа, пода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в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шего заявку на участие в аукционе, участником аукциона или об отказе в д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пуске</w:t>
      </w:r>
      <w:proofErr w:type="gramEnd"/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такого участника размещения заказа к участию в аукционе в порядке и по основаниям, которые предусмотрены настоящей статьей.</w:t>
      </w:r>
    </w:p>
    <w:p w:rsidR="00CB0877" w:rsidRPr="00233FE5" w:rsidRDefault="00CB0877" w:rsidP="00CB08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По правилам части 4 статьи 67 Закона о контрактной системе участник электронного аукциона не допускается к участию в нем в случае:</w:t>
      </w:r>
    </w:p>
    <w:p w:rsidR="00CB0877" w:rsidRPr="00233FE5" w:rsidRDefault="00CB0877" w:rsidP="00CB08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1) </w:t>
      </w:r>
      <w:proofErr w:type="spellStart"/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непредоставления</w:t>
      </w:r>
      <w:proofErr w:type="spellEnd"/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информации, предусмотренной </w:t>
      </w:r>
      <w:hyperlink r:id="rId7" w:history="1">
        <w:r w:rsidRPr="00233FE5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частью 3 статьи 66</w:t>
        </w:r>
      </w:hyperlink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настоящего Федерального закона, или предоставления недостоверной и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формации;</w:t>
      </w:r>
    </w:p>
    <w:p w:rsidR="00CB0877" w:rsidRPr="00233FE5" w:rsidRDefault="00CB0877" w:rsidP="00CB08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2) несоответствия информации, предусмотренной </w:t>
      </w:r>
      <w:hyperlink r:id="rId8" w:history="1">
        <w:r w:rsidRPr="00233FE5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частью 3 статьи 66</w:t>
        </w:r>
      </w:hyperlink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настоящего Федерального закона, требованиям документации о таком аукц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оне.</w:t>
      </w:r>
    </w:p>
    <w:p w:rsidR="00CB0877" w:rsidRPr="00233FE5" w:rsidRDefault="00CB0877" w:rsidP="00CB08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Отказ в допуске к участию в электронном аукционе по основаниям, не предусмотренным </w:t>
      </w:r>
      <w:hyperlink w:anchor="Par0" w:history="1">
        <w:r w:rsidRPr="00233FE5">
          <w:rPr>
            <w:rFonts w:ascii="Times New Roman" w:eastAsia="Batang" w:hAnsi="Times New Roman" w:cs="Times New Roman"/>
            <w:color w:val="0000FF"/>
            <w:sz w:val="28"/>
            <w:szCs w:val="28"/>
            <w:u w:val="single"/>
            <w:lang w:eastAsia="ko-KR"/>
          </w:rPr>
          <w:t>частью 4</w:t>
        </w:r>
      </w:hyperlink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настоящей статьи, не допускается (часть 5 статьи 67 Закона о контрактной системе).</w:t>
      </w:r>
    </w:p>
    <w:p w:rsidR="00CB0877" w:rsidRPr="00233FE5" w:rsidRDefault="00CB0877" w:rsidP="00CB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Согласно подпункту б)  пункта 1  части 3 статьи 66 Закона о контрак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ной системе при заключении контракта на  поставку товара, первая часть з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явки на участие в электронном аукционе должна содержать </w:t>
      </w:r>
      <w:r w:rsidRPr="00233FE5">
        <w:rPr>
          <w:rFonts w:ascii="Times New Roman" w:hAnsi="Times New Roman" w:cs="Times New Roman"/>
          <w:sz w:val="28"/>
          <w:szCs w:val="28"/>
        </w:rPr>
        <w:t>конкретные п</w:t>
      </w:r>
      <w:r w:rsidRPr="00233FE5">
        <w:rPr>
          <w:rFonts w:ascii="Times New Roman" w:hAnsi="Times New Roman" w:cs="Times New Roman"/>
          <w:sz w:val="28"/>
          <w:szCs w:val="28"/>
        </w:rPr>
        <w:t>о</w:t>
      </w:r>
      <w:r w:rsidRPr="00233FE5">
        <w:rPr>
          <w:rFonts w:ascii="Times New Roman" w:hAnsi="Times New Roman" w:cs="Times New Roman"/>
          <w:sz w:val="28"/>
          <w:szCs w:val="28"/>
        </w:rPr>
        <w:t>казатели, соответствующие значениям, установленным документацией о т</w:t>
      </w:r>
      <w:r w:rsidRPr="00233FE5">
        <w:rPr>
          <w:rFonts w:ascii="Times New Roman" w:hAnsi="Times New Roman" w:cs="Times New Roman"/>
          <w:sz w:val="28"/>
          <w:szCs w:val="28"/>
        </w:rPr>
        <w:t>а</w:t>
      </w:r>
      <w:r w:rsidRPr="00233FE5">
        <w:rPr>
          <w:rFonts w:ascii="Times New Roman" w:hAnsi="Times New Roman" w:cs="Times New Roman"/>
          <w:sz w:val="28"/>
          <w:szCs w:val="28"/>
        </w:rPr>
        <w:t>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</w:t>
      </w:r>
      <w:proofErr w:type="gramEnd"/>
      <w:r w:rsidRPr="00233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FE5">
        <w:rPr>
          <w:rFonts w:ascii="Times New Roman" w:hAnsi="Times New Roman" w:cs="Times New Roman"/>
          <w:sz w:val="28"/>
          <w:szCs w:val="28"/>
        </w:rPr>
        <w:t>модели (при наличии), промы</w:t>
      </w:r>
      <w:r w:rsidRPr="00233FE5">
        <w:rPr>
          <w:rFonts w:ascii="Times New Roman" w:hAnsi="Times New Roman" w:cs="Times New Roman"/>
          <w:sz w:val="28"/>
          <w:szCs w:val="28"/>
        </w:rPr>
        <w:t>ш</w:t>
      </w:r>
      <w:r w:rsidRPr="00233FE5">
        <w:rPr>
          <w:rFonts w:ascii="Times New Roman" w:hAnsi="Times New Roman" w:cs="Times New Roman"/>
          <w:sz w:val="28"/>
          <w:szCs w:val="28"/>
        </w:rPr>
        <w:t>ленные образцы (при наличии),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знак, знак обслуживания (при наличии), фирменное наименование (при наличии), п</w:t>
      </w:r>
      <w:r w:rsidRPr="00233FE5">
        <w:rPr>
          <w:rFonts w:ascii="Times New Roman" w:hAnsi="Times New Roman" w:cs="Times New Roman"/>
          <w:sz w:val="28"/>
          <w:szCs w:val="28"/>
        </w:rPr>
        <w:t>а</w:t>
      </w:r>
      <w:r w:rsidRPr="00233FE5">
        <w:rPr>
          <w:rFonts w:ascii="Times New Roman" w:hAnsi="Times New Roman" w:cs="Times New Roman"/>
          <w:sz w:val="28"/>
          <w:szCs w:val="28"/>
        </w:rPr>
        <w:t>тенты (при наличии), полезные модели (при наличии), промышленные о</w:t>
      </w:r>
      <w:r w:rsidRPr="00233FE5">
        <w:rPr>
          <w:rFonts w:ascii="Times New Roman" w:hAnsi="Times New Roman" w:cs="Times New Roman"/>
          <w:sz w:val="28"/>
          <w:szCs w:val="28"/>
        </w:rPr>
        <w:t>б</w:t>
      </w:r>
      <w:r w:rsidRPr="00233FE5">
        <w:rPr>
          <w:rFonts w:ascii="Times New Roman" w:hAnsi="Times New Roman" w:cs="Times New Roman"/>
          <w:sz w:val="28"/>
          <w:szCs w:val="28"/>
        </w:rPr>
        <w:t>разцы (при наличии), наименование места происхождения товара или наим</w:t>
      </w:r>
      <w:r w:rsidRPr="00233FE5">
        <w:rPr>
          <w:rFonts w:ascii="Times New Roman" w:hAnsi="Times New Roman" w:cs="Times New Roman"/>
          <w:sz w:val="28"/>
          <w:szCs w:val="28"/>
        </w:rPr>
        <w:t>е</w:t>
      </w:r>
      <w:r w:rsidRPr="00233FE5">
        <w:rPr>
          <w:rFonts w:ascii="Times New Roman" w:hAnsi="Times New Roman" w:cs="Times New Roman"/>
          <w:sz w:val="28"/>
          <w:szCs w:val="28"/>
        </w:rPr>
        <w:t>нование производителя.</w:t>
      </w:r>
      <w:proofErr w:type="gramEnd"/>
    </w:p>
    <w:p w:rsidR="00CB0877" w:rsidRPr="00233FE5" w:rsidRDefault="00CB0877" w:rsidP="00CB087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Следовательно, первые части заявок на участие в электронном аукц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оне помимо согласия, предусмотренного пунктом 1 части 3 статьи 66 Закона о контрактной системе, должны содержать конкретные показатели, соотве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ствующие значениям, установленным документацией, указание на фирме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ное наименование, наименование места происхождения товара или наимен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вание производителя предлагаемого для поставки товаров.</w:t>
      </w:r>
    </w:p>
    <w:p w:rsidR="000D4976" w:rsidRPr="00233FE5" w:rsidRDefault="00CB0877" w:rsidP="00CB08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Требования к содержанию первой части заявки утверждено заказчиком в пункте 21 Раздела 10 Информационной карты аукционной документации. </w:t>
      </w:r>
    </w:p>
    <w:p w:rsidR="008F7B2A" w:rsidRPr="00233FE5" w:rsidRDefault="00CB0877" w:rsidP="008F7B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ООО «</w:t>
      </w:r>
      <w:r w:rsidR="008F7B2A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СК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» (участник №</w:t>
      </w:r>
      <w:r w:rsidR="008F7B2A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 </w:t>
      </w:r>
      <w:r w:rsidRPr="00233FE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первой части заявки выразило согласие </w:t>
      </w:r>
      <w:r w:rsidR="008F7B2A" w:rsidRPr="00233FE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на выполнение работ  соответствующих требованиям документации об откр</w:t>
      </w:r>
      <w:r w:rsidR="008F7B2A" w:rsidRPr="00233FE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ы</w:t>
      </w:r>
      <w:r w:rsidR="008F7B2A" w:rsidRPr="00233FE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том аукционе в электронной форме на капитальный ремонт кровли</w:t>
      </w:r>
      <w:r w:rsidR="008F7B2A" w:rsidRPr="00233FE5">
        <w:rPr>
          <w:rFonts w:ascii="Times New Roman" w:hAnsi="Times New Roman" w:cs="Times New Roman"/>
          <w:sz w:val="28"/>
          <w:szCs w:val="28"/>
        </w:rPr>
        <w:t xml:space="preserve"> двухэта</w:t>
      </w:r>
      <w:r w:rsidR="008F7B2A" w:rsidRPr="00233FE5">
        <w:rPr>
          <w:rFonts w:ascii="Times New Roman" w:hAnsi="Times New Roman" w:cs="Times New Roman"/>
          <w:sz w:val="28"/>
          <w:szCs w:val="28"/>
        </w:rPr>
        <w:t>ж</w:t>
      </w:r>
      <w:r w:rsidR="008F7B2A" w:rsidRPr="00233FE5">
        <w:rPr>
          <w:rFonts w:ascii="Times New Roman" w:hAnsi="Times New Roman" w:cs="Times New Roman"/>
          <w:sz w:val="28"/>
          <w:szCs w:val="28"/>
        </w:rPr>
        <w:t>ного кирпичного здания МБОУ «</w:t>
      </w:r>
      <w:proofErr w:type="spellStart"/>
      <w:r w:rsidR="008F7B2A" w:rsidRPr="00233FE5">
        <w:rPr>
          <w:rFonts w:ascii="Times New Roman" w:hAnsi="Times New Roman" w:cs="Times New Roman"/>
          <w:sz w:val="28"/>
          <w:szCs w:val="28"/>
        </w:rPr>
        <w:t>Вурман-Сюктерская</w:t>
      </w:r>
      <w:proofErr w:type="spellEnd"/>
      <w:r w:rsidR="008F7B2A" w:rsidRPr="00233FE5">
        <w:rPr>
          <w:rFonts w:ascii="Times New Roman" w:hAnsi="Times New Roman" w:cs="Times New Roman"/>
          <w:sz w:val="28"/>
          <w:szCs w:val="28"/>
        </w:rPr>
        <w:t xml:space="preserve"> средняя общеобразов</w:t>
      </w:r>
      <w:r w:rsidR="008F7B2A" w:rsidRPr="00233FE5">
        <w:rPr>
          <w:rFonts w:ascii="Times New Roman" w:hAnsi="Times New Roman" w:cs="Times New Roman"/>
          <w:sz w:val="28"/>
          <w:szCs w:val="28"/>
        </w:rPr>
        <w:t>а</w:t>
      </w:r>
      <w:r w:rsidR="008F7B2A" w:rsidRPr="00233FE5">
        <w:rPr>
          <w:rFonts w:ascii="Times New Roman" w:hAnsi="Times New Roman" w:cs="Times New Roman"/>
          <w:sz w:val="28"/>
          <w:szCs w:val="28"/>
        </w:rPr>
        <w:t>тельная школа»</w:t>
      </w:r>
      <w:r w:rsidR="00B67D64">
        <w:rPr>
          <w:rFonts w:ascii="Times New Roman" w:hAnsi="Times New Roman" w:cs="Times New Roman"/>
          <w:sz w:val="28"/>
          <w:szCs w:val="28"/>
        </w:rPr>
        <w:t xml:space="preserve">  и обязалось</w:t>
      </w:r>
      <w:r w:rsidR="008F7B2A" w:rsidRPr="00233FE5">
        <w:rPr>
          <w:rFonts w:ascii="Times New Roman" w:hAnsi="Times New Roman" w:cs="Times New Roman"/>
          <w:sz w:val="28"/>
          <w:szCs w:val="28"/>
        </w:rPr>
        <w:t xml:space="preserve"> выполнить надлежащим  образом  все обяз</w:t>
      </w:r>
      <w:r w:rsidR="008F7B2A" w:rsidRPr="00233FE5">
        <w:rPr>
          <w:rFonts w:ascii="Times New Roman" w:hAnsi="Times New Roman" w:cs="Times New Roman"/>
          <w:sz w:val="28"/>
          <w:szCs w:val="28"/>
        </w:rPr>
        <w:t>а</w:t>
      </w:r>
      <w:r w:rsidR="008F7B2A" w:rsidRPr="00233FE5">
        <w:rPr>
          <w:rFonts w:ascii="Times New Roman" w:hAnsi="Times New Roman" w:cs="Times New Roman"/>
          <w:sz w:val="28"/>
          <w:szCs w:val="28"/>
        </w:rPr>
        <w:t xml:space="preserve">тельства в </w:t>
      </w:r>
      <w:r w:rsidR="008F7B2A" w:rsidRPr="00233FE5">
        <w:rPr>
          <w:rFonts w:ascii="Times New Roman" w:hAnsi="Times New Roman" w:cs="Times New Roman"/>
          <w:sz w:val="28"/>
          <w:szCs w:val="28"/>
          <w:u w:val="single"/>
        </w:rPr>
        <w:t>объеме и в сроки</w:t>
      </w:r>
      <w:r w:rsidR="008F7B2A" w:rsidRPr="00233FE5">
        <w:rPr>
          <w:rFonts w:ascii="Times New Roman" w:hAnsi="Times New Roman" w:cs="Times New Roman"/>
          <w:sz w:val="28"/>
          <w:szCs w:val="28"/>
        </w:rPr>
        <w:t xml:space="preserve">  в соответствии с технической документацией, </w:t>
      </w:r>
      <w:r w:rsidR="008F7B2A" w:rsidRPr="00233FE5">
        <w:rPr>
          <w:rFonts w:ascii="Times New Roman" w:hAnsi="Times New Roman" w:cs="Times New Roman"/>
          <w:sz w:val="28"/>
          <w:szCs w:val="28"/>
          <w:u w:val="single"/>
        </w:rPr>
        <w:t>с условиями  заявки</w:t>
      </w:r>
      <w:r w:rsidR="001B7B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7B2A" w:rsidRPr="00233FE5">
        <w:rPr>
          <w:rFonts w:ascii="Times New Roman" w:hAnsi="Times New Roman" w:cs="Times New Roman"/>
          <w:sz w:val="28"/>
          <w:szCs w:val="28"/>
        </w:rPr>
        <w:t xml:space="preserve"> и контракта и сдать  Заказчику выполненные</w:t>
      </w:r>
      <w:proofErr w:type="gramEnd"/>
      <w:r w:rsidR="008F7B2A" w:rsidRPr="00233FE5">
        <w:rPr>
          <w:rFonts w:ascii="Times New Roman" w:hAnsi="Times New Roman" w:cs="Times New Roman"/>
          <w:sz w:val="28"/>
          <w:szCs w:val="28"/>
        </w:rPr>
        <w:t xml:space="preserve"> в устано</w:t>
      </w:r>
      <w:r w:rsidR="008F7B2A" w:rsidRPr="00233FE5">
        <w:rPr>
          <w:rFonts w:ascii="Times New Roman" w:hAnsi="Times New Roman" w:cs="Times New Roman"/>
          <w:sz w:val="28"/>
          <w:szCs w:val="28"/>
        </w:rPr>
        <w:t>в</w:t>
      </w:r>
      <w:r w:rsidR="008F7B2A" w:rsidRPr="00233FE5">
        <w:rPr>
          <w:rFonts w:ascii="Times New Roman" w:hAnsi="Times New Roman" w:cs="Times New Roman"/>
          <w:sz w:val="28"/>
          <w:szCs w:val="28"/>
        </w:rPr>
        <w:t>ленном порядке работы по обязательствам, предусмотренным указанной д</w:t>
      </w:r>
      <w:r w:rsidR="008F7B2A" w:rsidRPr="00233FE5">
        <w:rPr>
          <w:rFonts w:ascii="Times New Roman" w:hAnsi="Times New Roman" w:cs="Times New Roman"/>
          <w:sz w:val="28"/>
          <w:szCs w:val="28"/>
        </w:rPr>
        <w:t>о</w:t>
      </w:r>
      <w:r w:rsidR="008F7B2A" w:rsidRPr="00233FE5">
        <w:rPr>
          <w:rFonts w:ascii="Times New Roman" w:hAnsi="Times New Roman" w:cs="Times New Roman"/>
          <w:sz w:val="28"/>
          <w:szCs w:val="28"/>
        </w:rPr>
        <w:t>кументацией об открытом аукционе в электронной форме.</w:t>
      </w:r>
    </w:p>
    <w:p w:rsidR="00237F38" w:rsidRDefault="008F7B2A" w:rsidP="008F7B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FE5">
        <w:rPr>
          <w:rFonts w:ascii="Times New Roman" w:hAnsi="Times New Roman" w:cs="Times New Roman"/>
          <w:sz w:val="28"/>
          <w:szCs w:val="28"/>
        </w:rPr>
        <w:t>При этом</w:t>
      </w:r>
      <w:r w:rsidR="00E404F1">
        <w:rPr>
          <w:rFonts w:ascii="Times New Roman" w:hAnsi="Times New Roman" w:cs="Times New Roman"/>
          <w:sz w:val="28"/>
          <w:szCs w:val="28"/>
        </w:rPr>
        <w:t xml:space="preserve">, </w:t>
      </w:r>
      <w:r w:rsidRPr="00233FE5">
        <w:rPr>
          <w:rFonts w:ascii="Times New Roman" w:hAnsi="Times New Roman" w:cs="Times New Roman"/>
          <w:sz w:val="28"/>
          <w:szCs w:val="28"/>
        </w:rPr>
        <w:t xml:space="preserve"> как установлено комиссией Чувашского УФАС России </w:t>
      </w:r>
      <w:r w:rsidR="00237F38">
        <w:rPr>
          <w:rFonts w:ascii="Times New Roman" w:hAnsi="Times New Roman" w:cs="Times New Roman"/>
          <w:sz w:val="28"/>
          <w:szCs w:val="28"/>
        </w:rPr>
        <w:t xml:space="preserve"> в </w:t>
      </w:r>
      <w:r w:rsidRPr="00233FE5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237F38">
        <w:rPr>
          <w:rFonts w:ascii="Times New Roman" w:hAnsi="Times New Roman" w:cs="Times New Roman"/>
          <w:sz w:val="28"/>
          <w:szCs w:val="28"/>
        </w:rPr>
        <w:t xml:space="preserve">х </w:t>
      </w:r>
      <w:r w:rsidRPr="00233FE5">
        <w:rPr>
          <w:rFonts w:ascii="Times New Roman" w:hAnsi="Times New Roman" w:cs="Times New Roman"/>
          <w:sz w:val="28"/>
          <w:szCs w:val="28"/>
        </w:rPr>
        <w:t xml:space="preserve"> дела, </w:t>
      </w:r>
      <w:r w:rsidR="00237F38">
        <w:rPr>
          <w:rFonts w:ascii="Times New Roman" w:hAnsi="Times New Roman" w:cs="Times New Roman"/>
          <w:sz w:val="28"/>
          <w:szCs w:val="28"/>
        </w:rPr>
        <w:t xml:space="preserve"> отсутствует  согласие  участника  закупки  на использов</w:t>
      </w:r>
      <w:r w:rsidR="00237F38">
        <w:rPr>
          <w:rFonts w:ascii="Times New Roman" w:hAnsi="Times New Roman" w:cs="Times New Roman"/>
          <w:sz w:val="28"/>
          <w:szCs w:val="28"/>
        </w:rPr>
        <w:t>а</w:t>
      </w:r>
      <w:r w:rsidR="00237F38">
        <w:rPr>
          <w:rFonts w:ascii="Times New Roman" w:hAnsi="Times New Roman" w:cs="Times New Roman"/>
          <w:sz w:val="28"/>
          <w:szCs w:val="28"/>
        </w:rPr>
        <w:t xml:space="preserve">ние  товара,  предусмотренного  аукционной документацией и  предложение конкретного   товара, который </w:t>
      </w:r>
      <w:r w:rsidR="001B7BE4">
        <w:rPr>
          <w:rFonts w:ascii="Times New Roman" w:hAnsi="Times New Roman" w:cs="Times New Roman"/>
          <w:sz w:val="28"/>
          <w:szCs w:val="28"/>
        </w:rPr>
        <w:t xml:space="preserve"> им </w:t>
      </w:r>
      <w:r w:rsidR="00237F38">
        <w:rPr>
          <w:rFonts w:ascii="Times New Roman" w:hAnsi="Times New Roman" w:cs="Times New Roman"/>
          <w:sz w:val="28"/>
          <w:szCs w:val="28"/>
        </w:rPr>
        <w:t xml:space="preserve"> предполагается  использовать   при в</w:t>
      </w:r>
      <w:r w:rsidR="00237F38">
        <w:rPr>
          <w:rFonts w:ascii="Times New Roman" w:hAnsi="Times New Roman" w:cs="Times New Roman"/>
          <w:sz w:val="28"/>
          <w:szCs w:val="28"/>
        </w:rPr>
        <w:t>ы</w:t>
      </w:r>
      <w:r w:rsidR="00237F38">
        <w:rPr>
          <w:rFonts w:ascii="Times New Roman" w:hAnsi="Times New Roman" w:cs="Times New Roman"/>
          <w:sz w:val="28"/>
          <w:szCs w:val="28"/>
        </w:rPr>
        <w:t>полнении работ.</w:t>
      </w:r>
    </w:p>
    <w:p w:rsidR="00237F38" w:rsidRDefault="00237F38" w:rsidP="00CB087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Довод заявителя о не</w:t>
      </w:r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указании Заказчиком</w:t>
      </w:r>
      <w:r w:rsidR="001B7B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аукционной документации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 при</w:t>
      </w:r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менение  </w:t>
      </w:r>
      <w:proofErr w:type="gramStart"/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>необходимых</w:t>
      </w:r>
      <w:proofErr w:type="gramEnd"/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для выполнения работы товара признается  несостоятельным, так как заказчиком  </w:t>
      </w:r>
      <w:r w:rsidR="001B7B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Техническом задании  обозначены </w:t>
      </w:r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>товарные    позиции</w:t>
      </w:r>
      <w:r w:rsidR="001B7B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пунктам</w:t>
      </w:r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7, 12, 16, 17,  19, 20, 21, 22, 31, 32, 33, 35.</w:t>
      </w:r>
    </w:p>
    <w:p w:rsidR="00CB0877" w:rsidRPr="00233FE5" w:rsidRDefault="00307144" w:rsidP="00DD28F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proofErr w:type="gramStart"/>
      <w:r w:rsidRPr="00233FE5">
        <w:rPr>
          <w:rFonts w:ascii="Times New Roman" w:eastAsia="Lucida Sans Unicode" w:hAnsi="Times New Roman" w:cs="Times New Roman"/>
          <w:kern w:val="3"/>
          <w:sz w:val="28"/>
          <w:szCs w:val="28"/>
        </w:rPr>
        <w:lastRenderedPageBreak/>
        <w:t>На основании вышеизложенного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, Комиссия Чувашского УФАС России приходит к выводу, что заявка участника ООО «</w:t>
      </w:r>
      <w:r w:rsidR="00DD28FC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СК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 w:rsidR="00DD28FC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связи с</w:t>
      </w:r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>неподтве</w:t>
      </w:r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>ждением</w:t>
      </w:r>
      <w:proofErr w:type="spellEnd"/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согласия  на использование  в работе  товаров, </w:t>
      </w:r>
      <w:r w:rsidR="006534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не указания </w:t>
      </w:r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>их те</w:t>
      </w:r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>х</w:t>
      </w:r>
      <w:r w:rsidR="00E7505D">
        <w:rPr>
          <w:rFonts w:ascii="Times New Roman" w:eastAsia="Batang" w:hAnsi="Times New Roman" w:cs="Times New Roman"/>
          <w:sz w:val="28"/>
          <w:szCs w:val="28"/>
          <w:lang w:eastAsia="ko-KR"/>
        </w:rPr>
        <w:t>нических характеристик</w:t>
      </w:r>
      <w:r w:rsidR="00DD28FC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а также  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сведений о  производителях товаров не с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CB0877"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ответствовала требованиям  аукционной документации  и части 3 статьи 66 Закона о контрактной системе, поэтому аукционной комиссией отклонена правомерно.</w:t>
      </w:r>
      <w:proofErr w:type="gramEnd"/>
    </w:p>
    <w:p w:rsidR="00761577" w:rsidRPr="00233FE5" w:rsidRDefault="00307144" w:rsidP="00761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Изучив материалы дела, </w:t>
      </w:r>
      <w:proofErr w:type="gramStart"/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>заслушав доводы и возражения сторон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577" w:rsidRPr="00233FE5">
        <w:rPr>
          <w:rFonts w:ascii="Times New Roman" w:eastAsia="Calibri" w:hAnsi="Times New Roman" w:cs="Times New Roman"/>
          <w:sz w:val="28"/>
          <w:szCs w:val="28"/>
        </w:rPr>
        <w:t>Коми</w:t>
      </w:r>
      <w:r w:rsidR="00761577" w:rsidRPr="00233FE5">
        <w:rPr>
          <w:rFonts w:ascii="Times New Roman" w:eastAsia="Calibri" w:hAnsi="Times New Roman" w:cs="Times New Roman"/>
          <w:sz w:val="28"/>
          <w:szCs w:val="28"/>
        </w:rPr>
        <w:t>с</w:t>
      </w:r>
      <w:r w:rsidR="00761577" w:rsidRPr="00233FE5">
        <w:rPr>
          <w:rFonts w:ascii="Times New Roman" w:eastAsia="Calibri" w:hAnsi="Times New Roman" w:cs="Times New Roman"/>
          <w:sz w:val="28"/>
          <w:szCs w:val="28"/>
        </w:rPr>
        <w:t>сия приходит к итоговому</w:t>
      </w:r>
      <w:proofErr w:type="gramEnd"/>
      <w:r w:rsidR="00761577" w:rsidRPr="00233FE5">
        <w:rPr>
          <w:rFonts w:ascii="Times New Roman" w:eastAsia="Calibri" w:hAnsi="Times New Roman" w:cs="Times New Roman"/>
          <w:sz w:val="28"/>
          <w:szCs w:val="28"/>
        </w:rPr>
        <w:t xml:space="preserve"> выводу о признании жалобы </w:t>
      </w:r>
      <w:r w:rsidR="00DD28FC" w:rsidRPr="00233FE5">
        <w:rPr>
          <w:rFonts w:ascii="Times New Roman" w:eastAsia="Calibri" w:hAnsi="Times New Roman" w:cs="Times New Roman"/>
          <w:sz w:val="28"/>
          <w:szCs w:val="28"/>
        </w:rPr>
        <w:t>необоснованной.</w:t>
      </w:r>
    </w:p>
    <w:p w:rsidR="00307144" w:rsidRPr="00233FE5" w:rsidRDefault="00307144" w:rsidP="003071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основании пункта 1 части 15 статьи 99 Закона о контрактной сист</w:t>
      </w:r>
      <w:r w:rsidRPr="0023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3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  Комиссией Чувашского УФАС России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</w:t>
      </w:r>
      <w:r w:rsidRPr="0023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олю в сфере  </w:t>
      </w:r>
      <w:r w:rsidRPr="00233FE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закупок  т</w:t>
      </w:r>
      <w:r w:rsidRPr="00233FE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о</w:t>
      </w:r>
      <w:r w:rsidRPr="00233FE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варов, работ, услуг для обеспечения  государственных и муниципальных нужд, </w:t>
      </w:r>
      <w:r w:rsidRPr="00233F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проведена внеплановая проверка, по результатам которой установлено следующее.</w:t>
      </w:r>
    </w:p>
    <w:p w:rsidR="002E43BF" w:rsidRPr="00233FE5" w:rsidRDefault="002E43BF" w:rsidP="002E4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E5">
        <w:rPr>
          <w:rFonts w:ascii="Times New Roman" w:hAnsi="Times New Roman" w:cs="Times New Roman"/>
          <w:sz w:val="28"/>
          <w:szCs w:val="28"/>
        </w:rPr>
        <w:t>В соответствии с частью 1 статьи 33 Закона о контрактной системе, з</w:t>
      </w:r>
      <w:r w:rsidRPr="00233FE5">
        <w:rPr>
          <w:rFonts w:ascii="Times New Roman" w:hAnsi="Times New Roman" w:cs="Times New Roman"/>
          <w:sz w:val="28"/>
          <w:szCs w:val="28"/>
        </w:rPr>
        <w:t>а</w:t>
      </w:r>
      <w:r w:rsidRPr="00233FE5">
        <w:rPr>
          <w:rFonts w:ascii="Times New Roman" w:hAnsi="Times New Roman" w:cs="Times New Roman"/>
          <w:sz w:val="28"/>
          <w:szCs w:val="28"/>
        </w:rPr>
        <w:t xml:space="preserve">казчик,  при описании в документации о закупке объекта закупки должен </w:t>
      </w:r>
      <w:proofErr w:type="gramStart"/>
      <w:r w:rsidRPr="00233FE5">
        <w:rPr>
          <w:rFonts w:ascii="Times New Roman" w:hAnsi="Times New Roman" w:cs="Times New Roman"/>
          <w:sz w:val="28"/>
          <w:szCs w:val="28"/>
        </w:rPr>
        <w:t>р</w:t>
      </w:r>
      <w:r w:rsidRPr="00233FE5">
        <w:rPr>
          <w:rFonts w:ascii="Times New Roman" w:hAnsi="Times New Roman" w:cs="Times New Roman"/>
          <w:sz w:val="28"/>
          <w:szCs w:val="28"/>
        </w:rPr>
        <w:t>у</w:t>
      </w:r>
      <w:r w:rsidRPr="00233FE5">
        <w:rPr>
          <w:rFonts w:ascii="Times New Roman" w:hAnsi="Times New Roman" w:cs="Times New Roman"/>
          <w:sz w:val="28"/>
          <w:szCs w:val="28"/>
        </w:rPr>
        <w:t>ководствоваться</w:t>
      </w:r>
      <w:proofErr w:type="gramEnd"/>
      <w:r w:rsidRPr="00233FE5">
        <w:rPr>
          <w:rFonts w:ascii="Times New Roman" w:hAnsi="Times New Roman" w:cs="Times New Roman"/>
          <w:sz w:val="28"/>
          <w:szCs w:val="28"/>
        </w:rPr>
        <w:t xml:space="preserve">  в том числе следующими правилами:</w:t>
      </w:r>
    </w:p>
    <w:p w:rsidR="002E43BF" w:rsidRPr="00233FE5" w:rsidRDefault="002E43BF" w:rsidP="002E4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E5">
        <w:rPr>
          <w:rFonts w:ascii="Times New Roman" w:hAnsi="Times New Roman" w:cs="Times New Roman"/>
          <w:sz w:val="28"/>
          <w:szCs w:val="28"/>
        </w:rPr>
        <w:t>1) описание объекта закупки должно носить объективный характер. В описании объекта закупки указываются функциональные, технические и к</w:t>
      </w:r>
      <w:r w:rsidRPr="00233FE5">
        <w:rPr>
          <w:rFonts w:ascii="Times New Roman" w:hAnsi="Times New Roman" w:cs="Times New Roman"/>
          <w:sz w:val="28"/>
          <w:szCs w:val="28"/>
        </w:rPr>
        <w:t>а</w:t>
      </w:r>
      <w:r w:rsidRPr="00233FE5">
        <w:rPr>
          <w:rFonts w:ascii="Times New Roman" w:hAnsi="Times New Roman" w:cs="Times New Roman"/>
          <w:sz w:val="28"/>
          <w:szCs w:val="28"/>
        </w:rPr>
        <w:t>чественные характеристики, эксплуатационные характеристики объекта з</w:t>
      </w:r>
      <w:r w:rsidRPr="00233FE5">
        <w:rPr>
          <w:rFonts w:ascii="Times New Roman" w:hAnsi="Times New Roman" w:cs="Times New Roman"/>
          <w:sz w:val="28"/>
          <w:szCs w:val="28"/>
        </w:rPr>
        <w:t>а</w:t>
      </w:r>
      <w:r w:rsidRPr="00233FE5">
        <w:rPr>
          <w:rFonts w:ascii="Times New Roman" w:hAnsi="Times New Roman" w:cs="Times New Roman"/>
          <w:sz w:val="28"/>
          <w:szCs w:val="28"/>
        </w:rPr>
        <w:t xml:space="preserve">купки (при необходимости). </w:t>
      </w:r>
      <w:proofErr w:type="gramStart"/>
      <w:r w:rsidRPr="00233FE5">
        <w:rPr>
          <w:rFonts w:ascii="Times New Roman" w:hAnsi="Times New Roman" w:cs="Times New Roman"/>
          <w:sz w:val="28"/>
          <w:szCs w:val="28"/>
        </w:rPr>
        <w:t>В описание объекта закупки не должны вкл</w:t>
      </w:r>
      <w:r w:rsidRPr="00233FE5">
        <w:rPr>
          <w:rFonts w:ascii="Times New Roman" w:hAnsi="Times New Roman" w:cs="Times New Roman"/>
          <w:sz w:val="28"/>
          <w:szCs w:val="28"/>
        </w:rPr>
        <w:t>ю</w:t>
      </w:r>
      <w:r w:rsidRPr="00233FE5">
        <w:rPr>
          <w:rFonts w:ascii="Times New Roman" w:hAnsi="Times New Roman" w:cs="Times New Roman"/>
          <w:sz w:val="28"/>
          <w:szCs w:val="28"/>
        </w:rPr>
        <w:t>чаться требования или указания в отношении товарных знаков, знаков о</w:t>
      </w:r>
      <w:r w:rsidRPr="00233FE5">
        <w:rPr>
          <w:rFonts w:ascii="Times New Roman" w:hAnsi="Times New Roman" w:cs="Times New Roman"/>
          <w:sz w:val="28"/>
          <w:szCs w:val="28"/>
        </w:rPr>
        <w:t>б</w:t>
      </w:r>
      <w:r w:rsidRPr="00233FE5">
        <w:rPr>
          <w:rFonts w:ascii="Times New Roman" w:hAnsi="Times New Roman" w:cs="Times New Roman"/>
          <w:sz w:val="28"/>
          <w:szCs w:val="28"/>
        </w:rPr>
        <w:t>служивания, фирменных наименований, патентов, полезных моделей, пр</w:t>
      </w:r>
      <w:r w:rsidRPr="00233FE5">
        <w:rPr>
          <w:rFonts w:ascii="Times New Roman" w:hAnsi="Times New Roman" w:cs="Times New Roman"/>
          <w:sz w:val="28"/>
          <w:szCs w:val="28"/>
        </w:rPr>
        <w:t>о</w:t>
      </w:r>
      <w:r w:rsidRPr="00233FE5">
        <w:rPr>
          <w:rFonts w:ascii="Times New Roman" w:hAnsi="Times New Roman" w:cs="Times New Roman"/>
          <w:sz w:val="28"/>
          <w:szCs w:val="28"/>
        </w:rPr>
        <w:t>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</w:t>
      </w:r>
      <w:r w:rsidRPr="00233FE5">
        <w:rPr>
          <w:rFonts w:ascii="Times New Roman" w:hAnsi="Times New Roman" w:cs="Times New Roman"/>
          <w:sz w:val="28"/>
          <w:szCs w:val="28"/>
        </w:rPr>
        <w:t>и</w:t>
      </w:r>
      <w:r w:rsidRPr="00233FE5">
        <w:rPr>
          <w:rFonts w:ascii="Times New Roman" w:hAnsi="Times New Roman" w:cs="Times New Roman"/>
          <w:sz w:val="28"/>
          <w:szCs w:val="28"/>
        </w:rPr>
        <w:t>чение количества участников закупки, за исключением случаев, если не им</w:t>
      </w:r>
      <w:r w:rsidRPr="00233FE5">
        <w:rPr>
          <w:rFonts w:ascii="Times New Roman" w:hAnsi="Times New Roman" w:cs="Times New Roman"/>
          <w:sz w:val="28"/>
          <w:szCs w:val="28"/>
        </w:rPr>
        <w:t>е</w:t>
      </w:r>
      <w:r w:rsidRPr="00233FE5">
        <w:rPr>
          <w:rFonts w:ascii="Times New Roman" w:hAnsi="Times New Roman" w:cs="Times New Roman"/>
          <w:sz w:val="28"/>
          <w:szCs w:val="28"/>
        </w:rPr>
        <w:t>ется другого способа, обеспечивающего более</w:t>
      </w:r>
      <w:proofErr w:type="gramEnd"/>
      <w:r w:rsidRPr="00233FE5">
        <w:rPr>
          <w:rFonts w:ascii="Times New Roman" w:hAnsi="Times New Roman" w:cs="Times New Roman"/>
          <w:sz w:val="28"/>
          <w:szCs w:val="28"/>
        </w:rPr>
        <w:t xml:space="preserve"> точное и четкое описание х</w:t>
      </w:r>
      <w:r w:rsidRPr="00233FE5">
        <w:rPr>
          <w:rFonts w:ascii="Times New Roman" w:hAnsi="Times New Roman" w:cs="Times New Roman"/>
          <w:sz w:val="28"/>
          <w:szCs w:val="28"/>
        </w:rPr>
        <w:t>а</w:t>
      </w:r>
      <w:r w:rsidRPr="00233FE5">
        <w:rPr>
          <w:rFonts w:ascii="Times New Roman" w:hAnsi="Times New Roman" w:cs="Times New Roman"/>
          <w:sz w:val="28"/>
          <w:szCs w:val="28"/>
        </w:rPr>
        <w:t>рактеристик объекта закупки. Документация о закупке может содержать ук</w:t>
      </w:r>
      <w:r w:rsidRPr="00233FE5">
        <w:rPr>
          <w:rFonts w:ascii="Times New Roman" w:hAnsi="Times New Roman" w:cs="Times New Roman"/>
          <w:sz w:val="28"/>
          <w:szCs w:val="28"/>
        </w:rPr>
        <w:t>а</w:t>
      </w:r>
      <w:r w:rsidRPr="00233FE5">
        <w:rPr>
          <w:rFonts w:ascii="Times New Roman" w:hAnsi="Times New Roman" w:cs="Times New Roman"/>
          <w:sz w:val="28"/>
          <w:szCs w:val="28"/>
        </w:rPr>
        <w:t xml:space="preserve">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233FE5">
        <w:rPr>
          <w:rFonts w:ascii="Times New Roman" w:hAnsi="Times New Roman" w:cs="Times New Roman"/>
          <w:sz w:val="28"/>
          <w:szCs w:val="28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</w:t>
      </w:r>
      <w:r w:rsidRPr="00233FE5">
        <w:rPr>
          <w:rFonts w:ascii="Times New Roman" w:hAnsi="Times New Roman" w:cs="Times New Roman"/>
          <w:sz w:val="28"/>
          <w:szCs w:val="28"/>
        </w:rPr>
        <w:t>с</w:t>
      </w:r>
      <w:r w:rsidRPr="00233FE5">
        <w:rPr>
          <w:rFonts w:ascii="Times New Roman" w:hAnsi="Times New Roman" w:cs="Times New Roman"/>
          <w:sz w:val="28"/>
          <w:szCs w:val="28"/>
        </w:rPr>
        <w:t>пользуемыми заказчиком, а также случаев закупок запасных частей и ра</w:t>
      </w:r>
      <w:r w:rsidRPr="00233FE5">
        <w:rPr>
          <w:rFonts w:ascii="Times New Roman" w:hAnsi="Times New Roman" w:cs="Times New Roman"/>
          <w:sz w:val="28"/>
          <w:szCs w:val="28"/>
        </w:rPr>
        <w:t>с</w:t>
      </w:r>
      <w:r w:rsidRPr="00233FE5">
        <w:rPr>
          <w:rFonts w:ascii="Times New Roman" w:hAnsi="Times New Roman" w:cs="Times New Roman"/>
          <w:sz w:val="28"/>
          <w:szCs w:val="28"/>
        </w:rPr>
        <w:t>ходных материалов к машинам и оборудованию, используемым заказчиком, в соответствии с технической документацией на указанные машины и обор</w:t>
      </w:r>
      <w:r w:rsidRPr="00233FE5">
        <w:rPr>
          <w:rFonts w:ascii="Times New Roman" w:hAnsi="Times New Roman" w:cs="Times New Roman"/>
          <w:sz w:val="28"/>
          <w:szCs w:val="28"/>
        </w:rPr>
        <w:t>у</w:t>
      </w:r>
      <w:r w:rsidRPr="00233FE5">
        <w:rPr>
          <w:rFonts w:ascii="Times New Roman" w:hAnsi="Times New Roman" w:cs="Times New Roman"/>
          <w:sz w:val="28"/>
          <w:szCs w:val="28"/>
        </w:rPr>
        <w:t>дование;</w:t>
      </w:r>
      <w:proofErr w:type="gramEnd"/>
    </w:p>
    <w:p w:rsidR="002E43BF" w:rsidRPr="00233FE5" w:rsidRDefault="002E43BF" w:rsidP="002E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E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Согласно п.1 части 1статьи  64 Закона о контрактной системе </w:t>
      </w:r>
      <w:r w:rsidRPr="00233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FE5">
        <w:rPr>
          <w:rFonts w:ascii="Times New Roman" w:hAnsi="Times New Roman" w:cs="Times New Roman"/>
          <w:sz w:val="28"/>
          <w:szCs w:val="28"/>
        </w:rPr>
        <w:t>докуме</w:t>
      </w:r>
      <w:r w:rsidRPr="00233FE5">
        <w:rPr>
          <w:rFonts w:ascii="Times New Roman" w:hAnsi="Times New Roman" w:cs="Times New Roman"/>
          <w:sz w:val="28"/>
          <w:szCs w:val="28"/>
        </w:rPr>
        <w:t>н</w:t>
      </w:r>
      <w:r w:rsidRPr="00233FE5">
        <w:rPr>
          <w:rFonts w:ascii="Times New Roman" w:hAnsi="Times New Roman" w:cs="Times New Roman"/>
          <w:sz w:val="28"/>
          <w:szCs w:val="28"/>
        </w:rPr>
        <w:t>тация</w:t>
      </w:r>
      <w:proofErr w:type="gramEnd"/>
      <w:r w:rsidRPr="00233FE5">
        <w:rPr>
          <w:rFonts w:ascii="Times New Roman" w:hAnsi="Times New Roman" w:cs="Times New Roman"/>
          <w:sz w:val="28"/>
          <w:szCs w:val="28"/>
        </w:rPr>
        <w:t xml:space="preserve"> об электронном аукционе наряду с информацией, указанной в извещ</w:t>
      </w:r>
      <w:r w:rsidRPr="00233FE5">
        <w:rPr>
          <w:rFonts w:ascii="Times New Roman" w:hAnsi="Times New Roman" w:cs="Times New Roman"/>
          <w:sz w:val="28"/>
          <w:szCs w:val="28"/>
        </w:rPr>
        <w:t>е</w:t>
      </w:r>
      <w:r w:rsidRPr="00233FE5">
        <w:rPr>
          <w:rFonts w:ascii="Times New Roman" w:hAnsi="Times New Roman" w:cs="Times New Roman"/>
          <w:sz w:val="28"/>
          <w:szCs w:val="28"/>
        </w:rPr>
        <w:t>нии о проведении такого аукциона, должна содержать следующую информ</w:t>
      </w:r>
      <w:r w:rsidRPr="00233FE5">
        <w:rPr>
          <w:rFonts w:ascii="Times New Roman" w:hAnsi="Times New Roman" w:cs="Times New Roman"/>
          <w:sz w:val="28"/>
          <w:szCs w:val="28"/>
        </w:rPr>
        <w:t>а</w:t>
      </w:r>
      <w:r w:rsidRPr="00233FE5">
        <w:rPr>
          <w:rFonts w:ascii="Times New Roman" w:hAnsi="Times New Roman" w:cs="Times New Roman"/>
          <w:sz w:val="28"/>
          <w:szCs w:val="28"/>
        </w:rPr>
        <w:t>цию:</w:t>
      </w:r>
    </w:p>
    <w:p w:rsidR="002E43BF" w:rsidRPr="00233FE5" w:rsidRDefault="002E43BF" w:rsidP="002E4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E5">
        <w:rPr>
          <w:rFonts w:ascii="Times New Roman" w:hAnsi="Times New Roman" w:cs="Times New Roman"/>
          <w:sz w:val="28"/>
          <w:szCs w:val="28"/>
        </w:rPr>
        <w:lastRenderedPageBreak/>
        <w:t>1) наименование и описание объекта закупки и условия контракта в с</w:t>
      </w:r>
      <w:r w:rsidRPr="00233FE5">
        <w:rPr>
          <w:rFonts w:ascii="Times New Roman" w:hAnsi="Times New Roman" w:cs="Times New Roman"/>
          <w:sz w:val="28"/>
          <w:szCs w:val="28"/>
        </w:rPr>
        <w:t>о</w:t>
      </w:r>
      <w:r w:rsidRPr="00233FE5">
        <w:rPr>
          <w:rFonts w:ascii="Times New Roman" w:hAnsi="Times New Roman" w:cs="Times New Roman"/>
          <w:sz w:val="28"/>
          <w:szCs w:val="28"/>
        </w:rPr>
        <w:t xml:space="preserve">ответствии со </w:t>
      </w:r>
      <w:hyperlink r:id="rId9" w:history="1">
        <w:r w:rsidRPr="00233FE5">
          <w:rPr>
            <w:rFonts w:ascii="Times New Roman" w:hAnsi="Times New Roman" w:cs="Times New Roman"/>
            <w:color w:val="0000FF"/>
            <w:sz w:val="28"/>
            <w:szCs w:val="28"/>
          </w:rPr>
          <w:t>статьей 33</w:t>
        </w:r>
      </w:hyperlink>
      <w:r w:rsidRPr="00233FE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том числе обо</w:t>
      </w:r>
      <w:r w:rsidRPr="00233FE5">
        <w:rPr>
          <w:rFonts w:ascii="Times New Roman" w:hAnsi="Times New Roman" w:cs="Times New Roman"/>
          <w:sz w:val="28"/>
          <w:szCs w:val="28"/>
        </w:rPr>
        <w:t>с</w:t>
      </w:r>
      <w:r w:rsidRPr="00233FE5">
        <w:rPr>
          <w:rFonts w:ascii="Times New Roman" w:hAnsi="Times New Roman" w:cs="Times New Roman"/>
          <w:sz w:val="28"/>
          <w:szCs w:val="28"/>
        </w:rPr>
        <w:t>нование начальной (максимальной) цены контракта.</w:t>
      </w:r>
    </w:p>
    <w:p w:rsidR="002E43BF" w:rsidRPr="00233FE5" w:rsidRDefault="002E43BF" w:rsidP="002E4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E5">
        <w:rPr>
          <w:rFonts w:ascii="Times New Roman" w:hAnsi="Times New Roman" w:cs="Times New Roman"/>
          <w:sz w:val="28"/>
          <w:szCs w:val="28"/>
        </w:rPr>
        <w:t>В соответствии  с частью 2 статьи 33 Закона о  контрактной системе, д</w:t>
      </w:r>
      <w:r w:rsidRPr="00233FE5">
        <w:rPr>
          <w:rFonts w:ascii="Times New Roman" w:hAnsi="Times New Roman" w:cs="Times New Roman"/>
          <w:sz w:val="28"/>
          <w:szCs w:val="28"/>
        </w:rPr>
        <w:t>о</w:t>
      </w:r>
      <w:r w:rsidRPr="00233FE5">
        <w:rPr>
          <w:rFonts w:ascii="Times New Roman" w:hAnsi="Times New Roman" w:cs="Times New Roman"/>
          <w:sz w:val="28"/>
          <w:szCs w:val="28"/>
        </w:rPr>
        <w:t xml:space="preserve">кументация о закупке в соответствии с требованиями, указанными в </w:t>
      </w:r>
      <w:hyperlink r:id="rId10" w:history="1">
        <w:r w:rsidRPr="00233FE5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233FE5">
        <w:rPr>
          <w:rFonts w:ascii="Times New Roman" w:hAnsi="Times New Roman" w:cs="Times New Roman"/>
          <w:sz w:val="28"/>
          <w:szCs w:val="28"/>
        </w:rPr>
        <w:t xml:space="preserve"> настоящей статьи, должна содержать показатели, позволяющие определить соответствие закупаем</w:t>
      </w:r>
      <w:r w:rsidR="00E23FE3">
        <w:rPr>
          <w:rFonts w:ascii="Times New Roman" w:hAnsi="Times New Roman" w:cs="Times New Roman"/>
          <w:sz w:val="28"/>
          <w:szCs w:val="28"/>
        </w:rPr>
        <w:t xml:space="preserve">ого </w:t>
      </w:r>
      <w:r w:rsidRPr="00233FE5">
        <w:rPr>
          <w:rFonts w:ascii="Times New Roman" w:hAnsi="Times New Roman" w:cs="Times New Roman"/>
          <w:sz w:val="28"/>
          <w:szCs w:val="28"/>
        </w:rP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DD28FC" w:rsidRPr="00233FE5" w:rsidRDefault="00A52A3A" w:rsidP="00761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E5">
        <w:rPr>
          <w:rFonts w:ascii="Times New Roman" w:eastAsia="Calibri" w:hAnsi="Times New Roman" w:cs="Times New Roman"/>
          <w:sz w:val="28"/>
          <w:szCs w:val="28"/>
        </w:rPr>
        <w:t>Однако, как установлено Комиссией Чувашского УФАС России и по</w:t>
      </w:r>
      <w:r w:rsidRPr="00233FE5">
        <w:rPr>
          <w:rFonts w:ascii="Times New Roman" w:eastAsia="Calibri" w:hAnsi="Times New Roman" w:cs="Times New Roman"/>
          <w:sz w:val="28"/>
          <w:szCs w:val="28"/>
        </w:rPr>
        <w:t>д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тверждается материалами дела,  показатели </w:t>
      </w:r>
      <w:r w:rsidR="001B7BE4">
        <w:rPr>
          <w:rFonts w:ascii="Times New Roman" w:eastAsia="Calibri" w:hAnsi="Times New Roman" w:cs="Times New Roman"/>
          <w:sz w:val="28"/>
          <w:szCs w:val="28"/>
        </w:rPr>
        <w:t xml:space="preserve"> которым должны соответств</w:t>
      </w:r>
      <w:r w:rsidR="001B7BE4">
        <w:rPr>
          <w:rFonts w:ascii="Times New Roman" w:eastAsia="Calibri" w:hAnsi="Times New Roman" w:cs="Times New Roman"/>
          <w:sz w:val="28"/>
          <w:szCs w:val="28"/>
        </w:rPr>
        <w:t>о</w:t>
      </w:r>
      <w:r w:rsidR="001B7BE4">
        <w:rPr>
          <w:rFonts w:ascii="Times New Roman" w:eastAsia="Calibri" w:hAnsi="Times New Roman" w:cs="Times New Roman"/>
          <w:sz w:val="28"/>
          <w:szCs w:val="28"/>
        </w:rPr>
        <w:t>вать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4F7">
        <w:rPr>
          <w:rFonts w:ascii="Times New Roman" w:eastAsia="Calibri" w:hAnsi="Times New Roman" w:cs="Times New Roman"/>
          <w:sz w:val="28"/>
          <w:szCs w:val="28"/>
        </w:rPr>
        <w:t xml:space="preserve"> перечисленн</w:t>
      </w:r>
      <w:r w:rsidR="001B7BE4">
        <w:rPr>
          <w:rFonts w:ascii="Times New Roman" w:eastAsia="Calibri" w:hAnsi="Times New Roman" w:cs="Times New Roman"/>
          <w:sz w:val="28"/>
          <w:szCs w:val="28"/>
        </w:rPr>
        <w:t>ые  в Техническом задании  товары</w:t>
      </w:r>
      <w:r w:rsidR="00E404F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33FE5">
        <w:rPr>
          <w:rFonts w:ascii="Times New Roman" w:eastAsia="Calibri" w:hAnsi="Times New Roman" w:cs="Times New Roman"/>
          <w:sz w:val="28"/>
          <w:szCs w:val="28"/>
        </w:rPr>
        <w:t>стропил</w:t>
      </w:r>
      <w:r w:rsidR="006534F7">
        <w:rPr>
          <w:rFonts w:ascii="Times New Roman" w:eastAsia="Calibri" w:hAnsi="Times New Roman" w:cs="Times New Roman"/>
          <w:sz w:val="28"/>
          <w:szCs w:val="28"/>
        </w:rPr>
        <w:t>а</w:t>
      </w:r>
      <w:r w:rsidRPr="00233FE5">
        <w:rPr>
          <w:rFonts w:ascii="Times New Roman" w:eastAsia="Calibri" w:hAnsi="Times New Roman" w:cs="Times New Roman"/>
          <w:sz w:val="28"/>
          <w:szCs w:val="28"/>
        </w:rPr>
        <w:t>,  обрешетки, металлочерепиц</w:t>
      </w:r>
      <w:r w:rsidR="006534F7">
        <w:rPr>
          <w:rFonts w:ascii="Times New Roman" w:eastAsia="Calibri" w:hAnsi="Times New Roman" w:cs="Times New Roman"/>
          <w:sz w:val="28"/>
          <w:szCs w:val="28"/>
        </w:rPr>
        <w:t>а</w:t>
      </w:r>
      <w:r w:rsidRPr="00233FE5">
        <w:rPr>
          <w:rFonts w:ascii="Times New Roman" w:eastAsia="Calibri" w:hAnsi="Times New Roman" w:cs="Times New Roman"/>
          <w:sz w:val="28"/>
          <w:szCs w:val="28"/>
        </w:rPr>
        <w:t>, профнастил,  плит</w:t>
      </w:r>
      <w:r w:rsidR="006534F7">
        <w:rPr>
          <w:rFonts w:ascii="Times New Roman" w:eastAsia="Calibri" w:hAnsi="Times New Roman" w:cs="Times New Roman"/>
          <w:sz w:val="28"/>
          <w:szCs w:val="28"/>
        </w:rPr>
        <w:t>ы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из минеральной ваты или перлита,  </w:t>
      </w:r>
      <w:proofErr w:type="spellStart"/>
      <w:r w:rsidRPr="00233FE5">
        <w:rPr>
          <w:rFonts w:ascii="Times New Roman" w:eastAsia="Calibri" w:hAnsi="Times New Roman" w:cs="Times New Roman"/>
          <w:sz w:val="28"/>
          <w:szCs w:val="28"/>
        </w:rPr>
        <w:t>произоляци</w:t>
      </w:r>
      <w:r w:rsidR="006534F7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233FE5">
        <w:rPr>
          <w:rFonts w:ascii="Times New Roman" w:eastAsia="Calibri" w:hAnsi="Times New Roman" w:cs="Times New Roman"/>
          <w:sz w:val="28"/>
          <w:szCs w:val="28"/>
        </w:rPr>
        <w:t>, рубероид</w:t>
      </w:r>
      <w:r w:rsidR="006534F7">
        <w:rPr>
          <w:rFonts w:ascii="Times New Roman" w:eastAsia="Calibri" w:hAnsi="Times New Roman" w:cs="Times New Roman"/>
          <w:sz w:val="28"/>
          <w:szCs w:val="28"/>
        </w:rPr>
        <w:t>, пленка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3FE5">
        <w:rPr>
          <w:rFonts w:ascii="Times New Roman" w:eastAsia="Calibri" w:hAnsi="Times New Roman" w:cs="Times New Roman"/>
          <w:sz w:val="28"/>
          <w:szCs w:val="28"/>
        </w:rPr>
        <w:t>подкровельн</w:t>
      </w:r>
      <w:r w:rsidR="006534F7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233FE5">
        <w:rPr>
          <w:rFonts w:ascii="Times New Roman" w:eastAsia="Calibri" w:hAnsi="Times New Roman" w:cs="Times New Roman"/>
          <w:sz w:val="28"/>
          <w:szCs w:val="28"/>
        </w:rPr>
        <w:t>, стеклохолст, наружны</w:t>
      </w:r>
      <w:r w:rsidR="006534F7">
        <w:rPr>
          <w:rFonts w:ascii="Times New Roman" w:eastAsia="Calibri" w:hAnsi="Times New Roman" w:cs="Times New Roman"/>
          <w:sz w:val="28"/>
          <w:szCs w:val="28"/>
        </w:rPr>
        <w:t>е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233FE5">
        <w:rPr>
          <w:rFonts w:ascii="Times New Roman" w:eastAsia="Calibri" w:hAnsi="Times New Roman" w:cs="Times New Roman"/>
          <w:sz w:val="28"/>
          <w:szCs w:val="28"/>
        </w:rPr>
        <w:t>д</w:t>
      </w:r>
      <w:r w:rsidRPr="00233FE5">
        <w:rPr>
          <w:rFonts w:ascii="Times New Roman" w:eastAsia="Calibri" w:hAnsi="Times New Roman" w:cs="Times New Roman"/>
          <w:sz w:val="28"/>
          <w:szCs w:val="28"/>
        </w:rPr>
        <w:t>оконник</w:t>
      </w:r>
      <w:r w:rsidR="006534F7">
        <w:rPr>
          <w:rFonts w:ascii="Times New Roman" w:eastAsia="Calibri" w:hAnsi="Times New Roman" w:cs="Times New Roman"/>
          <w:sz w:val="28"/>
          <w:szCs w:val="28"/>
        </w:rPr>
        <w:t>и</w:t>
      </w:r>
      <w:r w:rsidRPr="00233FE5">
        <w:rPr>
          <w:rFonts w:ascii="Times New Roman" w:eastAsia="Calibri" w:hAnsi="Times New Roman" w:cs="Times New Roman"/>
          <w:sz w:val="28"/>
          <w:szCs w:val="28"/>
        </w:rPr>
        <w:t>, пояск</w:t>
      </w:r>
      <w:r w:rsidR="006534F7">
        <w:rPr>
          <w:rFonts w:ascii="Times New Roman" w:eastAsia="Calibri" w:hAnsi="Times New Roman" w:cs="Times New Roman"/>
          <w:sz w:val="28"/>
          <w:szCs w:val="28"/>
        </w:rPr>
        <w:t>и</w:t>
      </w:r>
      <w:r w:rsidRPr="00233FE5">
        <w:rPr>
          <w:rFonts w:ascii="Times New Roman" w:eastAsia="Calibri" w:hAnsi="Times New Roman" w:cs="Times New Roman"/>
          <w:sz w:val="28"/>
          <w:szCs w:val="28"/>
        </w:rPr>
        <w:t>, балкон</w:t>
      </w:r>
      <w:r w:rsidR="006534F7">
        <w:rPr>
          <w:rFonts w:ascii="Times New Roman" w:eastAsia="Calibri" w:hAnsi="Times New Roman" w:cs="Times New Roman"/>
          <w:sz w:val="28"/>
          <w:szCs w:val="28"/>
        </w:rPr>
        <w:t>ы</w:t>
      </w:r>
      <w:r w:rsidRPr="00233FE5">
        <w:rPr>
          <w:rFonts w:ascii="Times New Roman" w:eastAsia="Calibri" w:hAnsi="Times New Roman" w:cs="Times New Roman"/>
          <w:sz w:val="28"/>
          <w:szCs w:val="28"/>
        </w:rPr>
        <w:t>, огнезащитно</w:t>
      </w:r>
      <w:r w:rsidR="006534F7">
        <w:rPr>
          <w:rFonts w:ascii="Times New Roman" w:eastAsia="Calibri" w:hAnsi="Times New Roman" w:cs="Times New Roman"/>
          <w:sz w:val="28"/>
          <w:szCs w:val="28"/>
        </w:rPr>
        <w:t>е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покрыти</w:t>
      </w:r>
      <w:r w:rsidR="006534F7">
        <w:rPr>
          <w:rFonts w:ascii="Times New Roman" w:eastAsia="Calibri" w:hAnsi="Times New Roman" w:cs="Times New Roman"/>
          <w:sz w:val="28"/>
          <w:szCs w:val="28"/>
        </w:rPr>
        <w:t>е</w:t>
      </w:r>
      <w:r w:rsidRPr="00233FE5">
        <w:rPr>
          <w:rFonts w:ascii="Times New Roman" w:eastAsia="Calibri" w:hAnsi="Times New Roman" w:cs="Times New Roman"/>
          <w:sz w:val="28"/>
          <w:szCs w:val="28"/>
        </w:rPr>
        <w:t>, ходовы</w:t>
      </w:r>
      <w:r w:rsidR="006534F7">
        <w:rPr>
          <w:rFonts w:ascii="Times New Roman" w:eastAsia="Calibri" w:hAnsi="Times New Roman" w:cs="Times New Roman"/>
          <w:sz w:val="28"/>
          <w:szCs w:val="28"/>
        </w:rPr>
        <w:t>е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дос</w:t>
      </w:r>
      <w:r w:rsidR="006534F7">
        <w:rPr>
          <w:rFonts w:ascii="Times New Roman" w:eastAsia="Calibri" w:hAnsi="Times New Roman" w:cs="Times New Roman"/>
          <w:sz w:val="28"/>
          <w:szCs w:val="28"/>
        </w:rPr>
        <w:t>ки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и т.п. в документации отсутствуют.</w:t>
      </w:r>
    </w:p>
    <w:p w:rsidR="00307144" w:rsidRPr="00233FE5" w:rsidRDefault="00A52A3A" w:rsidP="00761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E5">
        <w:rPr>
          <w:rFonts w:ascii="Times New Roman" w:eastAsia="Calibri" w:hAnsi="Times New Roman" w:cs="Times New Roman"/>
          <w:sz w:val="28"/>
          <w:szCs w:val="28"/>
        </w:rPr>
        <w:t>Вышеуказан</w:t>
      </w:r>
      <w:r w:rsidR="00E404F1">
        <w:rPr>
          <w:rFonts w:ascii="Times New Roman" w:eastAsia="Calibri" w:hAnsi="Times New Roman" w:cs="Times New Roman"/>
          <w:sz w:val="28"/>
          <w:szCs w:val="28"/>
        </w:rPr>
        <w:t>н</w:t>
      </w:r>
      <w:r w:rsidRPr="00233FE5">
        <w:rPr>
          <w:rFonts w:ascii="Times New Roman" w:eastAsia="Calibri" w:hAnsi="Times New Roman" w:cs="Times New Roman"/>
          <w:sz w:val="28"/>
          <w:szCs w:val="28"/>
        </w:rPr>
        <w:t>ое свидетельствует о несоблюдении Заказчиком требов</w:t>
      </w:r>
      <w:r w:rsidRPr="00233FE5">
        <w:rPr>
          <w:rFonts w:ascii="Times New Roman" w:eastAsia="Calibri" w:hAnsi="Times New Roman" w:cs="Times New Roman"/>
          <w:sz w:val="28"/>
          <w:szCs w:val="28"/>
        </w:rPr>
        <w:t>а</w:t>
      </w:r>
      <w:r w:rsidRPr="00233FE5">
        <w:rPr>
          <w:rFonts w:ascii="Times New Roman" w:eastAsia="Calibri" w:hAnsi="Times New Roman" w:cs="Times New Roman"/>
          <w:sz w:val="28"/>
          <w:szCs w:val="28"/>
        </w:rPr>
        <w:t>ний, установленных п</w:t>
      </w:r>
      <w:r w:rsidR="001B7BE4">
        <w:rPr>
          <w:rFonts w:ascii="Times New Roman" w:eastAsia="Calibri" w:hAnsi="Times New Roman" w:cs="Times New Roman"/>
          <w:sz w:val="28"/>
          <w:szCs w:val="28"/>
        </w:rPr>
        <w:t xml:space="preserve">унктом </w:t>
      </w:r>
      <w:r w:rsidRPr="00233FE5">
        <w:rPr>
          <w:rFonts w:ascii="Times New Roman" w:eastAsia="Calibri" w:hAnsi="Times New Roman" w:cs="Times New Roman"/>
          <w:sz w:val="28"/>
          <w:szCs w:val="28"/>
        </w:rPr>
        <w:t>1 части 1 статьи 6</w:t>
      </w:r>
      <w:r w:rsidR="00E93DA5" w:rsidRPr="00233FE5">
        <w:rPr>
          <w:rFonts w:ascii="Times New Roman" w:eastAsia="Calibri" w:hAnsi="Times New Roman" w:cs="Times New Roman"/>
          <w:sz w:val="28"/>
          <w:szCs w:val="28"/>
        </w:rPr>
        <w:t xml:space="preserve">4 Закона о  контрактной </w:t>
      </w:r>
      <w:proofErr w:type="gramStart"/>
      <w:r w:rsidR="00E93DA5" w:rsidRPr="00233FE5">
        <w:rPr>
          <w:rFonts w:ascii="Times New Roman" w:eastAsia="Calibri" w:hAnsi="Times New Roman" w:cs="Times New Roman"/>
          <w:sz w:val="28"/>
          <w:szCs w:val="28"/>
        </w:rPr>
        <w:t>с</w:t>
      </w:r>
      <w:r w:rsidR="00E93DA5" w:rsidRPr="00233FE5">
        <w:rPr>
          <w:rFonts w:ascii="Times New Roman" w:eastAsia="Calibri" w:hAnsi="Times New Roman" w:cs="Times New Roman"/>
          <w:sz w:val="28"/>
          <w:szCs w:val="28"/>
        </w:rPr>
        <w:t>и</w:t>
      </w:r>
      <w:r w:rsidR="00E93DA5" w:rsidRPr="00233FE5">
        <w:rPr>
          <w:rFonts w:ascii="Times New Roman" w:eastAsia="Calibri" w:hAnsi="Times New Roman" w:cs="Times New Roman"/>
          <w:sz w:val="28"/>
          <w:szCs w:val="28"/>
        </w:rPr>
        <w:t>стеме</w:t>
      </w:r>
      <w:proofErr w:type="gramEnd"/>
      <w:r w:rsidR="000313D0">
        <w:rPr>
          <w:rFonts w:ascii="Times New Roman" w:eastAsia="Calibri" w:hAnsi="Times New Roman" w:cs="Times New Roman"/>
          <w:sz w:val="28"/>
          <w:szCs w:val="28"/>
        </w:rPr>
        <w:t xml:space="preserve"> о необходимости  указания в аукционной документации   конкретных технических  характеристик  товара, используемого при выполнении работ.</w:t>
      </w:r>
    </w:p>
    <w:p w:rsidR="00E93DA5" w:rsidRPr="00233FE5" w:rsidRDefault="00E93DA5" w:rsidP="00761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Согласно извещению № 0315300023514000001 предметом контракта является «капитальный ремонт кровли», </w:t>
      </w:r>
      <w:r w:rsidR="009C6B2C" w:rsidRPr="00233FE5">
        <w:rPr>
          <w:rFonts w:ascii="Times New Roman" w:eastAsia="Calibri" w:hAnsi="Times New Roman" w:cs="Times New Roman"/>
          <w:sz w:val="28"/>
          <w:szCs w:val="28"/>
        </w:rPr>
        <w:t xml:space="preserve"> который 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квалифицир</w:t>
      </w:r>
      <w:r w:rsidR="000313D0">
        <w:rPr>
          <w:rFonts w:ascii="Times New Roman" w:eastAsia="Calibri" w:hAnsi="Times New Roman" w:cs="Times New Roman"/>
          <w:sz w:val="28"/>
          <w:szCs w:val="28"/>
        </w:rPr>
        <w:t>уется Коми</w:t>
      </w:r>
      <w:r w:rsidR="000313D0">
        <w:rPr>
          <w:rFonts w:ascii="Times New Roman" w:eastAsia="Calibri" w:hAnsi="Times New Roman" w:cs="Times New Roman"/>
          <w:sz w:val="28"/>
          <w:szCs w:val="28"/>
        </w:rPr>
        <w:t>с</w:t>
      </w:r>
      <w:r w:rsidR="000313D0">
        <w:rPr>
          <w:rFonts w:ascii="Times New Roman" w:eastAsia="Calibri" w:hAnsi="Times New Roman" w:cs="Times New Roman"/>
          <w:sz w:val="28"/>
          <w:szCs w:val="28"/>
        </w:rPr>
        <w:t xml:space="preserve">сией 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как  </w:t>
      </w:r>
      <w:r w:rsidR="009C6B2C" w:rsidRPr="00233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4F1">
        <w:rPr>
          <w:rFonts w:ascii="Times New Roman" w:eastAsia="Calibri" w:hAnsi="Times New Roman" w:cs="Times New Roman"/>
          <w:sz w:val="28"/>
          <w:szCs w:val="28"/>
        </w:rPr>
        <w:t>«</w:t>
      </w:r>
      <w:r w:rsidR="000313D0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="009C6B2C" w:rsidRPr="00233FE5">
        <w:rPr>
          <w:rFonts w:ascii="Times New Roman" w:eastAsia="Calibri" w:hAnsi="Times New Roman" w:cs="Times New Roman"/>
          <w:sz w:val="28"/>
          <w:szCs w:val="28"/>
        </w:rPr>
        <w:t>работы».</w:t>
      </w:r>
    </w:p>
    <w:p w:rsidR="00A52A3A" w:rsidRPr="00233FE5" w:rsidRDefault="00E93DA5" w:rsidP="00E9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FE5">
        <w:rPr>
          <w:rFonts w:ascii="Times New Roman" w:eastAsia="Calibri" w:hAnsi="Times New Roman" w:cs="Times New Roman"/>
          <w:sz w:val="28"/>
          <w:szCs w:val="28"/>
        </w:rPr>
        <w:t>В соответствии  с п</w:t>
      </w:r>
      <w:r w:rsidR="001B7BE4">
        <w:rPr>
          <w:rFonts w:ascii="Times New Roman" w:eastAsia="Calibri" w:hAnsi="Times New Roman" w:cs="Times New Roman"/>
          <w:sz w:val="28"/>
          <w:szCs w:val="28"/>
        </w:rPr>
        <w:t xml:space="preserve">унктом 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2 части 1 статьи 64 Закона о контрактной системе </w:t>
      </w:r>
      <w:r w:rsidR="009E1F1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33FE5">
        <w:rPr>
          <w:rFonts w:ascii="Times New Roman" w:eastAsia="Calibri" w:hAnsi="Times New Roman" w:cs="Times New Roman"/>
          <w:sz w:val="28"/>
          <w:szCs w:val="28"/>
        </w:rPr>
        <w:t>д</w:t>
      </w:r>
      <w:r w:rsidRPr="00E93DA5">
        <w:rPr>
          <w:rFonts w:ascii="Times New Roman" w:hAnsi="Times New Roman" w:cs="Times New Roman"/>
          <w:sz w:val="28"/>
          <w:szCs w:val="28"/>
        </w:rPr>
        <w:t>окументаци</w:t>
      </w:r>
      <w:r w:rsidR="009E1F19">
        <w:rPr>
          <w:rFonts w:ascii="Times New Roman" w:hAnsi="Times New Roman" w:cs="Times New Roman"/>
          <w:sz w:val="28"/>
          <w:szCs w:val="28"/>
        </w:rPr>
        <w:t>и</w:t>
      </w:r>
      <w:r w:rsidRPr="00E93DA5">
        <w:rPr>
          <w:rFonts w:ascii="Times New Roman" w:hAnsi="Times New Roman" w:cs="Times New Roman"/>
          <w:sz w:val="28"/>
          <w:szCs w:val="28"/>
        </w:rPr>
        <w:t xml:space="preserve"> об электронном аукционе наряду с информацией, указанной в извещении о проведении такого аукциона, должн</w:t>
      </w:r>
      <w:r w:rsidR="009E1F19">
        <w:rPr>
          <w:rFonts w:ascii="Times New Roman" w:hAnsi="Times New Roman" w:cs="Times New Roman"/>
          <w:sz w:val="28"/>
          <w:szCs w:val="28"/>
        </w:rPr>
        <w:t>ы</w:t>
      </w:r>
      <w:r w:rsidRPr="00E93DA5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9E1F19">
        <w:rPr>
          <w:rFonts w:ascii="Times New Roman" w:hAnsi="Times New Roman" w:cs="Times New Roman"/>
          <w:sz w:val="28"/>
          <w:szCs w:val="28"/>
        </w:rPr>
        <w:t xml:space="preserve">ся </w:t>
      </w:r>
      <w:r w:rsidR="00A52A3A" w:rsidRPr="00A52A3A">
        <w:rPr>
          <w:rFonts w:ascii="Times New Roman" w:hAnsi="Times New Roman" w:cs="Times New Roman"/>
          <w:sz w:val="28"/>
          <w:szCs w:val="28"/>
        </w:rPr>
        <w:t>требования к содержанию, составу заявки на участие в таком аукционе в с</w:t>
      </w:r>
      <w:r w:rsidR="00A52A3A" w:rsidRPr="00A52A3A">
        <w:rPr>
          <w:rFonts w:ascii="Times New Roman" w:hAnsi="Times New Roman" w:cs="Times New Roman"/>
          <w:sz w:val="28"/>
          <w:szCs w:val="28"/>
        </w:rPr>
        <w:t>о</w:t>
      </w:r>
      <w:r w:rsidR="00A52A3A" w:rsidRPr="00A52A3A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11" w:history="1">
        <w:r w:rsidR="00A52A3A" w:rsidRPr="00A52A3A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="00A52A3A" w:rsidRPr="00A52A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A52A3A" w:rsidRPr="00A52A3A">
          <w:rPr>
            <w:rFonts w:ascii="Times New Roman" w:hAnsi="Times New Roman" w:cs="Times New Roman"/>
            <w:color w:val="0000FF"/>
            <w:sz w:val="28"/>
            <w:szCs w:val="28"/>
          </w:rPr>
          <w:t>6 статьи 66</w:t>
        </w:r>
      </w:hyperlink>
      <w:r w:rsidR="00A52A3A" w:rsidRPr="00A52A3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и и</w:t>
      </w:r>
      <w:r w:rsidR="00A52A3A" w:rsidRPr="00A52A3A">
        <w:rPr>
          <w:rFonts w:ascii="Times New Roman" w:hAnsi="Times New Roman" w:cs="Times New Roman"/>
          <w:sz w:val="28"/>
          <w:szCs w:val="28"/>
        </w:rPr>
        <w:t>н</w:t>
      </w:r>
      <w:r w:rsidR="00A52A3A" w:rsidRPr="00A52A3A">
        <w:rPr>
          <w:rFonts w:ascii="Times New Roman" w:hAnsi="Times New Roman" w:cs="Times New Roman"/>
          <w:sz w:val="28"/>
          <w:szCs w:val="28"/>
        </w:rPr>
        <w:t xml:space="preserve">струкция по ее заполнению. </w:t>
      </w:r>
      <w:proofErr w:type="gramEnd"/>
    </w:p>
    <w:p w:rsidR="00E93DA5" w:rsidRPr="00A52A3A" w:rsidRDefault="009C6B2C" w:rsidP="00E9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E5">
        <w:rPr>
          <w:rFonts w:ascii="Times New Roman" w:hAnsi="Times New Roman" w:cs="Times New Roman"/>
          <w:sz w:val="28"/>
          <w:szCs w:val="28"/>
        </w:rPr>
        <w:t xml:space="preserve">Однако в части 21  Раздела 10 Информационной карты электронного аукциона Заказчиком установлено требование  </w:t>
      </w:r>
      <w:r w:rsidR="000313D0">
        <w:rPr>
          <w:rFonts w:ascii="Times New Roman" w:hAnsi="Times New Roman" w:cs="Times New Roman"/>
          <w:sz w:val="28"/>
          <w:szCs w:val="28"/>
        </w:rPr>
        <w:t>не к выполнению работы, а к  оказанию услуги.</w:t>
      </w:r>
    </w:p>
    <w:p w:rsidR="002E43BF" w:rsidRPr="00233FE5" w:rsidRDefault="009C6B2C" w:rsidP="00761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Pr="00233FE5">
        <w:rPr>
          <w:rFonts w:ascii="Times New Roman" w:hAnsi="Times New Roman" w:cs="Times New Roman"/>
          <w:sz w:val="28"/>
          <w:szCs w:val="28"/>
        </w:rPr>
        <w:t>в нарушение  п</w:t>
      </w:r>
      <w:r w:rsidR="009E1F19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233FE5">
        <w:rPr>
          <w:rFonts w:ascii="Times New Roman" w:hAnsi="Times New Roman" w:cs="Times New Roman"/>
          <w:sz w:val="28"/>
          <w:szCs w:val="28"/>
        </w:rPr>
        <w:t>2 части 1  статьи 64 Закона о контрак</w:t>
      </w:r>
      <w:r w:rsidRPr="00233FE5">
        <w:rPr>
          <w:rFonts w:ascii="Times New Roman" w:hAnsi="Times New Roman" w:cs="Times New Roman"/>
          <w:sz w:val="28"/>
          <w:szCs w:val="28"/>
        </w:rPr>
        <w:t>т</w:t>
      </w:r>
      <w:r w:rsidRPr="00233FE5">
        <w:rPr>
          <w:rFonts w:ascii="Times New Roman" w:hAnsi="Times New Roman" w:cs="Times New Roman"/>
          <w:sz w:val="28"/>
          <w:szCs w:val="28"/>
        </w:rPr>
        <w:t xml:space="preserve">ной системе, 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требование к составу заявки на проведение работ с использов</w:t>
      </w:r>
      <w:r w:rsidRPr="00233FE5">
        <w:rPr>
          <w:rFonts w:ascii="Times New Roman" w:eastAsia="Calibri" w:hAnsi="Times New Roman" w:cs="Times New Roman"/>
          <w:sz w:val="28"/>
          <w:szCs w:val="28"/>
        </w:rPr>
        <w:t>а</w:t>
      </w:r>
      <w:r w:rsidRPr="00233FE5">
        <w:rPr>
          <w:rFonts w:ascii="Times New Roman" w:eastAsia="Calibri" w:hAnsi="Times New Roman" w:cs="Times New Roman"/>
          <w:sz w:val="28"/>
          <w:szCs w:val="28"/>
        </w:rPr>
        <w:t>нием товара, заказчик</w:t>
      </w:r>
      <w:r w:rsidR="00086876" w:rsidRPr="00233FE5">
        <w:rPr>
          <w:rFonts w:ascii="Times New Roman" w:eastAsia="Calibri" w:hAnsi="Times New Roman" w:cs="Times New Roman"/>
          <w:sz w:val="28"/>
          <w:szCs w:val="28"/>
        </w:rPr>
        <w:t>ом не устано</w:t>
      </w:r>
      <w:r w:rsidRPr="00233FE5">
        <w:rPr>
          <w:rFonts w:ascii="Times New Roman" w:eastAsia="Calibri" w:hAnsi="Times New Roman" w:cs="Times New Roman"/>
          <w:sz w:val="28"/>
          <w:szCs w:val="28"/>
        </w:rPr>
        <w:t>вл</w:t>
      </w:r>
      <w:r w:rsidR="00086876" w:rsidRPr="00233FE5">
        <w:rPr>
          <w:rFonts w:ascii="Times New Roman" w:eastAsia="Calibri" w:hAnsi="Times New Roman" w:cs="Times New Roman"/>
          <w:sz w:val="28"/>
          <w:szCs w:val="28"/>
        </w:rPr>
        <w:t>ено.</w:t>
      </w:r>
    </w:p>
    <w:p w:rsidR="009E1F19" w:rsidRDefault="009E1F19" w:rsidP="00761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F19" w:rsidRDefault="009E1F19" w:rsidP="00761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577" w:rsidRPr="00233FE5" w:rsidRDefault="00761577" w:rsidP="00761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E5">
        <w:rPr>
          <w:rFonts w:ascii="Times New Roman" w:eastAsia="Calibri" w:hAnsi="Times New Roman" w:cs="Times New Roman"/>
          <w:sz w:val="28"/>
          <w:szCs w:val="28"/>
        </w:rPr>
        <w:t>Пунктом 2 части 22 статьи 99 Закона о контрактной системе устано</w:t>
      </w:r>
      <w:r w:rsidRPr="00233FE5">
        <w:rPr>
          <w:rFonts w:ascii="Times New Roman" w:eastAsia="Calibri" w:hAnsi="Times New Roman" w:cs="Times New Roman"/>
          <w:sz w:val="28"/>
          <w:szCs w:val="28"/>
        </w:rPr>
        <w:t>в</w:t>
      </w:r>
      <w:r w:rsidRPr="00233FE5">
        <w:rPr>
          <w:rFonts w:ascii="Times New Roman" w:eastAsia="Calibri" w:hAnsi="Times New Roman" w:cs="Times New Roman"/>
          <w:sz w:val="28"/>
          <w:szCs w:val="28"/>
        </w:rPr>
        <w:t>лено, что при выявлении в результате рассмотрения жалобы на действия к</w:t>
      </w:r>
      <w:r w:rsidRPr="00233FE5">
        <w:rPr>
          <w:rFonts w:ascii="Times New Roman" w:eastAsia="Calibri" w:hAnsi="Times New Roman" w:cs="Times New Roman"/>
          <w:sz w:val="28"/>
          <w:szCs w:val="28"/>
        </w:rPr>
        <w:t>о</w:t>
      </w:r>
      <w:r w:rsidRPr="00233FE5">
        <w:rPr>
          <w:rFonts w:ascii="Times New Roman" w:eastAsia="Calibri" w:hAnsi="Times New Roman" w:cs="Times New Roman"/>
          <w:sz w:val="28"/>
          <w:szCs w:val="28"/>
        </w:rPr>
        <w:t>миссии по осуществлению закупок нарушений законодательства Российской Федерации контрольный орган в сфере закупок вправе выдавать обязател</w:t>
      </w:r>
      <w:r w:rsidRPr="00233FE5">
        <w:rPr>
          <w:rFonts w:ascii="Times New Roman" w:eastAsia="Calibri" w:hAnsi="Times New Roman" w:cs="Times New Roman"/>
          <w:sz w:val="28"/>
          <w:szCs w:val="28"/>
        </w:rPr>
        <w:t>ь</w:t>
      </w:r>
      <w:r w:rsidRPr="00233FE5">
        <w:rPr>
          <w:rFonts w:ascii="Times New Roman" w:eastAsia="Calibri" w:hAnsi="Times New Roman" w:cs="Times New Roman"/>
          <w:sz w:val="28"/>
          <w:szCs w:val="28"/>
        </w:rPr>
        <w:t>ные для исполнения предписания об устранении таких нарушений в соотве</w:t>
      </w:r>
      <w:r w:rsidRPr="00233FE5">
        <w:rPr>
          <w:rFonts w:ascii="Times New Roman" w:eastAsia="Calibri" w:hAnsi="Times New Roman" w:cs="Times New Roman"/>
          <w:sz w:val="28"/>
          <w:szCs w:val="28"/>
        </w:rPr>
        <w:t>т</w:t>
      </w:r>
      <w:r w:rsidRPr="00233FE5">
        <w:rPr>
          <w:rFonts w:ascii="Times New Roman" w:eastAsia="Calibri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086876" w:rsidRPr="00233FE5" w:rsidRDefault="00086876" w:rsidP="00086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3FE5">
        <w:rPr>
          <w:rFonts w:ascii="Times New Roman" w:eastAsia="Calibri" w:hAnsi="Times New Roman" w:cs="Times New Roman"/>
          <w:sz w:val="28"/>
          <w:szCs w:val="28"/>
        </w:rPr>
        <w:lastRenderedPageBreak/>
        <w:t>Частью 8 статьи 106 Закона о контрактной системе определено, что по результатам рассмотрения жалобы по существу контрольный орган в сфере закупок принимает решение о признании жалобы обоснованной или необо</w:t>
      </w:r>
      <w:r w:rsidRPr="00233FE5">
        <w:rPr>
          <w:rFonts w:ascii="Times New Roman" w:eastAsia="Calibri" w:hAnsi="Times New Roman" w:cs="Times New Roman"/>
          <w:sz w:val="28"/>
          <w:szCs w:val="28"/>
        </w:rPr>
        <w:t>с</w:t>
      </w:r>
      <w:r w:rsidRPr="00233FE5">
        <w:rPr>
          <w:rFonts w:ascii="Times New Roman" w:eastAsia="Calibri" w:hAnsi="Times New Roman" w:cs="Times New Roman"/>
          <w:sz w:val="28"/>
          <w:szCs w:val="28"/>
        </w:rPr>
        <w:t>нованной и при необходимости о выдаче предписания об устранении доп</w:t>
      </w:r>
      <w:r w:rsidRPr="00233FE5">
        <w:rPr>
          <w:rFonts w:ascii="Times New Roman" w:eastAsia="Calibri" w:hAnsi="Times New Roman" w:cs="Times New Roman"/>
          <w:sz w:val="28"/>
          <w:szCs w:val="28"/>
        </w:rPr>
        <w:t>у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щенных нарушений, предусмотренного </w:t>
      </w:r>
      <w:hyperlink r:id="rId13" w:history="1">
        <w:r w:rsidRPr="00233FE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 части 22 статьи 99</w:t>
        </w:r>
      </w:hyperlink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наст</w:t>
      </w:r>
      <w:r w:rsidRPr="00233FE5">
        <w:rPr>
          <w:rFonts w:ascii="Times New Roman" w:eastAsia="Calibri" w:hAnsi="Times New Roman" w:cs="Times New Roman"/>
          <w:sz w:val="28"/>
          <w:szCs w:val="28"/>
        </w:rPr>
        <w:t>о</w:t>
      </w: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ящего Закона, а также о совершении иных действий, предусмотренных </w:t>
      </w:r>
      <w:hyperlink r:id="rId14" w:history="1">
        <w:r w:rsidRPr="00233FE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ч</w:t>
        </w:r>
        <w:r w:rsidRPr="00233FE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а</w:t>
        </w:r>
        <w:r w:rsidRPr="00233FE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стью 22 статьи 99</w:t>
        </w:r>
      </w:hyperlink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proofErr w:type="gramEnd"/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закона.</w:t>
      </w:r>
    </w:p>
    <w:p w:rsidR="00086876" w:rsidRPr="00233FE5" w:rsidRDefault="00086876" w:rsidP="00086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876" w:rsidRPr="00233FE5" w:rsidRDefault="00086876" w:rsidP="00086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E5">
        <w:rPr>
          <w:rFonts w:ascii="Times New Roman" w:eastAsia="Calibri" w:hAnsi="Times New Roman" w:cs="Times New Roman"/>
          <w:sz w:val="28"/>
          <w:szCs w:val="28"/>
        </w:rPr>
        <w:t>Руководствуясь    пунктом 2 части 15 статьи 99, пунктом 2 части 22 статьи 99, статьей 106 Федерального закона от 05.04.2013 N 44-ФЗ «О ко</w:t>
      </w:r>
      <w:r w:rsidRPr="00233FE5">
        <w:rPr>
          <w:rFonts w:ascii="Times New Roman" w:eastAsia="Calibri" w:hAnsi="Times New Roman" w:cs="Times New Roman"/>
          <w:sz w:val="28"/>
          <w:szCs w:val="28"/>
        </w:rPr>
        <w:t>н</w:t>
      </w:r>
      <w:r w:rsidRPr="00233FE5">
        <w:rPr>
          <w:rFonts w:ascii="Times New Roman" w:eastAsia="Calibri" w:hAnsi="Times New Roman" w:cs="Times New Roman"/>
          <w:sz w:val="28"/>
          <w:szCs w:val="28"/>
        </w:rPr>
        <w:t>трактной  системе в сфере закупок товаров, работ, услуг для обеспечения государственных и муниципальных нужд», Комиссия</w:t>
      </w:r>
    </w:p>
    <w:p w:rsidR="00086876" w:rsidRPr="00233FE5" w:rsidRDefault="00086876" w:rsidP="00761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577" w:rsidRPr="00233FE5" w:rsidRDefault="00761577" w:rsidP="0076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61577" w:rsidRPr="00233FE5" w:rsidRDefault="00761577" w:rsidP="0076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77" w:rsidRPr="00233FE5" w:rsidRDefault="00761577" w:rsidP="00761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233FE5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1.</w:t>
      </w:r>
      <w:r w:rsidR="000313D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 </w:t>
      </w:r>
      <w:r w:rsidRPr="00233FE5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Признать жалоб</w:t>
      </w:r>
      <w:proofErr w:type="gramStart"/>
      <w:r w:rsidRPr="00233FE5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у</w:t>
      </w:r>
      <w:r w:rsidR="00086876" w:rsidRPr="00233FE5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ООО</w:t>
      </w:r>
      <w:proofErr w:type="gramEnd"/>
      <w:r w:rsidR="00086876" w:rsidRPr="00233FE5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«СК» необоснованной.</w:t>
      </w:r>
    </w:p>
    <w:p w:rsidR="00086876" w:rsidRPr="00233FE5" w:rsidRDefault="00086876" w:rsidP="00761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E5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2. Признать в действиях Заказчика - </w:t>
      </w:r>
      <w:bookmarkStart w:id="0" w:name="_GoBack"/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МБОУ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Вурман-Сюктерская</w:t>
      </w:r>
      <w:proofErr w:type="spellEnd"/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средняя  общеобразовательная  школа»  Чебоксарского района  Чувашской Республики</w:t>
      </w:r>
      <w:bookmarkEnd w:id="0"/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пунктов 1, 2 части 1 статьи 64  </w:t>
      </w:r>
      <w:r w:rsidRPr="00233FE5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N 44-ФЗ «О контрактной  системе в сфере закупок товаров, р</w:t>
      </w:r>
      <w:r w:rsidRPr="00233FE5">
        <w:rPr>
          <w:rFonts w:ascii="Times New Roman" w:eastAsia="Calibri" w:hAnsi="Times New Roman" w:cs="Times New Roman"/>
          <w:sz w:val="28"/>
          <w:szCs w:val="28"/>
        </w:rPr>
        <w:t>а</w:t>
      </w:r>
      <w:r w:rsidRPr="00233FE5">
        <w:rPr>
          <w:rFonts w:ascii="Times New Roman" w:eastAsia="Calibri" w:hAnsi="Times New Roman" w:cs="Times New Roman"/>
          <w:sz w:val="28"/>
          <w:szCs w:val="28"/>
        </w:rPr>
        <w:t>бот, услуг для обеспечения государственных и муниципальных нужд».</w:t>
      </w:r>
    </w:p>
    <w:p w:rsidR="00086876" w:rsidRPr="00233FE5" w:rsidRDefault="00086876" w:rsidP="00086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E5">
        <w:rPr>
          <w:rFonts w:ascii="Times New Roman" w:eastAsia="Calibri" w:hAnsi="Times New Roman" w:cs="Times New Roman"/>
          <w:sz w:val="28"/>
          <w:szCs w:val="28"/>
        </w:rPr>
        <w:t xml:space="preserve">3.Выдать </w:t>
      </w:r>
      <w:r w:rsidRPr="00233FE5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Заказчику - </w:t>
      </w:r>
      <w:r w:rsidRPr="00233F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МБОУ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Вурман-Сюктерская</w:t>
      </w:r>
      <w:proofErr w:type="spellEnd"/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средняя  общеобр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зовательная  школа»  Чебоксарского района  Чувашской Республики предп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сание об устранении  нарушений  пунктов 1, 2 части 1 статьи 64  </w:t>
      </w:r>
      <w:r w:rsidRPr="00233FE5">
        <w:rPr>
          <w:rFonts w:ascii="Times New Roman" w:eastAsia="Calibri" w:hAnsi="Times New Roman" w:cs="Times New Roman"/>
          <w:sz w:val="28"/>
          <w:szCs w:val="28"/>
        </w:rPr>
        <w:t>Федерал</w:t>
      </w:r>
      <w:r w:rsidRPr="00233FE5">
        <w:rPr>
          <w:rFonts w:ascii="Times New Roman" w:eastAsia="Calibri" w:hAnsi="Times New Roman" w:cs="Times New Roman"/>
          <w:sz w:val="28"/>
          <w:szCs w:val="28"/>
        </w:rPr>
        <w:t>ь</w:t>
      </w:r>
      <w:r w:rsidRPr="00233FE5">
        <w:rPr>
          <w:rFonts w:ascii="Times New Roman" w:eastAsia="Calibri" w:hAnsi="Times New Roman" w:cs="Times New Roman"/>
          <w:sz w:val="28"/>
          <w:szCs w:val="28"/>
        </w:rPr>
        <w:t>ного закона от 05.04.2013 N 44-ФЗ «О контрактной  системе в сфере закупок товаров, работ, услуг для обеспечения государственных и муниципальных нужд».</w:t>
      </w:r>
    </w:p>
    <w:p w:rsidR="00086876" w:rsidRPr="00233FE5" w:rsidRDefault="00086876" w:rsidP="00761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761577" w:rsidRPr="00233FE5" w:rsidRDefault="000313D0" w:rsidP="0076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577" w:rsidRPr="00233FE5" w:rsidRDefault="00761577" w:rsidP="0076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</w:t>
      </w:r>
      <w:r w:rsidR="0003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713CE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</w:p>
    <w:p w:rsidR="00761577" w:rsidRPr="00233FE5" w:rsidRDefault="00761577" w:rsidP="0076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4F1" w:rsidRDefault="00761577" w:rsidP="0087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713CE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1577" w:rsidRPr="005B0CF2" w:rsidRDefault="00761577" w:rsidP="0076157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761577" w:rsidRPr="005B0CF2" w:rsidRDefault="00761577" w:rsidP="00761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B0CF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Примечание: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ab/>
        <w:t>Решение Комиссии Чувашского УФАС России по контролю в сфере разм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е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>щения заказов</w:t>
      </w:r>
      <w:r>
        <w:rPr>
          <w:rFonts w:ascii="Times New Roman" w:eastAsia="Batang" w:hAnsi="Times New Roman" w:cs="Times New Roman"/>
          <w:i/>
          <w:iCs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ab/>
        <w:t xml:space="preserve"> может быть обжаловано в судебном порядке в течение трех месяцев со дня его</w:t>
      </w:r>
      <w:r>
        <w:rPr>
          <w:rFonts w:ascii="Times New Roman" w:eastAsia="Batang" w:hAnsi="Times New Roman" w:cs="Times New Roman"/>
          <w:i/>
          <w:iCs/>
          <w:lang w:eastAsia="ko-KR"/>
        </w:rPr>
        <w:t xml:space="preserve"> </w:t>
      </w:r>
      <w:r w:rsidRPr="005B0CF2">
        <w:rPr>
          <w:rFonts w:ascii="Times New Roman" w:eastAsia="Batang" w:hAnsi="Times New Roman" w:cs="Times New Roman"/>
          <w:i/>
          <w:iCs/>
          <w:lang w:eastAsia="ko-KR"/>
        </w:rPr>
        <w:t xml:space="preserve">                             принятия  (часть 9 статьи 106 Закона о контрактной системе)</w:t>
      </w:r>
    </w:p>
    <w:p w:rsidR="00761577" w:rsidRDefault="00761577" w:rsidP="0076157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61577" w:rsidRDefault="00761577" w:rsidP="0076157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61577" w:rsidRDefault="00761577" w:rsidP="0076157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61577" w:rsidRDefault="00761577" w:rsidP="0076157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61577" w:rsidRDefault="00761577" w:rsidP="0076157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61577" w:rsidRDefault="00761577" w:rsidP="0076157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61577" w:rsidRDefault="00761577" w:rsidP="0076157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5469F" w:rsidRDefault="00E5469F"/>
    <w:sectPr w:rsidR="00E5469F">
      <w:footerReference w:type="default" r:id="rId15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03" w:rsidRDefault="001F5B03">
      <w:pPr>
        <w:spacing w:after="0" w:line="240" w:lineRule="auto"/>
      </w:pPr>
      <w:r>
        <w:separator/>
      </w:r>
    </w:p>
  </w:endnote>
  <w:endnote w:type="continuationSeparator" w:id="0">
    <w:p w:rsidR="001F5B03" w:rsidRDefault="001F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31" w:rsidRDefault="00E404F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713CE">
      <w:rPr>
        <w:noProof/>
      </w:rPr>
      <w:t>7</w:t>
    </w:r>
    <w:r>
      <w:fldChar w:fldCharType="end"/>
    </w:r>
  </w:p>
  <w:p w:rsidR="00306E31" w:rsidRDefault="001F5B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03" w:rsidRDefault="001F5B03">
      <w:pPr>
        <w:spacing w:after="0" w:line="240" w:lineRule="auto"/>
      </w:pPr>
      <w:r>
        <w:separator/>
      </w:r>
    </w:p>
  </w:footnote>
  <w:footnote w:type="continuationSeparator" w:id="0">
    <w:p w:rsidR="001F5B03" w:rsidRDefault="001F5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77"/>
    <w:rsid w:val="000313D0"/>
    <w:rsid w:val="000846CE"/>
    <w:rsid w:val="00086876"/>
    <w:rsid w:val="00094415"/>
    <w:rsid w:val="000D4976"/>
    <w:rsid w:val="001B7BE4"/>
    <w:rsid w:val="001F5B03"/>
    <w:rsid w:val="00233FE5"/>
    <w:rsid w:val="00237F38"/>
    <w:rsid w:val="00243755"/>
    <w:rsid w:val="002D3AB5"/>
    <w:rsid w:val="002E43BF"/>
    <w:rsid w:val="00307144"/>
    <w:rsid w:val="003E1BA4"/>
    <w:rsid w:val="00477A3D"/>
    <w:rsid w:val="004E2666"/>
    <w:rsid w:val="00501106"/>
    <w:rsid w:val="00506670"/>
    <w:rsid w:val="005A4F61"/>
    <w:rsid w:val="006534F7"/>
    <w:rsid w:val="006558DF"/>
    <w:rsid w:val="00757D46"/>
    <w:rsid w:val="00761577"/>
    <w:rsid w:val="007E35E1"/>
    <w:rsid w:val="007F3CDD"/>
    <w:rsid w:val="008713CE"/>
    <w:rsid w:val="008E3C9D"/>
    <w:rsid w:val="008F7B2A"/>
    <w:rsid w:val="009C6B2C"/>
    <w:rsid w:val="009E1F19"/>
    <w:rsid w:val="00A108EC"/>
    <w:rsid w:val="00A40D60"/>
    <w:rsid w:val="00A52A3A"/>
    <w:rsid w:val="00B67D64"/>
    <w:rsid w:val="00B71C3D"/>
    <w:rsid w:val="00CB0877"/>
    <w:rsid w:val="00DD28FC"/>
    <w:rsid w:val="00E23FE3"/>
    <w:rsid w:val="00E404F1"/>
    <w:rsid w:val="00E5469F"/>
    <w:rsid w:val="00E7505D"/>
    <w:rsid w:val="00E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1577"/>
  </w:style>
  <w:style w:type="paragraph" w:customStyle="1" w:styleId="ConsPlusNormal">
    <w:name w:val="ConsPlusNormal"/>
    <w:rsid w:val="007615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76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1577"/>
    <w:rPr>
      <w:color w:val="0000FF" w:themeColor="hyperlink"/>
      <w:u w:val="single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"/>
    <w:basedOn w:val="a"/>
    <w:rsid w:val="007F3C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2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1577"/>
  </w:style>
  <w:style w:type="paragraph" w:customStyle="1" w:styleId="ConsPlusNormal">
    <w:name w:val="ConsPlusNormal"/>
    <w:rsid w:val="007615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76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1577"/>
    <w:rPr>
      <w:color w:val="0000FF" w:themeColor="hyperlink"/>
      <w:u w:val="single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"/>
    <w:basedOn w:val="a"/>
    <w:rsid w:val="007F3C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2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B17317913241FCEE435ED62582D539631E6CC5F0AF24D14C14D6F989C19997075CCD4FD3382A7j557H" TargetMode="External"/><Relationship Id="rId13" Type="http://schemas.openxmlformats.org/officeDocument/2006/relationships/hyperlink" Target="consultantplus://offline/ref=B87FC2459B5006DDE269E971A8CE53530568BBB63EF997442DBD1DD41C2B504691C6358A849B7DFEN2k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8B17317913241FCEE435ED62582D539631E6CC5F0AF24D14C14D6F989C19997075CCD4FD3382A7j557H" TargetMode="External"/><Relationship Id="rId12" Type="http://schemas.openxmlformats.org/officeDocument/2006/relationships/hyperlink" Target="consultantplus://offline/ref=A5EE013D8911706EC07F2702AC68F604B1131E85FCED7E304BB6743571A1E43940AA8745378233B8y3cD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EE013D8911706EC07F2702AC68F604B1131E85FCED7E304BB6743571A1E43940AA8745378233BAy3c9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6A6B50B487E8D65C2E45A9B63D0A6C3F2088072AB797B04B09ADAECE6FA1A33A3C444070194941CGCG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BCEEF0866C15B376ED9C0D730EA769D7924A820EFB273BF273800A34F221E6D455A6578D75BA0B4L0J" TargetMode="External"/><Relationship Id="rId14" Type="http://schemas.openxmlformats.org/officeDocument/2006/relationships/hyperlink" Target="consultantplus://offline/ref=B87FC2459B5006DDE269E971A8CE53530568BBB63EF997442DBD1DD41C2B504691C6358A849B7DFEN2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2014-05-23T06:35:00Z</cp:lastPrinted>
  <dcterms:created xsi:type="dcterms:W3CDTF">2014-05-28T14:36:00Z</dcterms:created>
  <dcterms:modified xsi:type="dcterms:W3CDTF">2014-05-29T06:45:00Z</dcterms:modified>
</cp:coreProperties>
</file>