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C7" w:rsidRDefault="0025503D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Default="007449E0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20.05.2014   06-04/3806</w:t>
      </w: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76C7" w:rsidRPr="000F7DE2" w:rsidRDefault="00F776C7" w:rsidP="00F776C7">
      <w:pPr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 рассмотрения жалоб на действия аукционной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F7D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</w:t>
      </w:r>
      <w:r w:rsidRPr="000F7D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0F7D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сии уполномоченного органа </w:t>
      </w:r>
      <w:proofErr w:type="gramStart"/>
      <w:r w:rsidRPr="000F7D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r w:rsidR="00CD1C55" w:rsidRPr="000F7DE2"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 w:rsidR="00CD1C55" w:rsidRPr="000F7DE2">
        <w:rPr>
          <w:rFonts w:ascii="Times New Roman" w:hAnsi="Times New Roman" w:cs="Times New Roman"/>
          <w:b/>
          <w:sz w:val="27"/>
          <w:szCs w:val="27"/>
        </w:rPr>
        <w:t>осударственной службы Чувашской Ре</w:t>
      </w:r>
      <w:r w:rsidR="00CD1C55" w:rsidRPr="000F7DE2">
        <w:rPr>
          <w:rFonts w:ascii="Times New Roman" w:hAnsi="Times New Roman" w:cs="Times New Roman"/>
          <w:b/>
          <w:sz w:val="27"/>
          <w:szCs w:val="27"/>
        </w:rPr>
        <w:t>с</w:t>
      </w:r>
      <w:r w:rsidR="00CD1C55" w:rsidRPr="000F7DE2">
        <w:rPr>
          <w:rFonts w:ascii="Times New Roman" w:hAnsi="Times New Roman" w:cs="Times New Roman"/>
          <w:b/>
          <w:sz w:val="27"/>
          <w:szCs w:val="27"/>
        </w:rPr>
        <w:t>публики по  конкурентной политике и тарифам</w:t>
      </w: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ind w:right="-5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Дело № </w:t>
      </w:r>
      <w:r w:rsidR="00CD1C55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110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-К-2014                                                                           г. Чебоксары</w:t>
      </w: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6C7" w:rsidRPr="000F7DE2" w:rsidRDefault="00F776C7" w:rsidP="00F7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Резолютивная часть решения оглашена </w:t>
      </w:r>
      <w:r w:rsidR="00CD1C55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71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2014 года.</w:t>
      </w:r>
    </w:p>
    <w:p w:rsidR="00F776C7" w:rsidRPr="000F7DE2" w:rsidRDefault="00F776C7" w:rsidP="00F7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изготовлено в полном объеме </w:t>
      </w:r>
      <w:r w:rsidR="00BA7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мая 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2014 года.</w:t>
      </w:r>
    </w:p>
    <w:p w:rsidR="00F776C7" w:rsidRPr="000F7DE2" w:rsidRDefault="00F776C7" w:rsidP="00F77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241F" w:rsidRPr="000F7DE2" w:rsidRDefault="00A0241F" w:rsidP="00A0241F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Управления Федеральной антимонопольной службы по Чува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ской Республике – Чувашии по контролю в сфере закупок товаров, работ, услуг для обеспечения государственных и муниципальных нужд, </w:t>
      </w:r>
      <w:proofErr w:type="gramStart"/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созданная</w:t>
      </w:r>
      <w:proofErr w:type="gramEnd"/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приказов Чувашского УФАС России от 13.01.2014, от 17.02.2014 №34 и от 28.04.2014 №127 в составе:</w:t>
      </w:r>
    </w:p>
    <w:p w:rsidR="00A0241F" w:rsidRPr="000F7DE2" w:rsidRDefault="000A7BFC" w:rsidP="00A0241F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A0241F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участии представителей:</w:t>
      </w:r>
    </w:p>
    <w:p w:rsidR="00A0241F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Уполномоченного органа – Государственной службы Чувашской Респу</w:t>
      </w:r>
      <w:r w:rsidRPr="000F7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</w:t>
      </w:r>
      <w:r w:rsidRPr="000F7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лики по конкурентной политике и тарифам:</w:t>
      </w:r>
    </w:p>
    <w:p w:rsidR="00A0241F" w:rsidRPr="000F7DE2" w:rsidRDefault="000A7BFC" w:rsidP="00A0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  <w:r w:rsidR="00A0241F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доверенности;</w:t>
      </w:r>
    </w:p>
    <w:p w:rsidR="00A0241F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Заявителя – ООО «Строй-Форум</w:t>
      </w:r>
      <w:proofErr w:type="gramStart"/>
      <w:r w:rsidRPr="000F7DE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» - </w:t>
      </w:r>
      <w:r w:rsidR="000A7BFC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End"/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доверенности, </w:t>
      </w:r>
    </w:p>
    <w:p w:rsidR="00A0241F" w:rsidRPr="000F7DE2" w:rsidRDefault="00A0241F" w:rsidP="00EC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отсутствии заказчика - </w:t>
      </w:r>
      <w:r w:rsidR="00EC0640" w:rsidRPr="000F7DE2">
        <w:rPr>
          <w:rFonts w:ascii="Times New Roman" w:hAnsi="Times New Roman" w:cs="Times New Roman"/>
          <w:sz w:val="27"/>
          <w:szCs w:val="27"/>
        </w:rPr>
        <w:t>БОУ ЧР СПО «Чебоксарский  механико-технологический  техникум» Министерства образования  и молодежной пол</w:t>
      </w:r>
      <w:r w:rsidR="00EC0640" w:rsidRPr="000F7DE2">
        <w:rPr>
          <w:rFonts w:ascii="Times New Roman" w:hAnsi="Times New Roman" w:cs="Times New Roman"/>
          <w:sz w:val="27"/>
          <w:szCs w:val="27"/>
        </w:rPr>
        <w:t>и</w:t>
      </w:r>
      <w:r w:rsidR="00EC0640" w:rsidRPr="000F7DE2">
        <w:rPr>
          <w:rFonts w:ascii="Times New Roman" w:hAnsi="Times New Roman" w:cs="Times New Roman"/>
          <w:sz w:val="27"/>
          <w:szCs w:val="27"/>
        </w:rPr>
        <w:t>тики Чувашской Республики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C0640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извещенного надлежащим образом о времени и месте рассмотрения жалобы,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241F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жалобу общества с ограниченной ответственностью «</w:t>
      </w:r>
      <w:r w:rsidR="00EC0640"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Строй-Форум»</w:t>
      </w: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ООО «</w:t>
      </w:r>
      <w:r w:rsidR="00EC0640"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Строй-Форум»</w:t>
      </w: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Заявитель, общество) о нарушении Ф</w:t>
      </w: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дерального закона от 05.04.2013 N 44-ФЗ «О контрактной системе в сфере зак</w:t>
      </w: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0F7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 товаров, работ, услуг для обеспечения государственных и муниципальных нужд» (далее – Закон о контрактной системе)</w:t>
      </w:r>
    </w:p>
    <w:p w:rsidR="00A0241F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A0241F" w:rsidRPr="000F7DE2" w:rsidRDefault="00A0241F" w:rsidP="00A0241F">
      <w:pPr>
        <w:spacing w:after="0" w:line="240" w:lineRule="auto"/>
        <w:jc w:val="center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lastRenderedPageBreak/>
        <w:t>УСТАНОВИЛА:</w:t>
      </w:r>
    </w:p>
    <w:p w:rsidR="00EC0640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В Управление Федеральной антимонопольной службы по Чувашской Ре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публике - Чувашии обратилось ООО «</w:t>
      </w:r>
      <w:r w:rsidR="00EC0640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Строй-Форум»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с жалобой на действия аукционной комиссии Уполномоченного органа – Государственной службы Ч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у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вашской Республики по конкурентной политике и тарифам (далее – Госслужба по конкурентной политике и тарифам, Уполномоченный орган) при проведении аукциона в электронной форме на право заключить контракт на </w:t>
      </w:r>
      <w:r w:rsidR="00EC0640" w:rsidRPr="000F7DE2">
        <w:rPr>
          <w:rFonts w:ascii="Times New Roman" w:hAnsi="Times New Roman" w:cs="Times New Roman"/>
          <w:sz w:val="27"/>
          <w:szCs w:val="27"/>
        </w:rPr>
        <w:t>выполнение р</w:t>
      </w:r>
      <w:r w:rsidR="00EC0640" w:rsidRPr="000F7DE2">
        <w:rPr>
          <w:rFonts w:ascii="Times New Roman" w:hAnsi="Times New Roman" w:cs="Times New Roman"/>
          <w:sz w:val="27"/>
          <w:szCs w:val="27"/>
        </w:rPr>
        <w:t>а</w:t>
      </w:r>
      <w:r w:rsidR="00EC0640" w:rsidRPr="000F7DE2">
        <w:rPr>
          <w:rFonts w:ascii="Times New Roman" w:hAnsi="Times New Roman" w:cs="Times New Roman"/>
          <w:sz w:val="27"/>
          <w:szCs w:val="27"/>
        </w:rPr>
        <w:t>бот по замене оконных блоков  в помещениях учебного корпуса Бюджетного</w:t>
      </w:r>
      <w:proofErr w:type="gramEnd"/>
      <w:r w:rsidR="00EC0640" w:rsidRPr="000F7DE2"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Чувашской Республики  (</w:t>
      </w:r>
      <w:proofErr w:type="spellStart"/>
      <w:r w:rsidR="00EC0640" w:rsidRPr="000F7DE2">
        <w:rPr>
          <w:rFonts w:ascii="Times New Roman" w:hAnsi="Times New Roman" w:cs="Times New Roman"/>
          <w:sz w:val="27"/>
          <w:szCs w:val="27"/>
        </w:rPr>
        <w:t>изв</w:t>
      </w:r>
      <w:proofErr w:type="spellEnd"/>
      <w:r w:rsidR="00EC0640" w:rsidRPr="000F7DE2">
        <w:rPr>
          <w:rFonts w:ascii="Times New Roman" w:hAnsi="Times New Roman" w:cs="Times New Roman"/>
          <w:sz w:val="27"/>
          <w:szCs w:val="27"/>
        </w:rPr>
        <w:t>.№ 0115200001114001408).</w:t>
      </w:r>
    </w:p>
    <w:p w:rsidR="00A0241F" w:rsidRPr="000F7DE2" w:rsidRDefault="00A0241F" w:rsidP="00A0241F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        ООО «</w:t>
      </w:r>
      <w:r w:rsidR="00EC0640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Строй-Форум»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считает неправомерным отказ аукционной коми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сии в допуске его к участию в аукционе в электронной форме по причине 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е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представления  информации о наименовании  места происхождения  товара или наименования производителя товара.</w:t>
      </w:r>
    </w:p>
    <w:p w:rsidR="00A0241F" w:rsidRPr="000F7DE2" w:rsidRDefault="00A0241F" w:rsidP="00A0241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Общество указывает, что его заявка соответствует части 3 статьи 66 З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кона о контрактной системе,  так как </w:t>
      </w:r>
      <w:r w:rsidR="00EC0640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в первой части заявки на участие в аукц</w:t>
      </w:r>
      <w:r w:rsidR="00EC0640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="00EC0640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оне  «Характеристики материалов», </w:t>
      </w:r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в качестве </w:t>
      </w:r>
      <w:r w:rsidR="00EC0640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>информации о производителе оконных блоков   указано обществ</w:t>
      </w:r>
      <w:proofErr w:type="gramStart"/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>о  ООО</w:t>
      </w:r>
      <w:proofErr w:type="gramEnd"/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«Строй-Форум» и его местонахожд</w:t>
      </w:r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>е</w:t>
      </w:r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>ние.</w:t>
      </w:r>
    </w:p>
    <w:p w:rsidR="00A0241F" w:rsidRPr="000F7DE2" w:rsidRDefault="00A0241F" w:rsidP="00A02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 Уполномоченного органа нарушения законодательства о контрактной системе не признали. Полагают, что аукционная комиссия де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ствовала в соответствии с Законом о контрактной системе. Заявка общества о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клонена от участия в электронном аукционе обоснованно, поскольку не соде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жала наименования места происхождения товара или наименования производ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 предлагаемых для поставки материалов, используемых при выполнении работ. Указание обществом в заявке наименования производителя, как Россия не могло быть расценено аукционной комиссией, как представление надлеж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 сведений о  производителях товаров соответствующих требованиям Закона о контрактной системе. В соответствии со статьями 1225, 1516, 1518, 1519 ГК РФ наименование места происхождения товара определяется как зарегистрир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ванные в установленном порядке словесные, изобразительные объемные и др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гие обозначения, свидетельствующие о происхождении товара в конкретной местности. Т.е. в случае указания наименования места происхождения товара, участник закупки должен подтвердить наличие государственной регистрации такого наименования в отношении товара, указывая наименование производ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 товара, участник закупки должен указать организационно-правовую форму такого производителя.</w:t>
      </w:r>
    </w:p>
    <w:p w:rsidR="00A0241F" w:rsidRPr="000F7DE2" w:rsidRDefault="00A0241F" w:rsidP="00A02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</w:t>
      </w:r>
      <w:proofErr w:type="gramStart"/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ООО</w:t>
      </w:r>
      <w:proofErr w:type="gramEnd"/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8628A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Строй-Форум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сведений о производителе  товара не соде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жит.</w:t>
      </w:r>
    </w:p>
    <w:p w:rsidR="00A0241F" w:rsidRPr="000F7DE2" w:rsidRDefault="00A0241F" w:rsidP="00A02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указанного, представитель Уполномоченного органа считает жалобу Заявителя необоснованной.</w:t>
      </w:r>
    </w:p>
    <w:p w:rsidR="00F776C7" w:rsidRPr="000F7DE2" w:rsidRDefault="00F776C7" w:rsidP="00F7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6C7" w:rsidRPr="000F7DE2" w:rsidRDefault="00F776C7" w:rsidP="00F776C7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Изучив представленные документы, заслушав пояснения лиц, участву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ю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щих в рассмотрении дела, Комиссия Чувашского УФАС России по контролю в сфере закупок товаров, работ, услуг для обеспечения государственных и мун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ципальных нужд установила следующее.</w:t>
      </w:r>
    </w:p>
    <w:p w:rsidR="00A11701" w:rsidRPr="000F7DE2" w:rsidRDefault="00F776C7" w:rsidP="00F77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lastRenderedPageBreak/>
        <w:t xml:space="preserve">Заказчиком </w:t>
      </w:r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осуществляемой закупки выступает 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</w:t>
      </w:r>
      <w:r w:rsidR="00A11701" w:rsidRPr="000F7DE2">
        <w:rPr>
          <w:rFonts w:ascii="Times New Roman" w:hAnsi="Times New Roman" w:cs="Times New Roman"/>
          <w:sz w:val="27"/>
          <w:szCs w:val="27"/>
        </w:rPr>
        <w:t>БОУ ЧР СПО «Чебо</w:t>
      </w:r>
      <w:r w:rsidR="00A11701" w:rsidRPr="000F7DE2">
        <w:rPr>
          <w:rFonts w:ascii="Times New Roman" w:hAnsi="Times New Roman" w:cs="Times New Roman"/>
          <w:sz w:val="27"/>
          <w:szCs w:val="27"/>
        </w:rPr>
        <w:t>к</w:t>
      </w:r>
      <w:r w:rsidR="00A11701" w:rsidRPr="000F7DE2">
        <w:rPr>
          <w:rFonts w:ascii="Times New Roman" w:hAnsi="Times New Roman" w:cs="Times New Roman"/>
          <w:sz w:val="27"/>
          <w:szCs w:val="27"/>
        </w:rPr>
        <w:t xml:space="preserve">сарский  механико-технологический  техникум» Министерства образования  и молодежной политики Чувашской Республики, Уполномоченным органом </w:t>
      </w:r>
      <w:r w:rsidR="008628AE">
        <w:rPr>
          <w:rFonts w:ascii="Times New Roman" w:hAnsi="Times New Roman" w:cs="Times New Roman"/>
          <w:sz w:val="27"/>
          <w:szCs w:val="27"/>
        </w:rPr>
        <w:t xml:space="preserve">- </w:t>
      </w:r>
      <w:r w:rsidR="00A11701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Госслужба по конкурентной политике и тарифам.</w:t>
      </w:r>
    </w:p>
    <w:p w:rsidR="00A11701" w:rsidRPr="000F7DE2" w:rsidRDefault="00A11701" w:rsidP="00FD30B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Уполномоченный орган 14.04.2014 разместил на официальном сайте </w:t>
      </w:r>
      <w:r w:rsidRPr="000F7DE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www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proofErr w:type="spellStart"/>
      <w:r w:rsidRPr="000F7DE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zakupki</w:t>
      </w:r>
      <w:proofErr w:type="spell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proofErr w:type="spellStart"/>
      <w:r w:rsidRPr="000F7DE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gov</w:t>
      </w:r>
      <w:proofErr w:type="spell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proofErr w:type="spellStart"/>
      <w:r w:rsidRPr="000F7DE2">
        <w:rPr>
          <w:rFonts w:ascii="Times New Roman" w:eastAsia="Batang" w:hAnsi="Times New Roman" w:cs="Times New Roman"/>
          <w:sz w:val="27"/>
          <w:szCs w:val="27"/>
          <w:lang w:val="en-US" w:eastAsia="ko-KR"/>
        </w:rPr>
        <w:t>ru</w:t>
      </w:r>
      <w:proofErr w:type="spell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извещение </w:t>
      </w:r>
      <w:r w:rsidRPr="000F7DE2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0F7DE2">
        <w:rPr>
          <w:rFonts w:ascii="Times New Roman" w:hAnsi="Times New Roman" w:cs="Times New Roman"/>
          <w:sz w:val="27"/>
          <w:szCs w:val="27"/>
        </w:rPr>
        <w:t>изв</w:t>
      </w:r>
      <w:proofErr w:type="spellEnd"/>
      <w:r w:rsidRPr="000F7DE2">
        <w:rPr>
          <w:rFonts w:ascii="Times New Roman" w:hAnsi="Times New Roman" w:cs="Times New Roman"/>
          <w:sz w:val="27"/>
          <w:szCs w:val="27"/>
        </w:rPr>
        <w:t xml:space="preserve">.№ 0115200001114001408) 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о проведении  электронного аукциона  на право заключить контракт на </w:t>
      </w:r>
      <w:r w:rsidRPr="000F7DE2">
        <w:rPr>
          <w:rFonts w:ascii="Times New Roman" w:hAnsi="Times New Roman" w:cs="Times New Roman"/>
          <w:sz w:val="27"/>
          <w:szCs w:val="27"/>
        </w:rPr>
        <w:t>выполнение работ по замене оконных блоков  в помещениях учебного корпуса Бюджетного образов</w:t>
      </w:r>
      <w:r w:rsidRPr="000F7DE2">
        <w:rPr>
          <w:rFonts w:ascii="Times New Roman" w:hAnsi="Times New Roman" w:cs="Times New Roman"/>
          <w:sz w:val="27"/>
          <w:szCs w:val="27"/>
        </w:rPr>
        <w:t>а</w:t>
      </w:r>
      <w:r w:rsidRPr="000F7DE2">
        <w:rPr>
          <w:rFonts w:ascii="Times New Roman" w:hAnsi="Times New Roman" w:cs="Times New Roman"/>
          <w:sz w:val="27"/>
          <w:szCs w:val="27"/>
        </w:rPr>
        <w:t xml:space="preserve">тельного учреждения Чувашской Республики 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 начальной (максимальной) ц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е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ной контракта  </w:t>
      </w:r>
    </w:p>
    <w:p w:rsidR="00A11701" w:rsidRPr="000F7DE2" w:rsidRDefault="00FD30B4" w:rsidP="00A11701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1520075</w:t>
      </w:r>
      <w:r w:rsidR="00A11701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,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00</w:t>
      </w:r>
      <w:r w:rsidR="00A11701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руб.</w:t>
      </w:r>
    </w:p>
    <w:p w:rsidR="00A11701" w:rsidRPr="000F7DE2" w:rsidRDefault="00A11701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Согласно протоколу рассмотрения первых частей заявок от 15.04.2014 на участие в аукционе в электронной форме подано 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20 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заявок. Отказано в допуске к участию в электронном аукционе 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10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участникам закупки, в том числе ООО «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Строй-Форум»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(участник №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20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).</w:t>
      </w:r>
    </w:p>
    <w:p w:rsidR="00A11701" w:rsidRPr="000F7DE2" w:rsidRDefault="00A11701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Основанием для отказа участнику №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20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(ООО «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Строй-Форум»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) в допуске к участию в электронном аукционе послужило не соблюдение  требований  ч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сти 4 статьи 67, части 3 статьи 66 и пункту 21 раздела 10 Информационной ка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р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ты аукционной документации, т.к. участник №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20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не предоставил информацию о наименовании места происхождения  товар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ов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или наименовани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производителя  товар</w:t>
      </w:r>
      <w:r w:rsidR="006A7D79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ов, используемых при выполнении работ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proofErr w:type="gramEnd"/>
    </w:p>
    <w:p w:rsidR="00A11701" w:rsidRPr="000F7DE2" w:rsidRDefault="00A11701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В соответствии с пунктом 2 части 1 статьи 64 Закона о контрактной с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стеме,  документация об электронном аукционе должна содержать требования к содержанию, составу заявки на участие в таком аукционе в соответствии с </w:t>
      </w:r>
      <w:hyperlink r:id="rId7" w:history="1"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ч</w:t>
        </w:r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а</w:t>
        </w:r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стями 3</w:t>
        </w:r>
      </w:hyperlink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- </w:t>
      </w:r>
      <w:hyperlink r:id="rId8" w:history="1"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6 статьи 66</w:t>
        </w:r>
      </w:hyperlink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настоящего Федерального закона и инструкцию по ее з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полнению. При этом не  допускается установление требований, влекущих за с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бой ограничение количества участников такого аукциона или ограничение д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ступа к участию в таком аукционе.</w:t>
      </w:r>
    </w:p>
    <w:p w:rsidR="00A11701" w:rsidRPr="000F7DE2" w:rsidRDefault="00A11701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По смыслу частей 1, 3 статьи 67 Закона о контрактной системе аукцио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ная комиссия проверяет первые части заявок на участие в аукционе в электро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ной форме, содержащие предусмотренные частью 3 статьи 66 Закона о ко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трактной системе сведения, на соответствие требованиям, установленным док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у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ментацией об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На осн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вании результатов рассмотрения первых частей заявок на участие в аукционе в электронной форме, содержащих сведения, предусмотренные частью 3 статьи 66 Закона о контрактной системе, аукционная комиссия принимает решение о допуске к участию в аукционе в электронной форме участника размещения з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каза и о признании участника размещения заказа, подавшего заявку на участие в аукционе, участником аукциона или об отказе в допуске</w:t>
      </w:r>
      <w:proofErr w:type="gram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такого участника ра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з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мещения заказа к участию в аукционе в порядке и по основаниям, которые предусмотрены настоящей статьей.</w:t>
      </w:r>
    </w:p>
    <w:p w:rsidR="00493A8B" w:rsidRPr="000F7DE2" w:rsidRDefault="00A11701" w:rsidP="0049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Согласно подпункту б)  </w:t>
      </w:r>
      <w:r w:rsidR="00493A8B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пункта 3 части 3  статьи 66 Закона о контрактной системе п</w:t>
      </w:r>
      <w:r w:rsidR="00493A8B" w:rsidRPr="000F7DE2">
        <w:rPr>
          <w:rFonts w:ascii="Times New Roman" w:hAnsi="Times New Roman" w:cs="Times New Roman"/>
          <w:sz w:val="27"/>
          <w:szCs w:val="27"/>
        </w:rPr>
        <w:t>ервая часть заявки на участие в электронном аукционе должна соде</w:t>
      </w:r>
      <w:r w:rsidR="00493A8B" w:rsidRPr="000F7DE2">
        <w:rPr>
          <w:rFonts w:ascii="Times New Roman" w:hAnsi="Times New Roman" w:cs="Times New Roman"/>
          <w:sz w:val="27"/>
          <w:szCs w:val="27"/>
        </w:rPr>
        <w:t>р</w:t>
      </w:r>
      <w:r w:rsidR="00493A8B" w:rsidRPr="000F7DE2">
        <w:rPr>
          <w:rFonts w:ascii="Times New Roman" w:hAnsi="Times New Roman" w:cs="Times New Roman"/>
          <w:sz w:val="27"/>
          <w:szCs w:val="27"/>
        </w:rPr>
        <w:t xml:space="preserve">жать  согласие, предусмотренное </w:t>
      </w:r>
      <w:hyperlink r:id="rId9" w:history="1">
        <w:r w:rsidR="00493A8B" w:rsidRPr="000F7DE2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</w:hyperlink>
      <w:r w:rsidR="00493A8B" w:rsidRPr="000F7DE2">
        <w:rPr>
          <w:rFonts w:ascii="Times New Roman" w:hAnsi="Times New Roman" w:cs="Times New Roman"/>
          <w:sz w:val="27"/>
          <w:szCs w:val="27"/>
        </w:rPr>
        <w:t xml:space="preserve"> настоящей части, а также конкре</w:t>
      </w:r>
      <w:r w:rsidR="00493A8B" w:rsidRPr="000F7DE2">
        <w:rPr>
          <w:rFonts w:ascii="Times New Roman" w:hAnsi="Times New Roman" w:cs="Times New Roman"/>
          <w:sz w:val="27"/>
          <w:szCs w:val="27"/>
        </w:rPr>
        <w:t>т</w:t>
      </w:r>
      <w:r w:rsidR="00493A8B" w:rsidRPr="000F7DE2">
        <w:rPr>
          <w:rFonts w:ascii="Times New Roman" w:hAnsi="Times New Roman" w:cs="Times New Roman"/>
          <w:sz w:val="27"/>
          <w:szCs w:val="27"/>
        </w:rPr>
        <w:t>ные показатели используемого товара, соответствующие значениям, устано</w:t>
      </w:r>
      <w:r w:rsidR="00493A8B" w:rsidRPr="000F7DE2">
        <w:rPr>
          <w:rFonts w:ascii="Times New Roman" w:hAnsi="Times New Roman" w:cs="Times New Roman"/>
          <w:sz w:val="27"/>
          <w:szCs w:val="27"/>
        </w:rPr>
        <w:t>в</w:t>
      </w:r>
      <w:r w:rsidR="00493A8B" w:rsidRPr="000F7DE2">
        <w:rPr>
          <w:rFonts w:ascii="Times New Roman" w:hAnsi="Times New Roman" w:cs="Times New Roman"/>
          <w:sz w:val="27"/>
          <w:szCs w:val="27"/>
        </w:rPr>
        <w:lastRenderedPageBreak/>
        <w:t>ленным документацией о таком аукционе, и указание на товарный знак (его словесное обозначение) (при наличии), знак обслуживания (при наличии), фи</w:t>
      </w:r>
      <w:r w:rsidR="00493A8B" w:rsidRPr="000F7DE2">
        <w:rPr>
          <w:rFonts w:ascii="Times New Roman" w:hAnsi="Times New Roman" w:cs="Times New Roman"/>
          <w:sz w:val="27"/>
          <w:szCs w:val="27"/>
        </w:rPr>
        <w:t>р</w:t>
      </w:r>
      <w:r w:rsidR="00493A8B" w:rsidRPr="000F7DE2">
        <w:rPr>
          <w:rFonts w:ascii="Times New Roman" w:hAnsi="Times New Roman" w:cs="Times New Roman"/>
          <w:sz w:val="27"/>
          <w:szCs w:val="27"/>
        </w:rPr>
        <w:t>менное наименование (при наличии</w:t>
      </w:r>
      <w:proofErr w:type="gramEnd"/>
      <w:r w:rsidR="00493A8B" w:rsidRPr="000F7DE2">
        <w:rPr>
          <w:rFonts w:ascii="Times New Roman" w:hAnsi="Times New Roman" w:cs="Times New Roman"/>
          <w:sz w:val="27"/>
          <w:szCs w:val="27"/>
        </w:rPr>
        <w:t xml:space="preserve">), </w:t>
      </w:r>
      <w:proofErr w:type="gramStart"/>
      <w:r w:rsidR="00493A8B" w:rsidRPr="000F7DE2">
        <w:rPr>
          <w:rFonts w:ascii="Times New Roman" w:hAnsi="Times New Roman" w:cs="Times New Roman"/>
          <w:sz w:val="27"/>
          <w:szCs w:val="27"/>
        </w:rPr>
        <w:t xml:space="preserve">патенты (при наличии), полезные модели (при наличии), промышленные образцы (при наличии), 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наименование места происхождения товара или наименование производителя товара при условии отсутствия в данной документации указания на товарный знак, знак обслужив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ния (при наличии), фирменное наименование (при наличии), патенты (при наличии), полезные модели (при наличии), промышленные образцы (при нал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и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чии), наименование места происхождения товара или наименование производ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и</w:t>
      </w:r>
      <w:r w:rsidR="00493A8B" w:rsidRPr="000F7DE2">
        <w:rPr>
          <w:rFonts w:ascii="Times New Roman" w:hAnsi="Times New Roman" w:cs="Times New Roman"/>
          <w:sz w:val="27"/>
          <w:szCs w:val="27"/>
          <w:u w:val="single"/>
        </w:rPr>
        <w:t>теля товара.</w:t>
      </w:r>
      <w:proofErr w:type="gramEnd"/>
    </w:p>
    <w:p w:rsidR="00A11701" w:rsidRPr="000F7DE2" w:rsidRDefault="00A11701" w:rsidP="00A1170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Следовательно, первые части заявок на участие в электронном аукционе помимо согласия, предусмотренного пунктом 1 части 3 статьи 66 Закона о ко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трактной системе, должны содержать конкретные показатели, соответствующие значениям, установленным документацией, указание на фирменное наименов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ние, наименование места происхождения товара или наименование производ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теля предлагаем</w:t>
      </w:r>
      <w:r w:rsidR="008628AE">
        <w:rPr>
          <w:rFonts w:ascii="Times New Roman" w:eastAsia="Batang" w:hAnsi="Times New Roman" w:cs="Times New Roman"/>
          <w:sz w:val="27"/>
          <w:szCs w:val="27"/>
          <w:lang w:eastAsia="ko-KR"/>
        </w:rPr>
        <w:t>ых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для поставки товаров.</w:t>
      </w:r>
    </w:p>
    <w:p w:rsidR="00B06C8D" w:rsidRPr="000F7DE2" w:rsidRDefault="00A11701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Требования к содержанию первой части заявки утверждено заказчиком в пункте 21 Раздела 10 Информационной карты аукционной документации. </w:t>
      </w:r>
    </w:p>
    <w:p w:rsidR="00B06C8D" w:rsidRPr="00F4660C" w:rsidRDefault="00B06C8D" w:rsidP="00B06C8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u w:val="single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Как </w:t>
      </w: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следует из извещения </w:t>
      </w:r>
      <w:r w:rsidRPr="000F7DE2">
        <w:rPr>
          <w:rFonts w:ascii="Times New Roman" w:hAnsi="Times New Roman" w:cs="Times New Roman"/>
          <w:sz w:val="27"/>
          <w:szCs w:val="27"/>
        </w:rPr>
        <w:t>№ 0115200001114001408 предметом контракта   является</w:t>
      </w:r>
      <w:proofErr w:type="gramEnd"/>
      <w:r w:rsidRPr="000F7DE2">
        <w:rPr>
          <w:rFonts w:ascii="Times New Roman" w:hAnsi="Times New Roman" w:cs="Times New Roman"/>
          <w:sz w:val="27"/>
          <w:szCs w:val="27"/>
        </w:rPr>
        <w:t xml:space="preserve"> </w:t>
      </w:r>
      <w:r w:rsidRPr="00F4660C">
        <w:rPr>
          <w:rFonts w:ascii="Times New Roman" w:hAnsi="Times New Roman" w:cs="Times New Roman"/>
          <w:sz w:val="27"/>
          <w:szCs w:val="27"/>
          <w:u w:val="single"/>
        </w:rPr>
        <w:t>«выполнение работ по замене оконных блоков»</w:t>
      </w:r>
      <w:r w:rsidR="00F4660C" w:rsidRPr="00F4660C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ED1F75" w:rsidRPr="000F7DE2" w:rsidRDefault="00A11701" w:rsidP="00A11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ООО «</w:t>
      </w:r>
      <w:r w:rsidR="00B06C8D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Строй-Форум»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(участник №</w:t>
      </w:r>
      <w:r w:rsidR="00B06C8D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20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) </w:t>
      </w:r>
      <w:r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в первой части заявки выразило с</w:t>
      </w:r>
      <w:r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о</w:t>
      </w:r>
      <w:r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гласие </w:t>
      </w:r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выполнить весь объем работ, являющийся предметом  аукциона. В связи с тем, чт</w:t>
      </w:r>
      <w:proofErr w:type="gramStart"/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о ООО</w:t>
      </w:r>
      <w:proofErr w:type="gramEnd"/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«Строй-Форум»  занимается  производством  и монтажом око</w:t>
      </w:r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н</w:t>
      </w:r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ных блоков, то, исполняя требование, установленное  пунктом 10 Раздела 21 Информационной карты  (наименование  места происхождения товара или наименование  производител</w:t>
      </w:r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я</w:t>
      </w:r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 товара</w:t>
      </w:r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)</w:t>
      </w:r>
      <w:r w:rsidR="00B06C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указало</w:t>
      </w:r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: ООО «Строй-Форум»,  Чува</w:t>
      </w:r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ш</w:t>
      </w:r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ская Республика, Чебоксарский р-н,  </w:t>
      </w:r>
      <w:proofErr w:type="spellStart"/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п</w:t>
      </w:r>
      <w:proofErr w:type="gramStart"/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.К</w:t>
      </w:r>
      <w:proofErr w:type="gramEnd"/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угеси</w:t>
      </w:r>
      <w:proofErr w:type="spellEnd"/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, </w:t>
      </w:r>
      <w:proofErr w:type="spellStart"/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ул.Шоссейная</w:t>
      </w:r>
      <w:proofErr w:type="spellEnd"/>
      <w:r w:rsidR="00ED1F75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, д.25.  </w:t>
      </w:r>
    </w:p>
    <w:p w:rsidR="00330D8D" w:rsidRPr="000F7DE2" w:rsidRDefault="00330D8D" w:rsidP="00330D8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В соответствии с частями 1, 2 статьи 1473 Гражданского кодекса Росси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й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ской Федерации юридическое лицо, являющееся коммерческой организацией, выступает в гражданском обороте под своим фирменным наименованием, кот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рое определяется в его учредительных документах и включается в единый гос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у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дарственный реестр юридических лиц при государственной регистрации юр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дического лица. Фирменное наименование юридического лица должно соде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р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жать указание на его организационно-правовую форму и собственно наимен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вание юридического лица, которое не может состоять только из слов, обознач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ющих род деятельности.</w:t>
      </w:r>
    </w:p>
    <w:p w:rsidR="00330D8D" w:rsidRPr="000F7DE2" w:rsidRDefault="00ED1F75" w:rsidP="00330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</w:pPr>
      <w:r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Таким  образом, 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указав </w:t>
      </w:r>
      <w:r w:rsidR="00CC01D9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в качестве  </w:t>
      </w:r>
      <w:r w:rsidR="00CC01D9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производителя</w:t>
      </w:r>
      <w:r w:rsidR="00C53EF5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оконных блоков  </w:t>
      </w:r>
      <w:r w:rsidR="00CC01D9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ООО «Строй-Форум» </w:t>
      </w:r>
      <w:r w:rsidR="00CC01D9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C53EF5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CC01D9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и его местонахождение</w:t>
      </w:r>
      <w:r w:rsidR="00BA0D5E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,</w:t>
      </w:r>
      <w:r w:rsidR="00CC01D9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участник №20 (ООО «Строй-Форум) </w:t>
      </w:r>
      <w:r w:rsidR="000E3C4F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исполнил</w:t>
      </w:r>
      <w:r w:rsidR="00BA0D5E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0E3C4F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требование, установленное аукционной  документацией в отношении указания наименование  производителя  товара. 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Такое указание  позволяет иде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н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тифицировать предложенны</w:t>
      </w:r>
      <w:r w:rsidR="00BA0D5E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>й</w:t>
      </w:r>
      <w:r w:rsidR="00330D8D"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 товар с конкретным производителем.</w:t>
      </w:r>
    </w:p>
    <w:p w:rsidR="000E3C4F" w:rsidRPr="000F7DE2" w:rsidRDefault="000E3C4F" w:rsidP="000E3C4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По правилам части 4 статьи 67 Закона о контрактной системе участник электронного аукциона не допускается к участию в нем в случае:</w:t>
      </w:r>
    </w:p>
    <w:p w:rsidR="000E3C4F" w:rsidRPr="000F7DE2" w:rsidRDefault="000E3C4F" w:rsidP="000E3C4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1) </w:t>
      </w:r>
      <w:proofErr w:type="spell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непредоставления</w:t>
      </w:r>
      <w:proofErr w:type="spell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информации, предусмотренной </w:t>
      </w:r>
      <w:hyperlink r:id="rId10" w:history="1"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частью 3 статьи 66</w:t>
        </w:r>
      </w:hyperlink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настоящего Федерального закона, или предоставления недостоверной информ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ции;</w:t>
      </w:r>
    </w:p>
    <w:p w:rsidR="000E3C4F" w:rsidRPr="000F7DE2" w:rsidRDefault="000E3C4F" w:rsidP="000E3C4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lastRenderedPageBreak/>
        <w:t xml:space="preserve">2) несоответствия информации, предусмотренной </w:t>
      </w:r>
      <w:hyperlink r:id="rId11" w:history="1"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частью 3 статьи 66</w:t>
        </w:r>
      </w:hyperlink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настоящего Федерального закона, требованиям документации о таком аукционе.</w:t>
      </w:r>
    </w:p>
    <w:p w:rsidR="000E3C4F" w:rsidRPr="000F7DE2" w:rsidRDefault="000E3C4F" w:rsidP="000E3C4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В силу части 5 статьи 67 Закона о контрактной системе, отказ в допуске к участию в электронном аукционе по основаниям, не предусмотренным </w:t>
      </w:r>
      <w:hyperlink w:anchor="Par0" w:history="1">
        <w:r w:rsidRPr="000F7DE2">
          <w:rPr>
            <w:rFonts w:ascii="Times New Roman" w:eastAsia="Batang" w:hAnsi="Times New Roman" w:cs="Times New Roman"/>
            <w:color w:val="0000FF"/>
            <w:sz w:val="27"/>
            <w:szCs w:val="27"/>
            <w:u w:val="single"/>
            <w:lang w:eastAsia="ko-KR"/>
          </w:rPr>
          <w:t>частью 4</w:t>
        </w:r>
      </w:hyperlink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настоящей статьи, не допускается.</w:t>
      </w:r>
    </w:p>
    <w:p w:rsidR="00D10596" w:rsidRPr="000F7DE2" w:rsidRDefault="00D10596" w:rsidP="00D1059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Изучив материалы дела, заслушав доводы и возражения сторон, Комиссия Чувашского УФАС России приходит к выводу, что заявка участник</w:t>
      </w:r>
      <w:proofErr w:type="gramStart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>а ООО</w:t>
      </w:r>
      <w:proofErr w:type="gramEnd"/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«Строй-Форум» в нарушение части 5 статьи 67 Закона о контрактной системе  аукционной комиссией уполномоченного органа </w:t>
      </w:r>
      <w:r w:rsidR="00C53EF5">
        <w:rPr>
          <w:rFonts w:ascii="Times New Roman" w:eastAsia="Batang" w:hAnsi="Times New Roman" w:cs="Times New Roman"/>
          <w:sz w:val="27"/>
          <w:szCs w:val="27"/>
          <w:lang w:eastAsia="ko-KR"/>
        </w:rPr>
        <w:t>по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основани</w:t>
      </w:r>
      <w:r w:rsidR="00C53EF5">
        <w:rPr>
          <w:rFonts w:ascii="Times New Roman" w:eastAsia="Batang" w:hAnsi="Times New Roman" w:cs="Times New Roman"/>
          <w:sz w:val="27"/>
          <w:szCs w:val="27"/>
          <w:lang w:eastAsia="ko-KR"/>
        </w:rPr>
        <w:t>ю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 не указания сведений о  производителе товара отклонена не правомерно.</w:t>
      </w:r>
    </w:p>
    <w:p w:rsidR="00D10596" w:rsidRPr="000F7DE2" w:rsidRDefault="00D10596" w:rsidP="00D1059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3144CC" w:rsidRPr="003144CC" w:rsidRDefault="00D10596" w:rsidP="0031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F7DE2">
        <w:rPr>
          <w:rFonts w:ascii="Times New Roman" w:hAnsi="Times New Roman" w:cs="Times New Roman"/>
          <w:sz w:val="27"/>
          <w:szCs w:val="27"/>
        </w:rPr>
        <w:t>2.</w:t>
      </w:r>
      <w:r w:rsidR="00C53EF5">
        <w:rPr>
          <w:rFonts w:ascii="Times New Roman" w:hAnsi="Times New Roman" w:cs="Times New Roman"/>
          <w:sz w:val="27"/>
          <w:szCs w:val="27"/>
        </w:rPr>
        <w:t xml:space="preserve"> </w:t>
      </w:r>
      <w:r w:rsidR="003144CC" w:rsidRPr="000F7DE2">
        <w:rPr>
          <w:rFonts w:ascii="Times New Roman" w:hAnsi="Times New Roman" w:cs="Times New Roman"/>
          <w:sz w:val="27"/>
          <w:szCs w:val="27"/>
        </w:rPr>
        <w:t xml:space="preserve">В соответствии с частью </w:t>
      </w:r>
      <w:r w:rsidR="003144CC" w:rsidRPr="003144CC">
        <w:rPr>
          <w:rFonts w:ascii="Times New Roman" w:hAnsi="Times New Roman" w:cs="Times New Roman"/>
          <w:sz w:val="27"/>
          <w:szCs w:val="27"/>
        </w:rPr>
        <w:t>1</w:t>
      </w:r>
      <w:r w:rsidR="003144CC" w:rsidRPr="000F7DE2">
        <w:rPr>
          <w:rFonts w:ascii="Times New Roman" w:hAnsi="Times New Roman" w:cs="Times New Roman"/>
          <w:sz w:val="27"/>
          <w:szCs w:val="27"/>
        </w:rPr>
        <w:t xml:space="preserve"> статьи 33 Закона о контрактной системе, з</w:t>
      </w:r>
      <w:r w:rsidR="003144CC" w:rsidRPr="003144CC">
        <w:rPr>
          <w:rFonts w:ascii="Times New Roman" w:hAnsi="Times New Roman" w:cs="Times New Roman"/>
          <w:sz w:val="27"/>
          <w:szCs w:val="27"/>
        </w:rPr>
        <w:t>а</w:t>
      </w:r>
      <w:r w:rsidR="003144CC" w:rsidRPr="003144CC">
        <w:rPr>
          <w:rFonts w:ascii="Times New Roman" w:hAnsi="Times New Roman" w:cs="Times New Roman"/>
          <w:sz w:val="27"/>
          <w:szCs w:val="27"/>
        </w:rPr>
        <w:t>казчик</w:t>
      </w:r>
      <w:r w:rsidR="003144CC" w:rsidRPr="000F7DE2">
        <w:rPr>
          <w:rFonts w:ascii="Times New Roman" w:hAnsi="Times New Roman" w:cs="Times New Roman"/>
          <w:sz w:val="27"/>
          <w:szCs w:val="27"/>
        </w:rPr>
        <w:t xml:space="preserve">, </w:t>
      </w:r>
      <w:r w:rsidR="003144CC" w:rsidRPr="003144CC">
        <w:rPr>
          <w:rFonts w:ascii="Times New Roman" w:hAnsi="Times New Roman" w:cs="Times New Roman"/>
          <w:sz w:val="27"/>
          <w:szCs w:val="27"/>
        </w:rPr>
        <w:t xml:space="preserve"> при описании в документации о закупке объекта закупки должен </w:t>
      </w:r>
      <w:proofErr w:type="gramStart"/>
      <w:r w:rsidR="003144CC" w:rsidRPr="003144CC">
        <w:rPr>
          <w:rFonts w:ascii="Times New Roman" w:hAnsi="Times New Roman" w:cs="Times New Roman"/>
          <w:sz w:val="27"/>
          <w:szCs w:val="27"/>
        </w:rPr>
        <w:t>рук</w:t>
      </w:r>
      <w:r w:rsidR="003144CC" w:rsidRPr="003144CC">
        <w:rPr>
          <w:rFonts w:ascii="Times New Roman" w:hAnsi="Times New Roman" w:cs="Times New Roman"/>
          <w:sz w:val="27"/>
          <w:szCs w:val="27"/>
        </w:rPr>
        <w:t>о</w:t>
      </w:r>
      <w:r w:rsidR="003144CC" w:rsidRPr="003144CC">
        <w:rPr>
          <w:rFonts w:ascii="Times New Roman" w:hAnsi="Times New Roman" w:cs="Times New Roman"/>
          <w:sz w:val="27"/>
          <w:szCs w:val="27"/>
        </w:rPr>
        <w:t>водствоваться</w:t>
      </w:r>
      <w:proofErr w:type="gramEnd"/>
      <w:r w:rsidR="003144CC" w:rsidRPr="003144CC">
        <w:rPr>
          <w:rFonts w:ascii="Times New Roman" w:hAnsi="Times New Roman" w:cs="Times New Roman"/>
          <w:sz w:val="27"/>
          <w:szCs w:val="27"/>
        </w:rPr>
        <w:t xml:space="preserve"> </w:t>
      </w:r>
      <w:r w:rsidR="003144CC" w:rsidRPr="000F7DE2">
        <w:rPr>
          <w:rFonts w:ascii="Times New Roman" w:hAnsi="Times New Roman" w:cs="Times New Roman"/>
          <w:sz w:val="27"/>
          <w:szCs w:val="27"/>
        </w:rPr>
        <w:t xml:space="preserve"> в том числе </w:t>
      </w:r>
      <w:r w:rsidR="003144CC" w:rsidRPr="003144CC">
        <w:rPr>
          <w:rFonts w:ascii="Times New Roman" w:hAnsi="Times New Roman" w:cs="Times New Roman"/>
          <w:sz w:val="27"/>
          <w:szCs w:val="27"/>
        </w:rPr>
        <w:t>следующими правилами: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144CC">
        <w:rPr>
          <w:rFonts w:ascii="Times New Roman" w:hAnsi="Times New Roman" w:cs="Times New Roman"/>
          <w:sz w:val="27"/>
          <w:szCs w:val="27"/>
        </w:rPr>
        <w:t>1) описание объекта закупки должно носить объективный характер. В оп</w:t>
      </w:r>
      <w:r w:rsidRPr="003144CC">
        <w:rPr>
          <w:rFonts w:ascii="Times New Roman" w:hAnsi="Times New Roman" w:cs="Times New Roman"/>
          <w:sz w:val="27"/>
          <w:szCs w:val="27"/>
        </w:rPr>
        <w:t>и</w:t>
      </w:r>
      <w:r w:rsidRPr="003144CC">
        <w:rPr>
          <w:rFonts w:ascii="Times New Roman" w:hAnsi="Times New Roman" w:cs="Times New Roman"/>
          <w:sz w:val="27"/>
          <w:szCs w:val="27"/>
        </w:rPr>
        <w:t>сании объекта закупки указываются функциональные, технические и качестве</w:t>
      </w:r>
      <w:r w:rsidRPr="003144CC">
        <w:rPr>
          <w:rFonts w:ascii="Times New Roman" w:hAnsi="Times New Roman" w:cs="Times New Roman"/>
          <w:sz w:val="27"/>
          <w:szCs w:val="27"/>
        </w:rPr>
        <w:t>н</w:t>
      </w:r>
      <w:r w:rsidRPr="003144CC">
        <w:rPr>
          <w:rFonts w:ascii="Times New Roman" w:hAnsi="Times New Roman" w:cs="Times New Roman"/>
          <w:sz w:val="27"/>
          <w:szCs w:val="27"/>
        </w:rPr>
        <w:t xml:space="preserve">ные характеристики, эксплуатационные характеристики объекта закупки (при необходимости). </w:t>
      </w:r>
      <w:proofErr w:type="gramStart"/>
      <w:r w:rsidRPr="003144CC">
        <w:rPr>
          <w:rFonts w:ascii="Times New Roman" w:hAnsi="Times New Roman" w:cs="Times New Roman"/>
          <w:sz w:val="27"/>
          <w:szCs w:val="27"/>
        </w:rPr>
        <w:t>В описание объекта закупки не должны включаться требов</w:t>
      </w:r>
      <w:r w:rsidRPr="003144CC">
        <w:rPr>
          <w:rFonts w:ascii="Times New Roman" w:hAnsi="Times New Roman" w:cs="Times New Roman"/>
          <w:sz w:val="27"/>
          <w:szCs w:val="27"/>
        </w:rPr>
        <w:t>а</w:t>
      </w:r>
      <w:r w:rsidRPr="003144CC">
        <w:rPr>
          <w:rFonts w:ascii="Times New Roman" w:hAnsi="Times New Roman" w:cs="Times New Roman"/>
          <w:sz w:val="27"/>
          <w:szCs w:val="27"/>
        </w:rPr>
        <w:t>ния или указания в отношении товарных знаков, знаков обслуживания, фирме</w:t>
      </w:r>
      <w:r w:rsidRPr="003144CC">
        <w:rPr>
          <w:rFonts w:ascii="Times New Roman" w:hAnsi="Times New Roman" w:cs="Times New Roman"/>
          <w:sz w:val="27"/>
          <w:szCs w:val="27"/>
        </w:rPr>
        <w:t>н</w:t>
      </w:r>
      <w:r w:rsidRPr="003144CC">
        <w:rPr>
          <w:rFonts w:ascii="Times New Roman" w:hAnsi="Times New Roman" w:cs="Times New Roman"/>
          <w:sz w:val="27"/>
          <w:szCs w:val="27"/>
        </w:rPr>
        <w:t>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3144CC">
        <w:rPr>
          <w:rFonts w:ascii="Times New Roman" w:hAnsi="Times New Roman" w:cs="Times New Roman"/>
          <w:sz w:val="27"/>
          <w:szCs w:val="27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</w:t>
      </w:r>
      <w:r w:rsidRPr="003144CC">
        <w:rPr>
          <w:rFonts w:ascii="Times New Roman" w:hAnsi="Times New Roman" w:cs="Times New Roman"/>
          <w:sz w:val="27"/>
          <w:szCs w:val="27"/>
        </w:rPr>
        <w:t>ы</w:t>
      </w:r>
      <w:r w:rsidRPr="003144CC">
        <w:rPr>
          <w:rFonts w:ascii="Times New Roman" w:hAnsi="Times New Roman" w:cs="Times New Roman"/>
          <w:sz w:val="27"/>
          <w:szCs w:val="27"/>
        </w:rPr>
        <w:t xml:space="preserve">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3144CC">
        <w:rPr>
          <w:rFonts w:ascii="Times New Roman" w:hAnsi="Times New Roman" w:cs="Times New Roman"/>
          <w:sz w:val="27"/>
          <w:szCs w:val="27"/>
        </w:rPr>
        <w:t>При этом обязательным условием является включение в описание объекта закупки слов "или эквивалент", за и</w:t>
      </w:r>
      <w:r w:rsidRPr="003144CC">
        <w:rPr>
          <w:rFonts w:ascii="Times New Roman" w:hAnsi="Times New Roman" w:cs="Times New Roman"/>
          <w:sz w:val="27"/>
          <w:szCs w:val="27"/>
        </w:rPr>
        <w:t>с</w:t>
      </w:r>
      <w:r w:rsidRPr="003144CC">
        <w:rPr>
          <w:rFonts w:ascii="Times New Roman" w:hAnsi="Times New Roman" w:cs="Times New Roman"/>
          <w:sz w:val="27"/>
          <w:szCs w:val="27"/>
        </w:rPr>
        <w:t>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</w:t>
      </w:r>
      <w:r w:rsidRPr="003144CC">
        <w:rPr>
          <w:rFonts w:ascii="Times New Roman" w:hAnsi="Times New Roman" w:cs="Times New Roman"/>
          <w:sz w:val="27"/>
          <w:szCs w:val="27"/>
        </w:rPr>
        <w:t>и</w:t>
      </w:r>
      <w:r w:rsidRPr="003144CC">
        <w:rPr>
          <w:rFonts w:ascii="Times New Roman" w:hAnsi="Times New Roman" w:cs="Times New Roman"/>
          <w:sz w:val="27"/>
          <w:szCs w:val="27"/>
        </w:rPr>
        <w:t>ком, в соответствии с технической документацией на указанные машины и об</w:t>
      </w:r>
      <w:r w:rsidRPr="003144CC">
        <w:rPr>
          <w:rFonts w:ascii="Times New Roman" w:hAnsi="Times New Roman" w:cs="Times New Roman"/>
          <w:sz w:val="27"/>
          <w:szCs w:val="27"/>
        </w:rPr>
        <w:t>о</w:t>
      </w:r>
      <w:r w:rsidRPr="003144CC">
        <w:rPr>
          <w:rFonts w:ascii="Times New Roman" w:hAnsi="Times New Roman" w:cs="Times New Roman"/>
          <w:sz w:val="27"/>
          <w:szCs w:val="27"/>
        </w:rPr>
        <w:t>рудование;</w:t>
      </w:r>
      <w:proofErr w:type="gramEnd"/>
    </w:p>
    <w:p w:rsidR="005E0419" w:rsidRPr="005E0419" w:rsidRDefault="00EB0AA3" w:rsidP="00EB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7DE2">
        <w:rPr>
          <w:rFonts w:ascii="Times New Roman" w:eastAsia="Calibri" w:hAnsi="Times New Roman" w:cs="Times New Roman"/>
          <w:kern w:val="1"/>
          <w:sz w:val="27"/>
          <w:szCs w:val="27"/>
          <w:lang w:eastAsia="hi-IN" w:bidi="hi-IN"/>
        </w:rPr>
        <w:t xml:space="preserve">Согласно п.1 части 1статьи  64 Закона о контрактной системе </w:t>
      </w:r>
      <w:r w:rsidR="005E0419" w:rsidRPr="005E04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7DE2">
        <w:rPr>
          <w:rFonts w:ascii="Times New Roman" w:hAnsi="Times New Roman" w:cs="Times New Roman"/>
          <w:sz w:val="27"/>
          <w:szCs w:val="27"/>
        </w:rPr>
        <w:t>д</w:t>
      </w:r>
      <w:r w:rsidR="005E0419" w:rsidRPr="005E0419">
        <w:rPr>
          <w:rFonts w:ascii="Times New Roman" w:hAnsi="Times New Roman" w:cs="Times New Roman"/>
          <w:sz w:val="27"/>
          <w:szCs w:val="27"/>
        </w:rPr>
        <w:t>окумент</w:t>
      </w:r>
      <w:r w:rsidR="005E0419" w:rsidRPr="005E0419">
        <w:rPr>
          <w:rFonts w:ascii="Times New Roman" w:hAnsi="Times New Roman" w:cs="Times New Roman"/>
          <w:sz w:val="27"/>
          <w:szCs w:val="27"/>
        </w:rPr>
        <w:t>а</w:t>
      </w:r>
      <w:r w:rsidR="005E0419" w:rsidRPr="005E0419">
        <w:rPr>
          <w:rFonts w:ascii="Times New Roman" w:hAnsi="Times New Roman" w:cs="Times New Roman"/>
          <w:sz w:val="27"/>
          <w:szCs w:val="27"/>
        </w:rPr>
        <w:t>ция</w:t>
      </w:r>
      <w:proofErr w:type="gramEnd"/>
      <w:r w:rsidR="005E0419" w:rsidRPr="005E0419">
        <w:rPr>
          <w:rFonts w:ascii="Times New Roman" w:hAnsi="Times New Roman" w:cs="Times New Roman"/>
          <w:sz w:val="27"/>
          <w:szCs w:val="27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5E0419" w:rsidRPr="000F7DE2" w:rsidRDefault="005E0419" w:rsidP="005E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0419">
        <w:rPr>
          <w:rFonts w:ascii="Times New Roman" w:hAnsi="Times New Roman" w:cs="Times New Roman"/>
          <w:sz w:val="27"/>
          <w:szCs w:val="27"/>
        </w:rPr>
        <w:t>1) наименование и описание объекта закупки и условия контракта в соо</w:t>
      </w:r>
      <w:r w:rsidRPr="005E0419">
        <w:rPr>
          <w:rFonts w:ascii="Times New Roman" w:hAnsi="Times New Roman" w:cs="Times New Roman"/>
          <w:sz w:val="27"/>
          <w:szCs w:val="27"/>
        </w:rPr>
        <w:t>т</w:t>
      </w:r>
      <w:r w:rsidRPr="005E0419">
        <w:rPr>
          <w:rFonts w:ascii="Times New Roman" w:hAnsi="Times New Roman" w:cs="Times New Roman"/>
          <w:sz w:val="27"/>
          <w:szCs w:val="27"/>
        </w:rPr>
        <w:t xml:space="preserve">ветствии со </w:t>
      </w:r>
      <w:hyperlink r:id="rId12" w:history="1">
        <w:r w:rsidRPr="005E0419">
          <w:rPr>
            <w:rFonts w:ascii="Times New Roman" w:hAnsi="Times New Roman" w:cs="Times New Roman"/>
            <w:color w:val="0000FF"/>
            <w:sz w:val="27"/>
            <w:szCs w:val="27"/>
          </w:rPr>
          <w:t>статьей 33</w:t>
        </w:r>
      </w:hyperlink>
      <w:r w:rsidRPr="005E0419">
        <w:rPr>
          <w:rFonts w:ascii="Times New Roman" w:hAnsi="Times New Roman" w:cs="Times New Roman"/>
          <w:sz w:val="27"/>
          <w:szCs w:val="27"/>
        </w:rPr>
        <w:t xml:space="preserve"> настоящего Федерального закона, в том числе обоснов</w:t>
      </w:r>
      <w:r w:rsidRPr="005E0419">
        <w:rPr>
          <w:rFonts w:ascii="Times New Roman" w:hAnsi="Times New Roman" w:cs="Times New Roman"/>
          <w:sz w:val="27"/>
          <w:szCs w:val="27"/>
        </w:rPr>
        <w:t>а</w:t>
      </w:r>
      <w:r w:rsidRPr="005E0419">
        <w:rPr>
          <w:rFonts w:ascii="Times New Roman" w:hAnsi="Times New Roman" w:cs="Times New Roman"/>
          <w:sz w:val="27"/>
          <w:szCs w:val="27"/>
        </w:rPr>
        <w:t>ние начальной (максимальной) цены контракта</w:t>
      </w:r>
      <w:r w:rsidR="000B5FFA" w:rsidRPr="000F7DE2">
        <w:rPr>
          <w:rFonts w:ascii="Times New Roman" w:hAnsi="Times New Roman" w:cs="Times New Roman"/>
          <w:sz w:val="27"/>
          <w:szCs w:val="27"/>
        </w:rPr>
        <w:t>.</w:t>
      </w:r>
    </w:p>
    <w:p w:rsidR="00BA0D5E" w:rsidRPr="00504FD4" w:rsidRDefault="00BA0D5E" w:rsidP="00BA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4FD4">
        <w:rPr>
          <w:rFonts w:ascii="Times New Roman" w:hAnsi="Times New Roman" w:cs="Times New Roman"/>
          <w:sz w:val="27"/>
          <w:szCs w:val="27"/>
        </w:rPr>
        <w:t>В соответствии  с частью 2 статьи 33 Закона о  контрактной системе, док</w:t>
      </w:r>
      <w:r w:rsidRPr="00504FD4">
        <w:rPr>
          <w:rFonts w:ascii="Times New Roman" w:hAnsi="Times New Roman" w:cs="Times New Roman"/>
          <w:sz w:val="27"/>
          <w:szCs w:val="27"/>
        </w:rPr>
        <w:t>у</w:t>
      </w:r>
      <w:r w:rsidRPr="00504FD4">
        <w:rPr>
          <w:rFonts w:ascii="Times New Roman" w:hAnsi="Times New Roman" w:cs="Times New Roman"/>
          <w:sz w:val="27"/>
          <w:szCs w:val="27"/>
        </w:rPr>
        <w:t xml:space="preserve">ментация о закупке в соответствии с требованиями, указанными в </w:t>
      </w:r>
      <w:hyperlink r:id="rId13" w:history="1">
        <w:r w:rsidRPr="00504FD4">
          <w:rPr>
            <w:rFonts w:ascii="Times New Roman" w:hAnsi="Times New Roman" w:cs="Times New Roman"/>
            <w:color w:val="0000FF"/>
            <w:sz w:val="27"/>
            <w:szCs w:val="27"/>
          </w:rPr>
          <w:t>части 1</w:t>
        </w:r>
      </w:hyperlink>
      <w:r w:rsidRPr="00504FD4">
        <w:rPr>
          <w:rFonts w:ascii="Times New Roman" w:hAnsi="Times New Roman" w:cs="Times New Roman"/>
          <w:sz w:val="27"/>
          <w:szCs w:val="27"/>
        </w:rPr>
        <w:t xml:space="preserve"> настоящей статьи, должна содержать показатели, позволяющие определить с</w:t>
      </w:r>
      <w:r w:rsidRPr="00504FD4">
        <w:rPr>
          <w:rFonts w:ascii="Times New Roman" w:hAnsi="Times New Roman" w:cs="Times New Roman"/>
          <w:sz w:val="27"/>
          <w:szCs w:val="27"/>
        </w:rPr>
        <w:t>о</w:t>
      </w:r>
      <w:r w:rsidRPr="00504FD4">
        <w:rPr>
          <w:rFonts w:ascii="Times New Roman" w:hAnsi="Times New Roman" w:cs="Times New Roman"/>
          <w:sz w:val="27"/>
          <w:szCs w:val="27"/>
        </w:rPr>
        <w:t xml:space="preserve">ответствие </w:t>
      </w:r>
      <w:proofErr w:type="gramStart"/>
      <w:r w:rsidRPr="00504FD4">
        <w:rPr>
          <w:rFonts w:ascii="Times New Roman" w:hAnsi="Times New Roman" w:cs="Times New Roman"/>
          <w:sz w:val="27"/>
          <w:szCs w:val="27"/>
        </w:rPr>
        <w:t>закупаемых</w:t>
      </w:r>
      <w:proofErr w:type="gramEnd"/>
      <w:r w:rsidRPr="00504FD4">
        <w:rPr>
          <w:rFonts w:ascii="Times New Roman" w:hAnsi="Times New Roman" w:cs="Times New Roman"/>
          <w:sz w:val="27"/>
          <w:szCs w:val="27"/>
        </w:rPr>
        <w:t xml:space="preserve"> товара, работы, услуги установленным заказчиком тр</w:t>
      </w:r>
      <w:r w:rsidRPr="00504FD4">
        <w:rPr>
          <w:rFonts w:ascii="Times New Roman" w:hAnsi="Times New Roman" w:cs="Times New Roman"/>
          <w:sz w:val="27"/>
          <w:szCs w:val="27"/>
        </w:rPr>
        <w:t>е</w:t>
      </w:r>
      <w:r w:rsidRPr="00504FD4">
        <w:rPr>
          <w:rFonts w:ascii="Times New Roman" w:hAnsi="Times New Roman" w:cs="Times New Roman"/>
          <w:sz w:val="27"/>
          <w:szCs w:val="27"/>
        </w:rPr>
        <w:lastRenderedPageBreak/>
        <w:t>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951603" w:rsidRPr="000F7DE2" w:rsidRDefault="00951603" w:rsidP="0095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0F7DE2">
        <w:rPr>
          <w:rFonts w:ascii="Times New Roman" w:hAnsi="Times New Roman" w:cs="Times New Roman"/>
          <w:sz w:val="27"/>
          <w:szCs w:val="27"/>
        </w:rPr>
        <w:t xml:space="preserve">Заказчиком в Технической части </w:t>
      </w:r>
      <w:r>
        <w:rPr>
          <w:rFonts w:ascii="Times New Roman" w:hAnsi="Times New Roman" w:cs="Times New Roman"/>
          <w:sz w:val="27"/>
          <w:szCs w:val="27"/>
        </w:rPr>
        <w:t xml:space="preserve"> определены в качестве </w:t>
      </w:r>
      <w:r w:rsidRPr="000F7DE2">
        <w:rPr>
          <w:rFonts w:ascii="Times New Roman" w:hAnsi="Times New Roman" w:cs="Times New Roman"/>
          <w:sz w:val="27"/>
          <w:szCs w:val="27"/>
        </w:rPr>
        <w:t xml:space="preserve"> товар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0F7DE2">
        <w:rPr>
          <w:rFonts w:ascii="Times New Roman" w:hAnsi="Times New Roman" w:cs="Times New Roman"/>
          <w:sz w:val="27"/>
          <w:szCs w:val="27"/>
        </w:rPr>
        <w:t xml:space="preserve"> (матер</w:t>
      </w:r>
      <w:r w:rsidRPr="000F7DE2">
        <w:rPr>
          <w:rFonts w:ascii="Times New Roman" w:hAnsi="Times New Roman" w:cs="Times New Roman"/>
          <w:sz w:val="27"/>
          <w:szCs w:val="27"/>
        </w:rPr>
        <w:t>и</w:t>
      </w:r>
      <w:r w:rsidRPr="000F7DE2">
        <w:rPr>
          <w:rFonts w:ascii="Times New Roman" w:hAnsi="Times New Roman" w:cs="Times New Roman"/>
          <w:sz w:val="27"/>
          <w:szCs w:val="27"/>
        </w:rPr>
        <w:t>ал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0F7DE2">
        <w:rPr>
          <w:rFonts w:ascii="Times New Roman" w:hAnsi="Times New Roman" w:cs="Times New Roman"/>
          <w:sz w:val="27"/>
          <w:szCs w:val="27"/>
        </w:rPr>
        <w:t xml:space="preserve">): </w:t>
      </w:r>
      <w:r>
        <w:rPr>
          <w:rFonts w:ascii="Times New Roman" w:hAnsi="Times New Roman" w:cs="Times New Roman"/>
          <w:sz w:val="27"/>
          <w:szCs w:val="27"/>
        </w:rPr>
        <w:t xml:space="preserve">  блоки оконные, профили,   </w:t>
      </w:r>
      <w:r w:rsidRPr="000F7DE2">
        <w:rPr>
          <w:rFonts w:ascii="Times New Roman" w:hAnsi="Times New Roman" w:cs="Times New Roman"/>
          <w:sz w:val="27"/>
          <w:szCs w:val="27"/>
        </w:rPr>
        <w:t>стеклопакет</w:t>
      </w:r>
      <w:r>
        <w:rPr>
          <w:rFonts w:ascii="Times New Roman" w:hAnsi="Times New Roman" w:cs="Times New Roman"/>
          <w:sz w:val="27"/>
          <w:szCs w:val="27"/>
        </w:rPr>
        <w:t>ы,  подоконные доски</w:t>
      </w:r>
      <w:r w:rsidRPr="000F7DE2">
        <w:rPr>
          <w:rFonts w:ascii="Times New Roman" w:hAnsi="Times New Roman" w:cs="Times New Roman"/>
          <w:sz w:val="27"/>
          <w:szCs w:val="27"/>
        </w:rPr>
        <w:t>, слив</w:t>
      </w:r>
      <w:r>
        <w:rPr>
          <w:rFonts w:ascii="Times New Roman" w:hAnsi="Times New Roman" w:cs="Times New Roman"/>
          <w:sz w:val="27"/>
          <w:szCs w:val="27"/>
        </w:rPr>
        <w:t>ы оконные</w:t>
      </w:r>
      <w:r w:rsidRPr="000F7DE2">
        <w:rPr>
          <w:rFonts w:ascii="Times New Roman" w:hAnsi="Times New Roman" w:cs="Times New Roman"/>
          <w:sz w:val="27"/>
          <w:szCs w:val="27"/>
        </w:rPr>
        <w:t>.</w:t>
      </w:r>
    </w:p>
    <w:p w:rsidR="00BA0D5E" w:rsidRPr="00504FD4" w:rsidRDefault="00BA0D5E" w:rsidP="00BA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FD4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Как </w:t>
      </w:r>
      <w:proofErr w:type="gramStart"/>
      <w:r w:rsidRPr="00504FD4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следует из извещения </w:t>
      </w:r>
      <w:r w:rsidRPr="00504FD4">
        <w:rPr>
          <w:rFonts w:ascii="Times New Roman" w:hAnsi="Times New Roman" w:cs="Times New Roman"/>
          <w:sz w:val="27"/>
          <w:szCs w:val="27"/>
        </w:rPr>
        <w:t>№ 0115200001114001408 предметом контракта   является</w:t>
      </w:r>
      <w:proofErr w:type="gramEnd"/>
      <w:r w:rsidRPr="00504FD4">
        <w:rPr>
          <w:rFonts w:ascii="Times New Roman" w:hAnsi="Times New Roman" w:cs="Times New Roman"/>
          <w:sz w:val="27"/>
          <w:szCs w:val="27"/>
        </w:rPr>
        <w:t xml:space="preserve"> </w:t>
      </w:r>
      <w:r w:rsidRPr="00504FD4">
        <w:rPr>
          <w:rFonts w:ascii="Times New Roman" w:hAnsi="Times New Roman" w:cs="Times New Roman"/>
          <w:sz w:val="27"/>
          <w:szCs w:val="27"/>
          <w:u w:val="single"/>
        </w:rPr>
        <w:t>«выполнение работ по замене оконных блоков».</w:t>
      </w:r>
      <w:r w:rsidRPr="00504FD4">
        <w:rPr>
          <w:rFonts w:ascii="Times New Roman" w:hAnsi="Times New Roman" w:cs="Times New Roman"/>
          <w:sz w:val="27"/>
          <w:szCs w:val="27"/>
        </w:rPr>
        <w:t xml:space="preserve">  Следовательно, </w:t>
      </w:r>
      <w:proofErr w:type="gramStart"/>
      <w:r w:rsidRPr="00504FD4">
        <w:rPr>
          <w:rFonts w:ascii="Times New Roman" w:hAnsi="Times New Roman" w:cs="Times New Roman"/>
          <w:sz w:val="27"/>
          <w:szCs w:val="27"/>
        </w:rPr>
        <w:t>тов</w:t>
      </w:r>
      <w:r w:rsidRPr="00504FD4">
        <w:rPr>
          <w:rFonts w:ascii="Times New Roman" w:hAnsi="Times New Roman" w:cs="Times New Roman"/>
          <w:sz w:val="27"/>
          <w:szCs w:val="27"/>
        </w:rPr>
        <w:t>а</w:t>
      </w:r>
      <w:r w:rsidRPr="00504FD4">
        <w:rPr>
          <w:rFonts w:ascii="Times New Roman" w:hAnsi="Times New Roman" w:cs="Times New Roman"/>
          <w:sz w:val="27"/>
          <w:szCs w:val="27"/>
        </w:rPr>
        <w:t>ром, используемым  при выполнении работ является</w:t>
      </w:r>
      <w:proofErr w:type="gramEnd"/>
      <w:r w:rsidRPr="00504FD4">
        <w:rPr>
          <w:rFonts w:ascii="Times New Roman" w:hAnsi="Times New Roman" w:cs="Times New Roman"/>
          <w:sz w:val="27"/>
          <w:szCs w:val="27"/>
        </w:rPr>
        <w:t xml:space="preserve"> оконный блок из полив</w:t>
      </w:r>
      <w:r w:rsidRPr="00504FD4">
        <w:rPr>
          <w:rFonts w:ascii="Times New Roman" w:hAnsi="Times New Roman" w:cs="Times New Roman"/>
          <w:sz w:val="27"/>
          <w:szCs w:val="27"/>
        </w:rPr>
        <w:t>и</w:t>
      </w:r>
      <w:r w:rsidRPr="00504FD4">
        <w:rPr>
          <w:rFonts w:ascii="Times New Roman" w:hAnsi="Times New Roman" w:cs="Times New Roman"/>
          <w:sz w:val="27"/>
          <w:szCs w:val="27"/>
        </w:rPr>
        <w:t>нилхлоридных профилей.</w:t>
      </w:r>
    </w:p>
    <w:p w:rsidR="00F22AA6" w:rsidRDefault="00F22AA6" w:rsidP="005E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Однако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заказчиком конкретно не определено, что  является товаром: </w:t>
      </w:r>
      <w:r w:rsidR="00951603">
        <w:rPr>
          <w:rFonts w:ascii="Times New Roman" w:hAnsi="Times New Roman" w:cs="Times New Roman"/>
          <w:sz w:val="27"/>
          <w:szCs w:val="27"/>
        </w:rPr>
        <w:t>око</w:t>
      </w:r>
      <w:r w:rsidR="00951603">
        <w:rPr>
          <w:rFonts w:ascii="Times New Roman" w:hAnsi="Times New Roman" w:cs="Times New Roman"/>
          <w:sz w:val="27"/>
          <w:szCs w:val="27"/>
        </w:rPr>
        <w:t>н</w:t>
      </w:r>
      <w:r w:rsidR="00951603">
        <w:rPr>
          <w:rFonts w:ascii="Times New Roman" w:hAnsi="Times New Roman" w:cs="Times New Roman"/>
          <w:sz w:val="27"/>
          <w:szCs w:val="27"/>
        </w:rPr>
        <w:t>ны</w:t>
      </w:r>
      <w:r>
        <w:rPr>
          <w:rFonts w:ascii="Times New Roman" w:hAnsi="Times New Roman" w:cs="Times New Roman"/>
          <w:sz w:val="27"/>
          <w:szCs w:val="27"/>
        </w:rPr>
        <w:t>й блок или материалы, которые используются  при его  изготовлении</w:t>
      </w:r>
      <w:r w:rsidR="00951603">
        <w:rPr>
          <w:rFonts w:ascii="Times New Roman" w:hAnsi="Times New Roman" w:cs="Times New Roman"/>
          <w:sz w:val="27"/>
          <w:szCs w:val="27"/>
        </w:rPr>
        <w:t xml:space="preserve"> и </w:t>
      </w:r>
      <w:r w:rsidR="000E1CB7">
        <w:rPr>
          <w:rFonts w:ascii="Times New Roman" w:hAnsi="Times New Roman" w:cs="Times New Roman"/>
          <w:sz w:val="27"/>
          <w:szCs w:val="27"/>
        </w:rPr>
        <w:t xml:space="preserve">их </w:t>
      </w:r>
      <w:r w:rsidR="00951603">
        <w:rPr>
          <w:rFonts w:ascii="Times New Roman" w:hAnsi="Times New Roman" w:cs="Times New Roman"/>
          <w:sz w:val="27"/>
          <w:szCs w:val="27"/>
        </w:rPr>
        <w:t xml:space="preserve"> характеристики.</w:t>
      </w:r>
    </w:p>
    <w:p w:rsidR="00951603" w:rsidRDefault="00951603" w:rsidP="005E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Подобное  формулирование  требований к товарам  привело к заблуждению участников  при подготовке  заявок в части указания  конкретных показателей  товара, используемого при выполнении работ, а также  информации  по прои</w:t>
      </w: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водителю и местонахождению производителя товара.</w:t>
      </w:r>
    </w:p>
    <w:p w:rsidR="00504FD4" w:rsidRPr="00504FD4" w:rsidRDefault="00DB59E3" w:rsidP="00DB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4FD4">
        <w:rPr>
          <w:rFonts w:ascii="Times New Roman" w:hAnsi="Times New Roman" w:cs="Times New Roman"/>
          <w:sz w:val="27"/>
          <w:szCs w:val="27"/>
        </w:rPr>
        <w:t>Установив   требования  к материалам, заказчик  не сформировал требов</w:t>
      </w:r>
      <w:r w:rsidRPr="00504FD4">
        <w:rPr>
          <w:rFonts w:ascii="Times New Roman" w:hAnsi="Times New Roman" w:cs="Times New Roman"/>
          <w:sz w:val="27"/>
          <w:szCs w:val="27"/>
        </w:rPr>
        <w:t>а</w:t>
      </w:r>
      <w:r w:rsidRPr="00504FD4">
        <w:rPr>
          <w:rFonts w:ascii="Times New Roman" w:hAnsi="Times New Roman" w:cs="Times New Roman"/>
          <w:sz w:val="27"/>
          <w:szCs w:val="27"/>
        </w:rPr>
        <w:t xml:space="preserve">ния к </w:t>
      </w:r>
      <w:r w:rsidR="00504FD4" w:rsidRPr="00504FD4">
        <w:rPr>
          <w:rFonts w:ascii="Times New Roman" w:hAnsi="Times New Roman" w:cs="Times New Roman"/>
          <w:sz w:val="27"/>
          <w:szCs w:val="27"/>
        </w:rPr>
        <w:t xml:space="preserve">используемому товару </w:t>
      </w:r>
      <w:r w:rsidRPr="00504FD4">
        <w:rPr>
          <w:rFonts w:ascii="Times New Roman" w:hAnsi="Times New Roman" w:cs="Times New Roman"/>
          <w:sz w:val="27"/>
          <w:szCs w:val="27"/>
        </w:rPr>
        <w:t xml:space="preserve"> – оконным блокам. При этом</w:t>
      </w:r>
      <w:proofErr w:type="gramStart"/>
      <w:r w:rsidRPr="00504FD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504FD4">
        <w:rPr>
          <w:rFonts w:ascii="Times New Roman" w:hAnsi="Times New Roman" w:cs="Times New Roman"/>
          <w:sz w:val="27"/>
          <w:szCs w:val="27"/>
        </w:rPr>
        <w:t xml:space="preserve"> </w:t>
      </w:r>
      <w:r w:rsidR="00F4660C" w:rsidRPr="00504FD4">
        <w:rPr>
          <w:rFonts w:ascii="Times New Roman" w:hAnsi="Times New Roman" w:cs="Times New Roman"/>
          <w:sz w:val="27"/>
          <w:szCs w:val="27"/>
        </w:rPr>
        <w:t xml:space="preserve">при  подаче заявки требует указания  наименования производителя  </w:t>
      </w:r>
      <w:r w:rsidR="00504FD4" w:rsidRPr="00504FD4">
        <w:rPr>
          <w:rFonts w:ascii="Times New Roman" w:hAnsi="Times New Roman" w:cs="Times New Roman"/>
          <w:sz w:val="27"/>
          <w:szCs w:val="27"/>
        </w:rPr>
        <w:t xml:space="preserve"> материалов, используемых при изготовлении оконного блока.</w:t>
      </w:r>
    </w:p>
    <w:p w:rsidR="00E53FF0" w:rsidRDefault="00E53FF0" w:rsidP="00DB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если  Заказчик считает, что  товаром являются материалы, и</w:t>
      </w: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пользуемые при изготовлении оконных блоков, то  в соответствии с  п.1 части 1 статьи 31 Закона о контрактной системе следовало  установить также  требов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ния  к подоконным доскам, откосам.</w:t>
      </w:r>
    </w:p>
    <w:p w:rsidR="00E53FF0" w:rsidRPr="00504FD4" w:rsidRDefault="00E53FF0" w:rsidP="00E5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FD4">
        <w:rPr>
          <w:rFonts w:ascii="Times New Roman" w:hAnsi="Times New Roman" w:cs="Times New Roman"/>
          <w:sz w:val="27"/>
          <w:szCs w:val="27"/>
        </w:rPr>
        <w:t xml:space="preserve">Вместе  с тем, </w:t>
      </w:r>
      <w:r>
        <w:rPr>
          <w:rFonts w:ascii="Times New Roman" w:hAnsi="Times New Roman" w:cs="Times New Roman"/>
          <w:sz w:val="27"/>
          <w:szCs w:val="27"/>
        </w:rPr>
        <w:t xml:space="preserve">даже </w:t>
      </w:r>
      <w:r w:rsidRPr="00504FD4">
        <w:rPr>
          <w:rFonts w:ascii="Times New Roman" w:hAnsi="Times New Roman" w:cs="Times New Roman"/>
          <w:sz w:val="27"/>
          <w:szCs w:val="27"/>
        </w:rPr>
        <w:t xml:space="preserve"> требовани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04FD4">
        <w:rPr>
          <w:rFonts w:ascii="Times New Roman" w:hAnsi="Times New Roman" w:cs="Times New Roman"/>
          <w:sz w:val="27"/>
          <w:szCs w:val="27"/>
        </w:rPr>
        <w:t xml:space="preserve">  к техническим характеристикам </w:t>
      </w:r>
      <w:r>
        <w:rPr>
          <w:rFonts w:ascii="Times New Roman" w:hAnsi="Times New Roman" w:cs="Times New Roman"/>
          <w:sz w:val="27"/>
          <w:szCs w:val="27"/>
        </w:rPr>
        <w:t xml:space="preserve"> матери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лов</w:t>
      </w:r>
      <w:r w:rsidRPr="00504FD4">
        <w:rPr>
          <w:rFonts w:ascii="Times New Roman" w:hAnsi="Times New Roman" w:cs="Times New Roman"/>
          <w:sz w:val="27"/>
          <w:szCs w:val="27"/>
        </w:rPr>
        <w:t xml:space="preserve"> не сформированы надлежащим образом. </w:t>
      </w:r>
    </w:p>
    <w:p w:rsidR="00E53FF0" w:rsidRPr="00504FD4" w:rsidRDefault="00E53FF0" w:rsidP="00E5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4FD4">
        <w:rPr>
          <w:rFonts w:ascii="Times New Roman" w:hAnsi="Times New Roman" w:cs="Times New Roman"/>
          <w:sz w:val="27"/>
          <w:szCs w:val="27"/>
        </w:rPr>
        <w:t xml:space="preserve">По стеклопакетам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504FD4">
        <w:rPr>
          <w:rFonts w:ascii="Times New Roman" w:hAnsi="Times New Roman" w:cs="Times New Roman"/>
          <w:sz w:val="27"/>
          <w:szCs w:val="27"/>
        </w:rPr>
        <w:t>пределенная Техническим заданием   формула  по о</w:t>
      </w:r>
      <w:r w:rsidRPr="00504FD4">
        <w:rPr>
          <w:rFonts w:ascii="Times New Roman" w:hAnsi="Times New Roman" w:cs="Times New Roman"/>
          <w:sz w:val="27"/>
          <w:szCs w:val="27"/>
        </w:rPr>
        <w:t>п</w:t>
      </w:r>
      <w:r w:rsidRPr="00504FD4">
        <w:rPr>
          <w:rFonts w:ascii="Times New Roman" w:hAnsi="Times New Roman" w:cs="Times New Roman"/>
          <w:sz w:val="27"/>
          <w:szCs w:val="27"/>
        </w:rPr>
        <w:t>тическим  и теплотехническим характеристикам (4М1-14-4М1-14-4М1)    ГО</w:t>
      </w:r>
      <w:r w:rsidRPr="00504FD4">
        <w:rPr>
          <w:rFonts w:ascii="Times New Roman" w:hAnsi="Times New Roman" w:cs="Times New Roman"/>
          <w:sz w:val="27"/>
          <w:szCs w:val="27"/>
        </w:rPr>
        <w:t>С</w:t>
      </w:r>
      <w:r w:rsidRPr="00504FD4">
        <w:rPr>
          <w:rFonts w:ascii="Times New Roman" w:hAnsi="Times New Roman" w:cs="Times New Roman"/>
          <w:sz w:val="27"/>
          <w:szCs w:val="27"/>
        </w:rPr>
        <w:t>Том 24866-99  «Стеклопакеты клееные строительного назначения»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504F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на который  ссылается заказчик,  </w:t>
      </w:r>
      <w:r w:rsidRPr="00504FD4">
        <w:rPr>
          <w:rFonts w:ascii="Times New Roman" w:hAnsi="Times New Roman" w:cs="Times New Roman"/>
          <w:sz w:val="27"/>
          <w:szCs w:val="27"/>
        </w:rPr>
        <w:t>не предусмотрена.</w:t>
      </w:r>
    </w:p>
    <w:p w:rsidR="00DB59E3" w:rsidRPr="00504FD4" w:rsidRDefault="000E1CB7" w:rsidP="00DB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Заказчик </w:t>
      </w:r>
      <w:r w:rsidR="00F4660C" w:rsidRPr="00504FD4">
        <w:rPr>
          <w:rFonts w:ascii="Times New Roman" w:hAnsi="Times New Roman" w:cs="Times New Roman"/>
          <w:sz w:val="27"/>
          <w:szCs w:val="27"/>
        </w:rPr>
        <w:t xml:space="preserve"> вводит   участников закупки  в заблуждение при формировании  заявки</w:t>
      </w:r>
      <w:r w:rsidR="00E6259B">
        <w:rPr>
          <w:rFonts w:ascii="Times New Roman" w:hAnsi="Times New Roman" w:cs="Times New Roman"/>
          <w:sz w:val="27"/>
          <w:szCs w:val="27"/>
        </w:rPr>
        <w:t>, что</w:t>
      </w:r>
      <w:r w:rsidR="00F4660C" w:rsidRPr="00504FD4">
        <w:rPr>
          <w:rFonts w:ascii="Times New Roman" w:hAnsi="Times New Roman" w:cs="Times New Roman"/>
          <w:sz w:val="27"/>
          <w:szCs w:val="27"/>
        </w:rPr>
        <w:t xml:space="preserve"> не позволяет  определить соответствие закупаемого товара, работы, услуги установленным заказчиком требованиям.</w:t>
      </w:r>
    </w:p>
    <w:p w:rsidR="00020A1B" w:rsidRPr="00504FD4" w:rsidRDefault="00020A1B" w:rsidP="0002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4FD4">
        <w:rPr>
          <w:rFonts w:ascii="Times New Roman" w:hAnsi="Times New Roman" w:cs="Times New Roman"/>
          <w:sz w:val="27"/>
          <w:szCs w:val="27"/>
        </w:rPr>
        <w:t xml:space="preserve">Установленные по делу обстоятельства свидетельствуют о том,  </w:t>
      </w:r>
      <w:r w:rsidR="003C4E53" w:rsidRPr="00504FD4">
        <w:rPr>
          <w:rFonts w:ascii="Times New Roman" w:hAnsi="Times New Roman" w:cs="Times New Roman"/>
          <w:sz w:val="27"/>
          <w:szCs w:val="27"/>
        </w:rPr>
        <w:t xml:space="preserve"> что  в нарушение  п.1 части 1  статьи 64 Закона о контрактной системе  требования  к предмету контракта  «оконному блоку»  заказчиком </w:t>
      </w:r>
      <w:r w:rsidR="00F4660C" w:rsidRPr="00504FD4">
        <w:rPr>
          <w:rFonts w:ascii="Times New Roman" w:hAnsi="Times New Roman" w:cs="Times New Roman"/>
          <w:sz w:val="27"/>
          <w:szCs w:val="27"/>
        </w:rPr>
        <w:t xml:space="preserve">не </w:t>
      </w:r>
      <w:r w:rsidR="003C4E53" w:rsidRPr="00504FD4">
        <w:rPr>
          <w:rFonts w:ascii="Times New Roman" w:hAnsi="Times New Roman" w:cs="Times New Roman"/>
          <w:sz w:val="27"/>
          <w:szCs w:val="27"/>
        </w:rPr>
        <w:t xml:space="preserve">сформированы </w:t>
      </w:r>
      <w:r w:rsidR="000B44F6" w:rsidRPr="00504FD4">
        <w:rPr>
          <w:rFonts w:ascii="Times New Roman" w:hAnsi="Times New Roman" w:cs="Times New Roman"/>
          <w:sz w:val="27"/>
          <w:szCs w:val="27"/>
        </w:rPr>
        <w:t xml:space="preserve"> и </w:t>
      </w:r>
      <w:r w:rsidR="00F236F8" w:rsidRPr="00504FD4">
        <w:rPr>
          <w:rFonts w:ascii="Times New Roman" w:hAnsi="Times New Roman" w:cs="Times New Roman"/>
          <w:sz w:val="27"/>
          <w:szCs w:val="27"/>
        </w:rPr>
        <w:t>одн</w:t>
      </w:r>
      <w:r w:rsidR="00F236F8" w:rsidRPr="00504FD4">
        <w:rPr>
          <w:rFonts w:ascii="Times New Roman" w:hAnsi="Times New Roman" w:cs="Times New Roman"/>
          <w:sz w:val="27"/>
          <w:szCs w:val="27"/>
        </w:rPr>
        <w:t>о</w:t>
      </w:r>
      <w:r w:rsidR="00F236F8" w:rsidRPr="00504FD4">
        <w:rPr>
          <w:rFonts w:ascii="Times New Roman" w:hAnsi="Times New Roman" w:cs="Times New Roman"/>
          <w:sz w:val="27"/>
          <w:szCs w:val="27"/>
        </w:rPr>
        <w:t>значно</w:t>
      </w:r>
      <w:r w:rsidR="000B44F6" w:rsidRPr="00504FD4">
        <w:rPr>
          <w:rFonts w:ascii="Times New Roman" w:hAnsi="Times New Roman" w:cs="Times New Roman"/>
          <w:sz w:val="27"/>
          <w:szCs w:val="27"/>
        </w:rPr>
        <w:t xml:space="preserve"> не характеризует </w:t>
      </w:r>
      <w:r w:rsidRPr="00504FD4">
        <w:rPr>
          <w:rFonts w:ascii="Times New Roman" w:hAnsi="Times New Roman" w:cs="Times New Roman"/>
          <w:sz w:val="27"/>
          <w:szCs w:val="27"/>
        </w:rPr>
        <w:t>предмет закуп</w:t>
      </w:r>
      <w:r w:rsidR="003C4E53" w:rsidRPr="00504FD4">
        <w:rPr>
          <w:rFonts w:ascii="Times New Roman" w:hAnsi="Times New Roman" w:cs="Times New Roman"/>
          <w:sz w:val="27"/>
          <w:szCs w:val="27"/>
        </w:rPr>
        <w:t>ки.</w:t>
      </w:r>
      <w:r w:rsidRPr="00504F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0A1B" w:rsidRPr="00504FD4" w:rsidRDefault="00020A1B" w:rsidP="0002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FD4">
        <w:rPr>
          <w:rFonts w:ascii="Times New Roman" w:hAnsi="Times New Roman" w:cs="Times New Roman"/>
          <w:sz w:val="27"/>
          <w:szCs w:val="27"/>
        </w:rPr>
        <w:t xml:space="preserve"> Представление объекта закупки в данном виде    приве</w:t>
      </w:r>
      <w:r w:rsidR="00C82EFA">
        <w:rPr>
          <w:rFonts w:ascii="Times New Roman" w:hAnsi="Times New Roman" w:cs="Times New Roman"/>
          <w:sz w:val="27"/>
          <w:szCs w:val="27"/>
        </w:rPr>
        <w:t>ло</w:t>
      </w:r>
      <w:r w:rsidRPr="00504FD4">
        <w:rPr>
          <w:rFonts w:ascii="Times New Roman" w:hAnsi="Times New Roman" w:cs="Times New Roman"/>
          <w:sz w:val="27"/>
          <w:szCs w:val="27"/>
        </w:rPr>
        <w:t xml:space="preserve"> к необоснова</w:t>
      </w:r>
      <w:r w:rsidRPr="00504FD4">
        <w:rPr>
          <w:rFonts w:ascii="Times New Roman" w:hAnsi="Times New Roman" w:cs="Times New Roman"/>
          <w:sz w:val="27"/>
          <w:szCs w:val="27"/>
        </w:rPr>
        <w:t>н</w:t>
      </w:r>
      <w:r w:rsidRPr="00504FD4">
        <w:rPr>
          <w:rFonts w:ascii="Times New Roman" w:hAnsi="Times New Roman" w:cs="Times New Roman"/>
          <w:sz w:val="27"/>
          <w:szCs w:val="27"/>
        </w:rPr>
        <w:t xml:space="preserve">ному  отклонению  аукционной комиссией заявок  участников электронного аукциона, а также  </w:t>
      </w:r>
      <w:r w:rsidR="00C82EFA">
        <w:rPr>
          <w:rFonts w:ascii="Times New Roman" w:hAnsi="Times New Roman" w:cs="Times New Roman"/>
          <w:sz w:val="27"/>
          <w:szCs w:val="27"/>
        </w:rPr>
        <w:t xml:space="preserve">могло привести </w:t>
      </w:r>
      <w:r w:rsidRPr="00504FD4">
        <w:rPr>
          <w:rFonts w:ascii="Times New Roman" w:hAnsi="Times New Roman" w:cs="Times New Roman"/>
          <w:sz w:val="27"/>
          <w:szCs w:val="27"/>
        </w:rPr>
        <w:t>к необоснованному допуску  участников,  представивших в своих заявках не</w:t>
      </w:r>
      <w:r w:rsidR="00F236F8" w:rsidRPr="00504FD4">
        <w:rPr>
          <w:rFonts w:ascii="Times New Roman" w:hAnsi="Times New Roman" w:cs="Times New Roman"/>
          <w:sz w:val="27"/>
          <w:szCs w:val="27"/>
        </w:rPr>
        <w:t xml:space="preserve">соответствующую информацию </w:t>
      </w:r>
      <w:r w:rsidR="003C4E53" w:rsidRPr="00504FD4">
        <w:rPr>
          <w:rFonts w:ascii="Times New Roman" w:hAnsi="Times New Roman" w:cs="Times New Roman"/>
          <w:sz w:val="27"/>
          <w:szCs w:val="27"/>
        </w:rPr>
        <w:t xml:space="preserve">об объекте закупки </w:t>
      </w:r>
      <w:r w:rsidRPr="00504FD4">
        <w:rPr>
          <w:rFonts w:ascii="Times New Roman" w:hAnsi="Times New Roman" w:cs="Times New Roman"/>
          <w:sz w:val="27"/>
          <w:szCs w:val="27"/>
        </w:rPr>
        <w:t xml:space="preserve"> и к ограничению количества участников закупки.</w:t>
      </w:r>
      <w:r w:rsidRPr="00504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20A1B" w:rsidRPr="00504FD4" w:rsidRDefault="00020A1B" w:rsidP="00020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504FD4">
        <w:rPr>
          <w:rFonts w:ascii="Times New Roman" w:eastAsia="Calibri" w:hAnsi="Times New Roman" w:cs="Times New Roman"/>
          <w:sz w:val="27"/>
          <w:szCs w:val="27"/>
        </w:rPr>
        <w:t>Частью 8 статьи 106 Закона о контрактной системе определено, что по р</w:t>
      </w:r>
      <w:r w:rsidRPr="00504FD4">
        <w:rPr>
          <w:rFonts w:ascii="Times New Roman" w:eastAsia="Calibri" w:hAnsi="Times New Roman" w:cs="Times New Roman"/>
          <w:sz w:val="27"/>
          <w:szCs w:val="27"/>
        </w:rPr>
        <w:t>е</w:t>
      </w:r>
      <w:r w:rsidRPr="00504FD4">
        <w:rPr>
          <w:rFonts w:ascii="Times New Roman" w:eastAsia="Calibri" w:hAnsi="Times New Roman" w:cs="Times New Roman"/>
          <w:sz w:val="27"/>
          <w:szCs w:val="27"/>
        </w:rPr>
        <w:t>зультатам рассмотрения жалобы по существу контрольный орган в сфере зак</w:t>
      </w:r>
      <w:r w:rsidRPr="00504FD4">
        <w:rPr>
          <w:rFonts w:ascii="Times New Roman" w:eastAsia="Calibri" w:hAnsi="Times New Roman" w:cs="Times New Roman"/>
          <w:sz w:val="27"/>
          <w:szCs w:val="27"/>
        </w:rPr>
        <w:t>у</w:t>
      </w:r>
      <w:r w:rsidRPr="00504FD4">
        <w:rPr>
          <w:rFonts w:ascii="Times New Roman" w:eastAsia="Calibri" w:hAnsi="Times New Roman" w:cs="Times New Roman"/>
          <w:sz w:val="27"/>
          <w:szCs w:val="27"/>
        </w:rPr>
        <w:t>пок принимает решение о признании жалобы обоснованной или необоснова</w:t>
      </w:r>
      <w:r w:rsidRPr="00504FD4">
        <w:rPr>
          <w:rFonts w:ascii="Times New Roman" w:eastAsia="Calibri" w:hAnsi="Times New Roman" w:cs="Times New Roman"/>
          <w:sz w:val="27"/>
          <w:szCs w:val="27"/>
        </w:rPr>
        <w:t>н</w:t>
      </w:r>
      <w:r w:rsidRPr="00504FD4">
        <w:rPr>
          <w:rFonts w:ascii="Times New Roman" w:eastAsia="Calibri" w:hAnsi="Times New Roman" w:cs="Times New Roman"/>
          <w:sz w:val="27"/>
          <w:szCs w:val="27"/>
        </w:rPr>
        <w:t xml:space="preserve">ной и </w:t>
      </w:r>
      <w:r w:rsidR="00F236F8" w:rsidRPr="00504FD4">
        <w:rPr>
          <w:rFonts w:ascii="Times New Roman" w:eastAsia="Calibri" w:hAnsi="Times New Roman" w:cs="Times New Roman"/>
          <w:sz w:val="27"/>
          <w:szCs w:val="27"/>
        </w:rPr>
        <w:t>в случае</w:t>
      </w:r>
      <w:r w:rsidRPr="00504FD4">
        <w:rPr>
          <w:rFonts w:ascii="Times New Roman" w:eastAsia="Calibri" w:hAnsi="Times New Roman" w:cs="Times New Roman"/>
          <w:sz w:val="27"/>
          <w:szCs w:val="27"/>
        </w:rPr>
        <w:t xml:space="preserve"> необходимости о выдаче предписания об устранении допуще</w:t>
      </w:r>
      <w:r w:rsidRPr="00504FD4">
        <w:rPr>
          <w:rFonts w:ascii="Times New Roman" w:eastAsia="Calibri" w:hAnsi="Times New Roman" w:cs="Times New Roman"/>
          <w:sz w:val="27"/>
          <w:szCs w:val="27"/>
        </w:rPr>
        <w:t>н</w:t>
      </w:r>
      <w:r w:rsidRPr="00504FD4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ных нарушений, предусмотренного </w:t>
      </w:r>
      <w:hyperlink r:id="rId14" w:history="1">
        <w:r w:rsidRPr="00504F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пунктом 2 части 22 статьи 99</w:t>
        </w:r>
      </w:hyperlink>
      <w:r w:rsidRPr="00504FD4">
        <w:rPr>
          <w:rFonts w:ascii="Times New Roman" w:eastAsia="Calibri" w:hAnsi="Times New Roman" w:cs="Times New Roman"/>
          <w:sz w:val="27"/>
          <w:szCs w:val="27"/>
        </w:rPr>
        <w:t xml:space="preserve"> настоящего Закона, а также о совершении иных действий, предусмотренных </w:t>
      </w:r>
      <w:hyperlink r:id="rId15" w:history="1">
        <w:r w:rsidRPr="00504F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частью 22 ст</w:t>
        </w:r>
        <w:r w:rsidRPr="00504F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а</w:t>
        </w:r>
        <w:r w:rsidRPr="00504F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тьи 99</w:t>
        </w:r>
        <w:proofErr w:type="gramEnd"/>
      </w:hyperlink>
      <w:r w:rsidRPr="00504FD4">
        <w:rPr>
          <w:rFonts w:ascii="Times New Roman" w:eastAsia="Calibri" w:hAnsi="Times New Roman" w:cs="Times New Roman"/>
          <w:sz w:val="27"/>
          <w:szCs w:val="27"/>
        </w:rPr>
        <w:t xml:space="preserve"> настоящего Федерального закона.</w:t>
      </w:r>
    </w:p>
    <w:p w:rsidR="00020A1B" w:rsidRPr="00504FD4" w:rsidRDefault="00020A1B" w:rsidP="00020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4FD4">
        <w:rPr>
          <w:rFonts w:ascii="Times New Roman" w:eastAsia="Calibri" w:hAnsi="Times New Roman" w:cs="Times New Roman"/>
          <w:sz w:val="27"/>
          <w:szCs w:val="27"/>
        </w:rPr>
        <w:t>Исследовав представленные документы, заслушав доводы и возражения Заявителя и представителя Заказчика, Комиссия приходит к итоговому выводу о признании жалобы   участника №20 (ООО «Строй-Форум») обоснованной.</w:t>
      </w:r>
    </w:p>
    <w:p w:rsidR="00020A1B" w:rsidRPr="00504FD4" w:rsidRDefault="00020A1B" w:rsidP="00020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4FD4">
        <w:rPr>
          <w:rFonts w:ascii="Times New Roman" w:eastAsia="Calibri" w:hAnsi="Times New Roman" w:cs="Times New Roman"/>
          <w:sz w:val="27"/>
          <w:szCs w:val="27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</w:t>
      </w:r>
      <w:r w:rsidRPr="00504FD4">
        <w:rPr>
          <w:rFonts w:ascii="Times New Roman" w:eastAsia="Calibri" w:hAnsi="Times New Roman" w:cs="Times New Roman"/>
          <w:sz w:val="27"/>
          <w:szCs w:val="27"/>
        </w:rPr>
        <w:t>л</w:t>
      </w:r>
      <w:r w:rsidRPr="00504FD4">
        <w:rPr>
          <w:rFonts w:ascii="Times New Roman" w:eastAsia="Calibri" w:hAnsi="Times New Roman" w:cs="Times New Roman"/>
          <w:sz w:val="27"/>
          <w:szCs w:val="27"/>
        </w:rPr>
        <w:t>нения предписания об устранении таких нарушений в соответствии с законод</w:t>
      </w:r>
      <w:r w:rsidRPr="00504FD4">
        <w:rPr>
          <w:rFonts w:ascii="Times New Roman" w:eastAsia="Calibri" w:hAnsi="Times New Roman" w:cs="Times New Roman"/>
          <w:sz w:val="27"/>
          <w:szCs w:val="27"/>
        </w:rPr>
        <w:t>а</w:t>
      </w:r>
      <w:r w:rsidRPr="00504FD4">
        <w:rPr>
          <w:rFonts w:ascii="Times New Roman" w:eastAsia="Calibri" w:hAnsi="Times New Roman" w:cs="Times New Roman"/>
          <w:sz w:val="27"/>
          <w:szCs w:val="27"/>
        </w:rPr>
        <w:t>тельством Российской Федерации.</w:t>
      </w:r>
    </w:p>
    <w:p w:rsidR="00020A1B" w:rsidRPr="00504FD4" w:rsidRDefault="00020A1B" w:rsidP="00020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4FD4">
        <w:rPr>
          <w:rFonts w:ascii="Times New Roman" w:eastAsia="Calibri" w:hAnsi="Times New Roman" w:cs="Times New Roman"/>
          <w:sz w:val="27"/>
          <w:szCs w:val="27"/>
        </w:rPr>
        <w:t>Руководствуясь    пунктом 2 части 15 статьи 99, пунктом 2 части 22 статьи 99, статьей 106 Федерального закона от 05.04.2013 N 44-ФЗ «О контрактной  с</w:t>
      </w:r>
      <w:r w:rsidRPr="00504FD4">
        <w:rPr>
          <w:rFonts w:ascii="Times New Roman" w:eastAsia="Calibri" w:hAnsi="Times New Roman" w:cs="Times New Roman"/>
          <w:sz w:val="27"/>
          <w:szCs w:val="27"/>
        </w:rPr>
        <w:t>и</w:t>
      </w:r>
      <w:r w:rsidRPr="00504FD4">
        <w:rPr>
          <w:rFonts w:ascii="Times New Roman" w:eastAsia="Calibri" w:hAnsi="Times New Roman" w:cs="Times New Roman"/>
          <w:sz w:val="27"/>
          <w:szCs w:val="27"/>
        </w:rPr>
        <w:t>стеме в сфере закупок товаров, работ, услуг для обеспечения государственных и муниципальных нужд», Комиссия</w:t>
      </w:r>
    </w:p>
    <w:p w:rsidR="00020A1B" w:rsidRPr="00504FD4" w:rsidRDefault="00020A1B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020A1B" w:rsidRPr="00504FD4" w:rsidRDefault="00020A1B" w:rsidP="00A1170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F776C7" w:rsidRPr="00504FD4" w:rsidRDefault="00F776C7" w:rsidP="00F7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F776C7" w:rsidRPr="00504FD4" w:rsidRDefault="00F776C7" w:rsidP="00F7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6C7" w:rsidRPr="00504FD4" w:rsidRDefault="00F776C7" w:rsidP="00F77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</w:pPr>
      <w:r w:rsidRPr="00504FD4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>1. Признать жалоб</w:t>
      </w:r>
      <w:proofErr w:type="gramStart"/>
      <w:r w:rsidRPr="00504FD4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>у ООО</w:t>
      </w:r>
      <w:proofErr w:type="gramEnd"/>
      <w:r w:rsidRPr="00504FD4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 xml:space="preserve"> «</w:t>
      </w:r>
      <w:r w:rsidR="00020A1B" w:rsidRPr="00504FD4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 xml:space="preserve">Строй-Форум» </w:t>
      </w:r>
      <w:r w:rsidRPr="00504FD4">
        <w:rPr>
          <w:rFonts w:ascii="Times New Roman" w:eastAsia="Calibri" w:hAnsi="Times New Roman" w:cs="Times New Roman"/>
          <w:kern w:val="32"/>
          <w:sz w:val="27"/>
          <w:szCs w:val="27"/>
          <w:lang w:eastAsia="ru-RU"/>
        </w:rPr>
        <w:t xml:space="preserve"> обоснованной.</w:t>
      </w:r>
    </w:p>
    <w:p w:rsidR="009B211E" w:rsidRPr="000F7DE2" w:rsidRDefault="00BA719D" w:rsidP="009B211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</w:pPr>
      <w:r w:rsidRPr="00504FD4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2</w:t>
      </w:r>
      <w:r w:rsidR="009B211E" w:rsidRPr="00504FD4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.Пр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изнать в действиях уполномоченного органа </w:t>
      </w:r>
      <w:proofErr w:type="gramStart"/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–</w:t>
      </w:r>
      <w:r w:rsidR="009B211E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9B211E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осударственной службы Чувашской Республики по конкурентной политике и тарифам наруш</w:t>
      </w:r>
      <w:r w:rsidR="009B211E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B211E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 части 5  статьи 67 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Федерального закона от 05.04.2013 N 44-ФЗ «О ко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н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трактной  системе в сфере закупок товаров, работ, услуг для обеспечения гос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у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дарственных и муниципальных нужд»</w:t>
      </w:r>
      <w:r w:rsidR="009B211E" w:rsidRPr="000F7D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проведении </w:t>
      </w:r>
      <w:r w:rsidR="009B211E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аукциона  извещение </w:t>
      </w:r>
      <w:r w:rsidR="009B211E" w:rsidRPr="000F7DE2">
        <w:rPr>
          <w:rFonts w:ascii="Times New Roman" w:hAnsi="Times New Roman" w:cs="Times New Roman"/>
          <w:sz w:val="27"/>
          <w:szCs w:val="27"/>
        </w:rPr>
        <w:t>№ 0115200001114001408</w:t>
      </w:r>
      <w:r w:rsidR="009B211E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 право заключить контракт на </w:t>
      </w:r>
      <w:r w:rsidR="009B211E" w:rsidRPr="000F7DE2">
        <w:rPr>
          <w:rFonts w:ascii="Times New Roman" w:hAnsi="Times New Roman" w:cs="Times New Roman"/>
          <w:sz w:val="27"/>
          <w:szCs w:val="27"/>
        </w:rPr>
        <w:t>выполн</w:t>
      </w:r>
      <w:r w:rsidR="009B211E" w:rsidRPr="000F7DE2">
        <w:rPr>
          <w:rFonts w:ascii="Times New Roman" w:hAnsi="Times New Roman" w:cs="Times New Roman"/>
          <w:sz w:val="27"/>
          <w:szCs w:val="27"/>
        </w:rPr>
        <w:t>е</w:t>
      </w:r>
      <w:r w:rsidR="009B211E" w:rsidRPr="000F7DE2">
        <w:rPr>
          <w:rFonts w:ascii="Times New Roman" w:hAnsi="Times New Roman" w:cs="Times New Roman"/>
          <w:sz w:val="27"/>
          <w:szCs w:val="27"/>
        </w:rPr>
        <w:t>ние работ по замене оконных блоков  в помещениях учебного корпуса Бюдже</w:t>
      </w:r>
      <w:r w:rsidR="009B211E" w:rsidRPr="000F7DE2">
        <w:rPr>
          <w:rFonts w:ascii="Times New Roman" w:hAnsi="Times New Roman" w:cs="Times New Roman"/>
          <w:sz w:val="27"/>
          <w:szCs w:val="27"/>
        </w:rPr>
        <w:t>т</w:t>
      </w:r>
      <w:r w:rsidR="009B211E" w:rsidRPr="000F7DE2">
        <w:rPr>
          <w:rFonts w:ascii="Times New Roman" w:hAnsi="Times New Roman" w:cs="Times New Roman"/>
          <w:sz w:val="27"/>
          <w:szCs w:val="27"/>
        </w:rPr>
        <w:t>ного образовательного учреждения Чувашской Республики</w:t>
      </w:r>
      <w:r w:rsidR="000F7DE2" w:rsidRPr="000F7DE2">
        <w:rPr>
          <w:rFonts w:ascii="Times New Roman" w:hAnsi="Times New Roman" w:cs="Times New Roman"/>
          <w:sz w:val="27"/>
          <w:szCs w:val="27"/>
        </w:rPr>
        <w:t>.</w:t>
      </w:r>
    </w:p>
    <w:p w:rsidR="009B211E" w:rsidRPr="000F7DE2" w:rsidRDefault="00020A1B" w:rsidP="009B211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</w:pPr>
      <w:proofErr w:type="gramStart"/>
      <w:r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3.Признать в действиях Заказчика – </w:t>
      </w:r>
      <w:bookmarkStart w:id="0" w:name="_GoBack"/>
      <w:r w:rsidR="009B211E" w:rsidRPr="000F7DE2">
        <w:rPr>
          <w:rFonts w:ascii="Times New Roman" w:hAnsi="Times New Roman" w:cs="Times New Roman"/>
          <w:sz w:val="27"/>
          <w:szCs w:val="27"/>
        </w:rPr>
        <w:t>БОУ ЧР СПО «Чебоксарский  мех</w:t>
      </w:r>
      <w:r w:rsidR="009B211E" w:rsidRPr="000F7DE2">
        <w:rPr>
          <w:rFonts w:ascii="Times New Roman" w:hAnsi="Times New Roman" w:cs="Times New Roman"/>
          <w:sz w:val="27"/>
          <w:szCs w:val="27"/>
        </w:rPr>
        <w:t>а</w:t>
      </w:r>
      <w:r w:rsidR="009B211E" w:rsidRPr="000F7DE2">
        <w:rPr>
          <w:rFonts w:ascii="Times New Roman" w:hAnsi="Times New Roman" w:cs="Times New Roman"/>
          <w:sz w:val="27"/>
          <w:szCs w:val="27"/>
        </w:rPr>
        <w:t>нико-технологический  техникум» Мин</w:t>
      </w:r>
      <w:bookmarkEnd w:id="0"/>
      <w:r w:rsidR="009B211E" w:rsidRPr="000F7DE2">
        <w:rPr>
          <w:rFonts w:ascii="Times New Roman" w:hAnsi="Times New Roman" w:cs="Times New Roman"/>
          <w:sz w:val="27"/>
          <w:szCs w:val="27"/>
        </w:rPr>
        <w:t xml:space="preserve">истерства образования  и молодежной политики Чувашской Республики </w:t>
      </w:r>
      <w:r w:rsidR="009B211E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 пункта 1 части 1   статьи 64 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Ф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е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дерального закона от 05.04.2013 N 44-ФЗ «О контрактной  системе в сфере з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а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купок товаров, работ, услуг для обеспечения государственных и муниципал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ь</w:t>
      </w:r>
      <w:r w:rsidR="009B211E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ных нужд»</w:t>
      </w:r>
      <w:r w:rsidR="009B211E" w:rsidRPr="000F7D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проведении </w:t>
      </w:r>
      <w:r w:rsidR="009B211E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аукциона  извещение </w:t>
      </w:r>
      <w:r w:rsidR="009B211E" w:rsidRPr="000F7DE2">
        <w:rPr>
          <w:rFonts w:ascii="Times New Roman" w:hAnsi="Times New Roman" w:cs="Times New Roman"/>
          <w:sz w:val="27"/>
          <w:szCs w:val="27"/>
        </w:rPr>
        <w:t>№ 0115200001114001408</w:t>
      </w:r>
      <w:r w:rsidR="009B211E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 право заключить контракт на </w:t>
      </w:r>
      <w:r w:rsidR="009B211E" w:rsidRPr="000F7DE2">
        <w:rPr>
          <w:rFonts w:ascii="Times New Roman" w:hAnsi="Times New Roman" w:cs="Times New Roman"/>
          <w:sz w:val="27"/>
          <w:szCs w:val="27"/>
        </w:rPr>
        <w:t>выполнение работ по</w:t>
      </w:r>
      <w:proofErr w:type="gramEnd"/>
      <w:r w:rsidR="009B211E" w:rsidRPr="000F7DE2">
        <w:rPr>
          <w:rFonts w:ascii="Times New Roman" w:hAnsi="Times New Roman" w:cs="Times New Roman"/>
          <w:sz w:val="27"/>
          <w:szCs w:val="27"/>
        </w:rPr>
        <w:t xml:space="preserve"> з</w:t>
      </w:r>
      <w:r w:rsidR="009B211E" w:rsidRPr="000F7DE2">
        <w:rPr>
          <w:rFonts w:ascii="Times New Roman" w:hAnsi="Times New Roman" w:cs="Times New Roman"/>
          <w:sz w:val="27"/>
          <w:szCs w:val="27"/>
        </w:rPr>
        <w:t>а</w:t>
      </w:r>
      <w:r w:rsidR="009B211E" w:rsidRPr="000F7DE2">
        <w:rPr>
          <w:rFonts w:ascii="Times New Roman" w:hAnsi="Times New Roman" w:cs="Times New Roman"/>
          <w:sz w:val="27"/>
          <w:szCs w:val="27"/>
        </w:rPr>
        <w:t>мене оконных блоков  в помещениях учебного корпуса Бюджетного образов</w:t>
      </w:r>
      <w:r w:rsidR="009B211E" w:rsidRPr="000F7DE2">
        <w:rPr>
          <w:rFonts w:ascii="Times New Roman" w:hAnsi="Times New Roman" w:cs="Times New Roman"/>
          <w:sz w:val="27"/>
          <w:szCs w:val="27"/>
        </w:rPr>
        <w:t>а</w:t>
      </w:r>
      <w:r w:rsidR="009B211E" w:rsidRPr="000F7DE2">
        <w:rPr>
          <w:rFonts w:ascii="Times New Roman" w:hAnsi="Times New Roman" w:cs="Times New Roman"/>
          <w:sz w:val="27"/>
          <w:szCs w:val="27"/>
        </w:rPr>
        <w:t>тельного учреждения Чувашской Республики</w:t>
      </w:r>
    </w:p>
    <w:p w:rsidR="000F7DE2" w:rsidRPr="000F7DE2" w:rsidRDefault="00020A1B" w:rsidP="000F7DE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7"/>
          <w:szCs w:val="27"/>
          <w:lang w:eastAsia="ko-KR"/>
        </w:rPr>
      </w:pPr>
      <w:r w:rsidRPr="000F7DE2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 xml:space="preserve">3. </w:t>
      </w:r>
      <w:proofErr w:type="gramStart"/>
      <w:r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Выдать Заказчику </w:t>
      </w:r>
      <w:r w:rsidR="009B211E" w:rsidRPr="000F7DE2">
        <w:rPr>
          <w:rFonts w:ascii="Times New Roman" w:hAnsi="Times New Roman" w:cs="Times New Roman"/>
          <w:sz w:val="27"/>
          <w:szCs w:val="27"/>
        </w:rPr>
        <w:t>БОУ ЧР СПО «Чебоксарский  механико-технологический  техникум» Министерства образования  и молодежной пол</w:t>
      </w:r>
      <w:r w:rsidR="009B211E" w:rsidRPr="000F7DE2">
        <w:rPr>
          <w:rFonts w:ascii="Times New Roman" w:hAnsi="Times New Roman" w:cs="Times New Roman"/>
          <w:sz w:val="27"/>
          <w:szCs w:val="27"/>
        </w:rPr>
        <w:t>и</w:t>
      </w:r>
      <w:r w:rsidR="009B211E" w:rsidRPr="000F7DE2">
        <w:rPr>
          <w:rFonts w:ascii="Times New Roman" w:hAnsi="Times New Roman" w:cs="Times New Roman"/>
          <w:sz w:val="27"/>
          <w:szCs w:val="27"/>
        </w:rPr>
        <w:t>тики Чувашской Республики</w:t>
      </w:r>
      <w:r w:rsidR="000F7DE2"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и уполномоченному органу –</w:t>
      </w:r>
      <w:r w:rsidR="00BA719D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 </w:t>
      </w:r>
      <w:r w:rsidR="000F7DE2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Государственной службе  Чувашской Республики по конкурентной политике и тарифам </w:t>
      </w:r>
      <w:r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предп</w:t>
      </w:r>
      <w:r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>и</w:t>
      </w:r>
      <w:r w:rsidRPr="000F7DE2">
        <w:rPr>
          <w:rFonts w:ascii="Times New Roman" w:eastAsia="Calibri" w:hAnsi="Times New Roman" w:cs="Times New Roman"/>
          <w:bCs/>
          <w:kern w:val="32"/>
          <w:sz w:val="27"/>
          <w:szCs w:val="27"/>
          <w:lang w:eastAsia="ru-RU"/>
        </w:rPr>
        <w:t xml:space="preserve">сание об устранении нарушений </w:t>
      </w:r>
      <w:r w:rsidRPr="000F7D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допущенных при проведении </w:t>
      </w:r>
      <w:r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электронного аукциона извещение </w:t>
      </w:r>
      <w:r w:rsidR="000F7DE2" w:rsidRPr="000F7DE2">
        <w:rPr>
          <w:rFonts w:ascii="Times New Roman" w:hAnsi="Times New Roman" w:cs="Times New Roman"/>
          <w:sz w:val="27"/>
          <w:szCs w:val="27"/>
        </w:rPr>
        <w:t>№ 0115200001114001408</w:t>
      </w:r>
      <w:r w:rsidR="000F7DE2" w:rsidRPr="000F7DE2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на право заключить контракт на </w:t>
      </w:r>
      <w:r w:rsidR="000F7DE2" w:rsidRPr="000F7DE2">
        <w:rPr>
          <w:rFonts w:ascii="Times New Roman" w:hAnsi="Times New Roman" w:cs="Times New Roman"/>
          <w:sz w:val="27"/>
          <w:szCs w:val="27"/>
        </w:rPr>
        <w:t>выполнение работ по замене оконных блоков  в помещениях учебного корпуса Бюджетного образовательного учреждения Чувашской Республики</w:t>
      </w:r>
      <w:proofErr w:type="gramEnd"/>
    </w:p>
    <w:p w:rsidR="000F7DE2" w:rsidRPr="000F7DE2" w:rsidRDefault="000F7DE2" w:rsidP="00020A1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0F7DE2" w:rsidRPr="000F7DE2" w:rsidRDefault="000F7DE2" w:rsidP="00020A1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020A1B" w:rsidRPr="000F7DE2" w:rsidRDefault="00020A1B" w:rsidP="00020A1B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</w:p>
    <w:p w:rsidR="00020A1B" w:rsidRPr="000F7DE2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</w:t>
      </w:r>
      <w:r w:rsidR="000F7DE2"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0A7BFC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020A1B" w:rsidRPr="000F7DE2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20A1B" w:rsidRPr="000F7DE2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0A1B" w:rsidRPr="000F7DE2" w:rsidRDefault="00020A1B" w:rsidP="000A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      </w:t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0A7BFC">
        <w:rPr>
          <w:rFonts w:ascii="Times New Roman" w:eastAsia="Times New Roman" w:hAnsi="Times New Roman" w:cs="Times New Roman"/>
          <w:sz w:val="27"/>
          <w:szCs w:val="27"/>
          <w:lang w:eastAsia="ru-RU"/>
        </w:rPr>
        <w:t>«…»</w:t>
      </w:r>
    </w:p>
    <w:p w:rsidR="00020A1B" w:rsidRPr="000F7DE2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020A1B" w:rsidRPr="00BA1DC3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1B" w:rsidRPr="005B0CF2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0A1B" w:rsidRPr="005B0CF2" w:rsidRDefault="00020A1B" w:rsidP="00020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Примечание: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>Решение Комиссии Чувашского УФАС России по контролю в сфере разм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е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щения заказов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 xml:space="preserve"> может быть обжаловано в судебном порядке в течение трех месяцев со дня его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 xml:space="preserve"> принятия  (часть 9 статьи 106 Закона о контрактной системе)</w:t>
      </w:r>
      <w:r>
        <w:rPr>
          <w:rFonts w:ascii="Times New Roman" w:eastAsia="Batang" w:hAnsi="Times New Roman" w:cs="Times New Roman"/>
          <w:i/>
          <w:iCs/>
          <w:lang w:eastAsia="ko-KR"/>
        </w:rPr>
        <w:t>.</w:t>
      </w:r>
    </w:p>
    <w:p w:rsidR="00020A1B" w:rsidRPr="005B0CF2" w:rsidRDefault="00020A1B" w:rsidP="00020A1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020A1B" w:rsidRPr="002D1789" w:rsidRDefault="00020A1B" w:rsidP="00020A1B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ko-KR"/>
        </w:rPr>
      </w:pPr>
    </w:p>
    <w:p w:rsidR="00F776C7" w:rsidRDefault="00F776C7" w:rsidP="00F776C7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F776C7" w:rsidRDefault="00F776C7" w:rsidP="00F776C7"/>
    <w:p w:rsidR="00F776C7" w:rsidRDefault="00F776C7" w:rsidP="00F776C7"/>
    <w:p w:rsidR="00731CBC" w:rsidRDefault="00731CBC"/>
    <w:sectPr w:rsidR="00731CBC">
      <w:footerReference w:type="default" r:id="rId16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6" w:rsidRDefault="00F82B26">
      <w:pPr>
        <w:spacing w:after="0" w:line="240" w:lineRule="auto"/>
      </w:pPr>
      <w:r>
        <w:separator/>
      </w:r>
    </w:p>
  </w:endnote>
  <w:endnote w:type="continuationSeparator" w:id="0">
    <w:p w:rsidR="00F82B26" w:rsidRDefault="00F8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E3" w:rsidRDefault="00DB59E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A7BFC">
      <w:rPr>
        <w:noProof/>
      </w:rPr>
      <w:t>7</w:t>
    </w:r>
    <w:r>
      <w:fldChar w:fldCharType="end"/>
    </w:r>
  </w:p>
  <w:p w:rsidR="00DB59E3" w:rsidRDefault="00DB59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6" w:rsidRDefault="00F82B26">
      <w:pPr>
        <w:spacing w:after="0" w:line="240" w:lineRule="auto"/>
      </w:pPr>
      <w:r>
        <w:separator/>
      </w:r>
    </w:p>
  </w:footnote>
  <w:footnote w:type="continuationSeparator" w:id="0">
    <w:p w:rsidR="00F82B26" w:rsidRDefault="00F8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C7"/>
    <w:rsid w:val="00020A1B"/>
    <w:rsid w:val="000A7BFC"/>
    <w:rsid w:val="000B44F6"/>
    <w:rsid w:val="000B5FFA"/>
    <w:rsid w:val="000E0A4A"/>
    <w:rsid w:val="000E1CB7"/>
    <w:rsid w:val="000E3C4F"/>
    <w:rsid w:val="000F7DE2"/>
    <w:rsid w:val="001B6CBD"/>
    <w:rsid w:val="0025503D"/>
    <w:rsid w:val="003144CC"/>
    <w:rsid w:val="00330D8D"/>
    <w:rsid w:val="003C4E53"/>
    <w:rsid w:val="00493A8B"/>
    <w:rsid w:val="004C56E7"/>
    <w:rsid w:val="00504FD4"/>
    <w:rsid w:val="005E0419"/>
    <w:rsid w:val="006A7D79"/>
    <w:rsid w:val="00705A14"/>
    <w:rsid w:val="00731CBC"/>
    <w:rsid w:val="0073741D"/>
    <w:rsid w:val="007449E0"/>
    <w:rsid w:val="00750006"/>
    <w:rsid w:val="008628AE"/>
    <w:rsid w:val="00951603"/>
    <w:rsid w:val="009B211E"/>
    <w:rsid w:val="009C6B15"/>
    <w:rsid w:val="00A0241F"/>
    <w:rsid w:val="00A11701"/>
    <w:rsid w:val="00A82C73"/>
    <w:rsid w:val="00B06C8D"/>
    <w:rsid w:val="00B81FAC"/>
    <w:rsid w:val="00BA0D5E"/>
    <w:rsid w:val="00BA719D"/>
    <w:rsid w:val="00C53EF5"/>
    <w:rsid w:val="00C601F2"/>
    <w:rsid w:val="00C82EFA"/>
    <w:rsid w:val="00C92A8A"/>
    <w:rsid w:val="00CC01D9"/>
    <w:rsid w:val="00CD1C55"/>
    <w:rsid w:val="00D10596"/>
    <w:rsid w:val="00DB59E3"/>
    <w:rsid w:val="00DB69A9"/>
    <w:rsid w:val="00E53FF0"/>
    <w:rsid w:val="00E6259B"/>
    <w:rsid w:val="00EB0AA3"/>
    <w:rsid w:val="00EC0640"/>
    <w:rsid w:val="00ED1F75"/>
    <w:rsid w:val="00F22AA6"/>
    <w:rsid w:val="00F236F8"/>
    <w:rsid w:val="00F4660C"/>
    <w:rsid w:val="00F776C7"/>
    <w:rsid w:val="00F82B26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76C7"/>
  </w:style>
  <w:style w:type="paragraph" w:customStyle="1" w:styleId="ConsPlusNormal">
    <w:name w:val="ConsPlusNormal"/>
    <w:rsid w:val="00F77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CD1C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5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7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776C7"/>
  </w:style>
  <w:style w:type="paragraph" w:customStyle="1" w:styleId="ConsPlusNormal">
    <w:name w:val="ConsPlusNormal"/>
    <w:rsid w:val="00F77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CD1C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5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21098C71DB8FD6C4895ADE8A7F240BB9726B91E77A83E21ADFCE64BB137FE2DE3A6D65C5462AATEQEH" TargetMode="External"/><Relationship Id="rId13" Type="http://schemas.openxmlformats.org/officeDocument/2006/relationships/hyperlink" Target="consultantplus://offline/ref=A6A6B50B487E8D65C2E45A9B63D0A6C3F2088072AB797B04B09ADAECE6FA1A33A3C444070194941CGCG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21098C71DB8FD6C4895ADE8A7F240BB9726B91E77A83E21ADFCE64BB137FE2DE3A6D65C5462A8TEQAH" TargetMode="External"/><Relationship Id="rId12" Type="http://schemas.openxmlformats.org/officeDocument/2006/relationships/hyperlink" Target="consultantplus://offline/ref=88BBCEEF0866C15B376ED9C0D730EA769D7924A820EFB273BF273800A34F221E6D455A6578D75BA0B4L0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8B17317913241FCEE435ED62582D539631E6CC5F0AF24D14C14D6F989C19997075CCD4FD3382A7j55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7FC2459B5006DDE269E971A8CE53530568BBB63EF997442DBD1DD41C2B504691C6358A849B7DFEN2kBO" TargetMode="External"/><Relationship Id="rId10" Type="http://schemas.openxmlformats.org/officeDocument/2006/relationships/hyperlink" Target="consultantplus://offline/ref=CC8B17317913241FCEE435ED62582D539631E6CC5F0AF24D14C14D6F989C19997075CCD4FD3382A7j5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C6E24F7E1FE4711AD1FFC13B32FCAE6EF8AA722D96856F2162B469B6A72EC7AA5D8A94F973103gCNAN" TargetMode="External"/><Relationship Id="rId14" Type="http://schemas.openxmlformats.org/officeDocument/2006/relationships/hyperlink" Target="consultantplus://offline/ref=B87FC2459B5006DDE269E971A8CE53530568BBB63EF997442DBD1DD41C2B504691C6358A849B7DFEN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2014-05-20T12:58:00Z</cp:lastPrinted>
  <dcterms:created xsi:type="dcterms:W3CDTF">2014-05-28T14:29:00Z</dcterms:created>
  <dcterms:modified xsi:type="dcterms:W3CDTF">2014-05-29T06:41:00Z</dcterms:modified>
</cp:coreProperties>
</file>