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E45EA2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6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.03.2014 № 06-0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6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531</w:t>
      </w: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5B4F" w:rsidRPr="00B25B4F" w:rsidRDefault="00B25B4F" w:rsidP="00B25B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внеплановой проверки</w:t>
      </w:r>
    </w:p>
    <w:p w:rsidR="00B25B4F" w:rsidRDefault="00B25B4F" w:rsidP="005425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4F" w:rsidRDefault="00B25B4F" w:rsidP="005425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-ВП-201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г. Чебоксары</w:t>
      </w:r>
    </w:p>
    <w:p w:rsidR="005425FB" w:rsidRPr="005425FB" w:rsidRDefault="005425FB" w:rsidP="005425F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10" w:rsidRDefault="000B3C10" w:rsidP="000B3C10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proofErr w:type="gramStart"/>
      <w:r w:rsidRPr="000B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0B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0B3C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закупок  товаров, работ, услуг для обеспечения  государственных и муниципальных нужд, созданная на основании приказ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ов</w:t>
      </w:r>
      <w:r w:rsidRPr="000B3C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Чувашского УФАС России </w:t>
      </w:r>
      <w:r w:rsidRPr="000B3C10">
        <w:rPr>
          <w:rFonts w:ascii="Times New Roman" w:hAnsi="Times New Roman" w:cs="Times New Roman"/>
          <w:sz w:val="28"/>
          <w:szCs w:val="28"/>
        </w:rPr>
        <w:t>от</w:t>
      </w:r>
      <w:r w:rsidRPr="000B3C10">
        <w:rPr>
          <w:rFonts w:ascii="Times New Roman" w:hAnsi="Times New Roman" w:cs="Times New Roman"/>
          <w:kern w:val="32"/>
          <w:sz w:val="28"/>
          <w:szCs w:val="28"/>
        </w:rPr>
        <w:t xml:space="preserve"> 13.01.2014 №2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, от </w:t>
      </w:r>
      <w:r w:rsidR="00AB110E">
        <w:rPr>
          <w:rFonts w:ascii="Times New Roman" w:hAnsi="Times New Roman" w:cs="Times New Roman"/>
          <w:kern w:val="32"/>
          <w:sz w:val="28"/>
          <w:szCs w:val="28"/>
        </w:rPr>
        <w:t>17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.02.2014 №34 </w:t>
      </w:r>
      <w:r w:rsidRPr="000B3C10">
        <w:rPr>
          <w:rFonts w:ascii="Times New Roman" w:hAnsi="Times New Roman" w:cs="Times New Roman"/>
          <w:kern w:val="32"/>
          <w:sz w:val="28"/>
          <w:szCs w:val="28"/>
        </w:rPr>
        <w:t xml:space="preserve"> в составе:</w:t>
      </w:r>
      <w:r w:rsidRPr="000B3C10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027978" w:rsidRPr="000B3C10" w:rsidRDefault="00027978" w:rsidP="000B3C10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425FB" w:rsidRPr="005425FB" w:rsidRDefault="00027978" w:rsidP="00027978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5425FB" w:rsidRPr="005425FB" w:rsidRDefault="005425FB" w:rsidP="005425FB">
      <w:pPr>
        <w:tabs>
          <w:tab w:val="left" w:pos="1916"/>
          <w:tab w:val="left" w:pos="7755"/>
        </w:tabs>
        <w:spacing w:after="0" w:line="240" w:lineRule="auto"/>
        <w:ind w:left="3060" w:hanging="2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5FB" w:rsidRPr="005425FB" w:rsidRDefault="005425FB" w:rsidP="005425F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BE480F" w:rsidRDefault="00BE480F" w:rsidP="005425F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а-</w:t>
      </w:r>
      <w:proofErr w:type="gramEnd"/>
      <w:r w:rsidRPr="00BE4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здравоохранения  и социального развития Чувашской </w:t>
      </w:r>
      <w:r w:rsidR="0050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Республики-</w:t>
      </w:r>
      <w:r w:rsidR="0002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«…»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доверенности);</w:t>
      </w:r>
    </w:p>
    <w:p w:rsidR="005425FB" w:rsidRPr="005425FB" w:rsidRDefault="005425FB" w:rsidP="00542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внеплановую проверку соблюдения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</w:t>
      </w:r>
    </w:p>
    <w:p w:rsidR="005425FB" w:rsidRPr="005425FB" w:rsidRDefault="005425FB" w:rsidP="00542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5FB" w:rsidRPr="005425FB" w:rsidRDefault="005425FB" w:rsidP="0054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5425FB" w:rsidRPr="005425FB" w:rsidRDefault="005425FB" w:rsidP="0054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BF" w:rsidRDefault="005425FB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B25B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B4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информация</w:t>
      </w:r>
      <w:r w:rsidRPr="0054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«Эксперт </w:t>
      </w:r>
      <w:proofErr w:type="gramStart"/>
      <w:r w:rsidR="0079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79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роект»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42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нарушении законодательства о размещении заказов при проведении открытого </w:t>
      </w:r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 на право  заключения государственного контракта на выполнение работ  по разработке  проектно-сметной документации  на реконструкцию здания бюджетного учреждения </w:t>
      </w:r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Чувашской Республики «Центральная городская больница» Министерства здравоохранения  и социального развития Чувашской Республики под размещение многопрофильной поликлиники </w:t>
      </w:r>
      <w:proofErr w:type="spellStart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ебоксары</w:t>
      </w:r>
      <w:proofErr w:type="spellEnd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пр.Ленина</w:t>
      </w:r>
      <w:proofErr w:type="spellEnd"/>
      <w:r w:rsidR="0079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</w:t>
      </w:r>
    </w:p>
    <w:p w:rsidR="004E2231" w:rsidRDefault="007939BF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  18 июня 2013 г. между Минздравсоцразвития ЧР и ООО «Эксперт-Проект»  заключен государственный контракт №10-22/613 на разработку  проектно-сметной документации на реконструкцию здания  </w:t>
      </w:r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учреждения Чувашской Республики «Центральная городская больница» Министерства здравоохранения  и социального развития Чувашской Республики под размещение многопрофильной поликлиники </w:t>
      </w:r>
      <w:proofErr w:type="spellStart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ебоксары</w:t>
      </w:r>
      <w:proofErr w:type="spellEnd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пр.Ленина</w:t>
      </w:r>
      <w:proofErr w:type="spellEnd"/>
      <w:r w:rsidR="004E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</w:t>
      </w:r>
    </w:p>
    <w:p w:rsidR="00705C79" w:rsidRDefault="004E2231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июля 2013 года во исполнение п.4.1.3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адрес  ООО «Эксперт-Проект» были переданы исходные данные, а именно: проект технических условий  для присоединения к электрическим сетям; технические условия на теплоснабжение </w:t>
      </w:r>
      <w:r w:rsidR="0070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28.06.2013 г.  №614, технические условия на отвод поверхностных </w:t>
      </w:r>
      <w:proofErr w:type="gramStart"/>
      <w:r w:rsidR="0070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0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стоков от 28.06.2013 г. № 01/12-1395, технические условия на подключение к сетям водоснабжения и водоотведения от 30.04.2013№620/19.</w:t>
      </w:r>
    </w:p>
    <w:p w:rsidR="004E2231" w:rsidRDefault="00705C79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считает, что исходные данные были представлены  не</w:t>
      </w:r>
      <w:r w:rsidR="00BE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объем, о чем проинформирован заказчик.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был получен заявителем  22  октября  2013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срока исполнения контракта.</w:t>
      </w:r>
    </w:p>
    <w:p w:rsidR="004E2231" w:rsidRDefault="00705C79" w:rsidP="00EB5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№ 18/16-1424  от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 заказчик  проинформировал  ООО «Эксперт-проект» об  изменении технического задания. 23 декабря 2013 г. заказчиком представлен  новый градостроительный план.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9BF" w:rsidRDefault="00EB5A74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заявитель считает,  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заказчик уклоняется  от  надлежащ</w:t>
      </w:r>
      <w:r w:rsidR="00C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исполнения  принятых  на себя обязательств по государственному контракту, </w:t>
      </w:r>
      <w:r w:rsidR="00AB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препятствует  </w:t>
      </w:r>
      <w:proofErr w:type="spellStart"/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AB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AB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</w:t>
      </w:r>
      <w:r w:rsidR="0078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78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9BF" w:rsidRDefault="00262076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4E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заказчика</w:t>
      </w:r>
      <w:r w:rsidR="004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пояснил, что  </w:t>
      </w:r>
      <w:r w:rsidR="00CD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информация для исполнения контракта была  представлен</w:t>
      </w:r>
      <w:proofErr w:type="gramStart"/>
      <w:r w:rsidR="00CD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CD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«Эксперт-Проект». Техническое задание  входило в состав конкурсной документации </w:t>
      </w:r>
      <w:r w:rsidR="00AB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изменялось, а лишь корректировалось  по  обращению  ОО «Эксперт-проект» (исх. №74/1 -13 от 22.11.2013).</w:t>
      </w:r>
    </w:p>
    <w:p w:rsidR="00CD0BB8" w:rsidRDefault="00CD0BB8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контракта  заказчиком не изменялись.</w:t>
      </w:r>
    </w:p>
    <w:p w:rsidR="000B3C10" w:rsidRPr="000B3C10" w:rsidRDefault="000B3C10" w:rsidP="000B3C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0B3C10">
        <w:rPr>
          <w:rFonts w:ascii="Times New Roman" w:hAnsi="Times New Roman" w:cs="Times New Roman"/>
          <w:sz w:val="28"/>
          <w:szCs w:val="28"/>
        </w:rPr>
        <w:t xml:space="preserve">В силу п.1 части 1 статьи 99 </w:t>
      </w:r>
      <w:r w:rsidRPr="000B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контрактной системе) </w:t>
      </w:r>
      <w:r w:rsidRPr="000B3C10">
        <w:rPr>
          <w:rFonts w:ascii="Times New Roman" w:hAnsi="Times New Roman" w:cs="Times New Roman"/>
          <w:sz w:val="28"/>
          <w:szCs w:val="28"/>
        </w:rPr>
        <w:t xml:space="preserve">  и иных нормативных правовых </w:t>
      </w:r>
      <w:hyperlink r:id="rId7" w:history="1">
        <w:r w:rsidRPr="000B3C10">
          <w:rPr>
            <w:rFonts w:ascii="Times New Roman" w:hAnsi="Times New Roman" w:cs="Times New Roman"/>
            <w:color w:val="0000FF"/>
            <w:sz w:val="28"/>
            <w:szCs w:val="28"/>
          </w:rPr>
          <w:t>актов</w:t>
        </w:r>
      </w:hyperlink>
      <w:r w:rsidRPr="000B3C10">
        <w:rPr>
          <w:rFonts w:ascii="Times New Roman" w:hAnsi="Times New Roman" w:cs="Times New Roman"/>
          <w:sz w:val="28"/>
          <w:szCs w:val="28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</w:t>
      </w:r>
      <w:proofErr w:type="gramEnd"/>
      <w:r w:rsidRPr="000B3C10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</w:t>
      </w:r>
      <w:r w:rsidRPr="000B3C10">
        <w:rPr>
          <w:rFonts w:ascii="Times New Roman" w:hAnsi="Times New Roman" w:cs="Times New Roman"/>
          <w:sz w:val="28"/>
          <w:szCs w:val="28"/>
        </w:rPr>
        <w:lastRenderedPageBreak/>
        <w:t>округа, уполномоченные на осуществление контроля в сфере закупок в пределах его полномочий.</w:t>
      </w:r>
    </w:p>
    <w:p w:rsidR="000B3C10" w:rsidRPr="000B3C10" w:rsidRDefault="000B3C10" w:rsidP="000B3C10">
      <w:pPr>
        <w:autoSpaceDE w:val="0"/>
        <w:spacing w:after="0" w:line="240" w:lineRule="auto"/>
        <w:ind w:right="-1" w:firstLine="555"/>
        <w:jc w:val="both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осуществление  контроля в сфере закупок товаров, работ, услуг  для обеспечения 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</w:t>
      </w:r>
      <w:proofErr w:type="gramEnd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и в сфере закупок товаров, работ, услуг для обеспечения федеральных нужд, которые не относятся к государственному оборонному  заказу и сведения, о которых составляют государственную тайну, и по согласованию применения закрытых способов определения поставщиков (подрядчиков,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</w:t>
      </w:r>
      <w:proofErr w:type="gramEnd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, </w:t>
      </w:r>
      <w:proofErr w:type="gramStart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0B3C10" w:rsidRPr="000B3C10" w:rsidRDefault="000B3C10" w:rsidP="000B3C10">
      <w:pPr>
        <w:autoSpaceDE w:val="0"/>
        <w:spacing w:after="0" w:line="240" w:lineRule="auto"/>
        <w:ind w:right="-1" w:firstLine="55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Согласно статье 113 Закона о контрактной системе, </w:t>
      </w:r>
      <w:r w:rsidRPr="000B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0B3C10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настоящий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</w:t>
      </w:r>
      <w:proofErr w:type="gramStart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,  направлены после дня вступления в силу Закона о контрактной системе. К отношениям, возникшим до дня вступления в силу Закона о контрактной системе, он применяется в части прав и обязанностей, которые возникнут после дня его вступления в силу, если иное не предусмотрено настоящей статьей.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0B3C10" w:rsidRPr="000B3C10" w:rsidRDefault="000B3C10" w:rsidP="000B3C10">
      <w:pPr>
        <w:tabs>
          <w:tab w:val="left" w:pos="709"/>
        </w:tabs>
        <w:autoSpaceDE w:val="0"/>
        <w:spacing w:after="0" w:line="240" w:lineRule="auto"/>
        <w:ind w:right="-1" w:firstLine="55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</w:t>
      </w:r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lastRenderedPageBreak/>
        <w:t>и завершается заключением контракта  либо заключением гражданско-правового договора.</w:t>
      </w:r>
    </w:p>
    <w:p w:rsidR="000B3C10" w:rsidRPr="000B3C10" w:rsidRDefault="000B3C10" w:rsidP="000B3C10">
      <w:pPr>
        <w:shd w:val="clear" w:color="auto" w:fill="FFFFFF"/>
        <w:tabs>
          <w:tab w:val="left" w:pos="709"/>
        </w:tabs>
        <w:autoSpaceDE w:val="0"/>
        <w:spacing w:after="0" w:line="240" w:lineRule="auto"/>
        <w:ind w:right="-1" w:firstLine="55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основании изложенного, размещение заказов, </w:t>
      </w:r>
      <w:proofErr w:type="gramStart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0B3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Законом о размещении заказов, указанная позиция так же изложена в совместном письме ФАС России и Министерства экономического развития Российской Федерации исх. №АД/53811/13 от 30.12.2013, исх. №29401-ЕС/Д28 от 27.12.2013. </w:t>
      </w:r>
    </w:p>
    <w:p w:rsidR="000B3C10" w:rsidRPr="000B3C10" w:rsidRDefault="000B3C10" w:rsidP="000B3C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B3C10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B3C10">
        <w:rPr>
          <w:rFonts w:ascii="Times New Roman" w:eastAsia="Batang" w:hAnsi="Times New Roman" w:cs="Times New Roman"/>
          <w:sz w:val="28"/>
          <w:szCs w:val="28"/>
          <w:lang w:eastAsia="ko-KR"/>
        </w:rPr>
        <w:t>, участвую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щего</w:t>
      </w:r>
      <w:r w:rsidRPr="000B3C1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рассмотрении дела, Комиссия Чувашского УФАС России по контролю в сфере </w:t>
      </w:r>
      <w:r w:rsidRPr="000B3C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закупок  товаров, работ, услуг для обеспечения  государственных и муниципальных нужд</w:t>
      </w:r>
      <w:r w:rsidRPr="000B3C1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приходит к следующему.</w:t>
      </w:r>
    </w:p>
    <w:p w:rsidR="000B3C10" w:rsidRDefault="000B3C10" w:rsidP="000B3C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B3C1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является </w:t>
      </w:r>
      <w:r w:rsidR="00BE4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 и социального развития Чувашской Республики</w:t>
      </w:r>
    </w:p>
    <w:p w:rsidR="00CD0BB8" w:rsidRDefault="00BE480F" w:rsidP="0054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2013 года между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здравоохранения  и социального развития Чувашской Республики  и  ООО «Эксперт-проект»  по результатам проведенного открытого конкурса заключен </w:t>
      </w:r>
      <w:r w:rsidR="00AB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контракт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 проектно-сметной документации на реконструкцию здания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учреждения Чувашской Республики «Центральная городская больница» Министерства здравоохранения  и социального развития Чувашской Республики под размещение многопрофильной поликлиники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пр.Ленина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F6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государственный контракт №  №10-22/613.</w:t>
      </w:r>
    </w:p>
    <w:p w:rsidR="00363437" w:rsidRDefault="00363437" w:rsidP="0036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37">
        <w:rPr>
          <w:rFonts w:ascii="Times New Roman" w:hAnsi="Times New Roman" w:cs="Times New Roman"/>
          <w:sz w:val="28"/>
          <w:szCs w:val="28"/>
        </w:rPr>
        <w:t xml:space="preserve">В силу части 5 статьи 9 Закона о размещении заказов при заключении и исполнении контракта изменение условий контракта, указанных в </w:t>
      </w:r>
      <w:hyperlink r:id="rId8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частях 11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10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12 статьи 25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27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29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31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31.4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31.5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12 статьи 35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36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13</w:t>
        </w:r>
        <w:proofErr w:type="gramEnd"/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статьи 37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38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40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41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22 статьи 41.8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11 статьи 41.9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15 статьи 41.11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частях 10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14 статьи 41.12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42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частях 6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8 статьи 46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47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части 10 статьи 53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6 статьи 54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 соглашению сторон и в одностороннем порядке не допускается, за исключением случаев, предусмотренных </w:t>
      </w:r>
      <w:hyperlink r:id="rId34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6.7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37" w:history="1">
        <w:r w:rsidRPr="00363437">
          <w:rPr>
            <w:rFonts w:ascii="Times New Roman" w:hAnsi="Times New Roman" w:cs="Times New Roman"/>
            <w:color w:val="0000FF"/>
            <w:sz w:val="28"/>
            <w:szCs w:val="28"/>
          </w:rPr>
          <w:t>частью 26.1 статьи 65</w:t>
        </w:r>
      </w:hyperlink>
      <w:r w:rsidRPr="0036343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0B6809" w:rsidRPr="00F62AC8" w:rsidRDefault="0072301A" w:rsidP="00F62A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="0036343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36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A5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="00363437">
        <w:rPr>
          <w:rFonts w:ascii="Times New Roman" w:eastAsia="Calibri" w:hAnsi="Times New Roman" w:cs="Times New Roman"/>
          <w:sz w:val="28"/>
          <w:szCs w:val="28"/>
        </w:rPr>
        <w:t>д</w:t>
      </w:r>
      <w:r w:rsidR="000B6809">
        <w:rPr>
          <w:rFonts w:ascii="Times New Roman" w:eastAsia="Calibri" w:hAnsi="Times New Roman" w:cs="Times New Roman"/>
          <w:sz w:val="28"/>
          <w:szCs w:val="28"/>
        </w:rPr>
        <w:t>оказательств заключения дополнительного соглашения к государственному контракту №10-22/613 об изменени</w:t>
      </w:r>
      <w:r w:rsidR="00AB110E">
        <w:rPr>
          <w:rFonts w:ascii="Times New Roman" w:eastAsia="Calibri" w:hAnsi="Times New Roman" w:cs="Times New Roman"/>
          <w:sz w:val="28"/>
          <w:szCs w:val="28"/>
        </w:rPr>
        <w:t>ях</w:t>
      </w:r>
      <w:r w:rsidR="000B6809">
        <w:rPr>
          <w:rFonts w:ascii="Times New Roman" w:eastAsia="Calibri" w:hAnsi="Times New Roman" w:cs="Times New Roman"/>
          <w:sz w:val="28"/>
          <w:szCs w:val="28"/>
        </w:rPr>
        <w:t xml:space="preserve"> условий контракта  не представлено.</w:t>
      </w:r>
      <w:r w:rsidR="00363437"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r w:rsidR="00AC0FF1">
        <w:rPr>
          <w:rFonts w:ascii="Times New Roman" w:eastAsia="Calibri" w:hAnsi="Times New Roman" w:cs="Times New Roman"/>
          <w:sz w:val="28"/>
          <w:szCs w:val="28"/>
        </w:rPr>
        <w:t xml:space="preserve">информация  ООО «Эксперт-Проект»  об изменении </w:t>
      </w:r>
      <w:r>
        <w:rPr>
          <w:rFonts w:ascii="Times New Roman" w:eastAsia="Calibri" w:hAnsi="Times New Roman" w:cs="Times New Roman"/>
          <w:sz w:val="28"/>
          <w:szCs w:val="28"/>
        </w:rPr>
        <w:t>условий контракта не подтвердилась.</w:t>
      </w:r>
      <w:r w:rsidRPr="00F62A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AC8" w:rsidRPr="00F62AC8" w:rsidRDefault="000B6809" w:rsidP="00F62A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2AC8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полномочиями, определенными Положением о территориальном органе Федеральной антимонопольной службы, утвержденным приказом ФАС России от 26.01.2011 № 30, </w:t>
      </w:r>
      <w:r w:rsidR="0072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Федеральной антимонопольной службы по Чувашской Республике – Чувашии  </w:t>
      </w:r>
      <w:r w:rsidR="00F62AC8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</w:t>
      </w:r>
      <w:r w:rsidR="00F62AC8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полномочий антимонопольного органа), рекламы, а также по контролю в сфере размещения заказов на поставки</w:t>
      </w:r>
      <w:proofErr w:type="gramEnd"/>
      <w:r w:rsidR="00F62AC8"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заказу).</w:t>
      </w:r>
    </w:p>
    <w:p w:rsidR="00F62AC8" w:rsidRPr="00F62AC8" w:rsidRDefault="00F62AC8" w:rsidP="00F62A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нужд, а в случае, предусмотренном пунктом 14 части</w:t>
      </w:r>
      <w:proofErr w:type="gramEnd"/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55 настоящего Федерального закона, в целях заключения с ними также иных гражданско-правовых договоров в любой форме (статья 5 Закона о размещении заказов).</w:t>
      </w:r>
    </w:p>
    <w:p w:rsidR="00F62AC8" w:rsidRPr="00F62AC8" w:rsidRDefault="00F62AC8" w:rsidP="00F62A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4 статьи 9 Закона о размещении заказов</w:t>
      </w:r>
      <w:r w:rsidR="00AE4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признается размещенным со дня заключения государственного или муниципального контракта, а в случае, предусмотренном пунктом 14 части 2 статьи 55 настоящего Федерального закона, со дня заключения иных гражданско-правовых договоров.</w:t>
      </w:r>
    </w:p>
    <w:p w:rsidR="00F62AC8" w:rsidRPr="00F62AC8" w:rsidRDefault="00F62AC8" w:rsidP="00F62A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пределы полномочий антимонопольного органа ограничены моментом заключения государственного или муниципального контракта.</w:t>
      </w:r>
    </w:p>
    <w:p w:rsidR="00B855CD" w:rsidRPr="00B855CD" w:rsidRDefault="00BE08BD" w:rsidP="00B85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10E">
        <w:rPr>
          <w:rFonts w:ascii="Times New Roman" w:hAnsi="Times New Roman" w:cs="Times New Roman"/>
          <w:sz w:val="28"/>
          <w:szCs w:val="28"/>
        </w:rPr>
        <w:t xml:space="preserve">Последующие  </w:t>
      </w:r>
      <w:r w:rsidR="00B855CD" w:rsidRPr="00B855C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B110E">
        <w:rPr>
          <w:rFonts w:ascii="Times New Roman" w:hAnsi="Times New Roman" w:cs="Times New Roman"/>
          <w:sz w:val="28"/>
          <w:szCs w:val="28"/>
        </w:rPr>
        <w:t>я</w:t>
      </w:r>
      <w:r w:rsidR="00B855CD" w:rsidRPr="00B855CD">
        <w:rPr>
          <w:rFonts w:ascii="Times New Roman" w:hAnsi="Times New Roman" w:cs="Times New Roman"/>
          <w:sz w:val="28"/>
          <w:szCs w:val="28"/>
        </w:rPr>
        <w:t xml:space="preserve"> (бездействия) заказчика, уполномоченного органа, специализированной организации, конкурсной, аукционной или котировочной комиссии </w:t>
      </w:r>
      <w:r w:rsidR="00AB110E">
        <w:rPr>
          <w:rFonts w:ascii="Times New Roman" w:hAnsi="Times New Roman" w:cs="Times New Roman"/>
          <w:sz w:val="28"/>
          <w:szCs w:val="28"/>
        </w:rPr>
        <w:t>связанные с неисполнением</w:t>
      </w:r>
      <w:r w:rsidR="004C6868">
        <w:rPr>
          <w:rFonts w:ascii="Times New Roman" w:hAnsi="Times New Roman" w:cs="Times New Roman"/>
          <w:sz w:val="28"/>
          <w:szCs w:val="28"/>
        </w:rPr>
        <w:t xml:space="preserve"> – ненадлежащем исполнении договорных обязательств, обжалуются только </w:t>
      </w:r>
      <w:r w:rsidR="00B855CD" w:rsidRPr="00B855CD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5005C" w:rsidRDefault="00E5005C" w:rsidP="00BE0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5D" w:rsidRPr="000C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представленные материалы, руководствуясь частью </w:t>
      </w:r>
      <w:r w:rsidR="000C0F5D" w:rsidRPr="000C0F5D">
        <w:rPr>
          <w:rFonts w:ascii="Times New Roman" w:hAnsi="Times New Roman" w:cs="Times New Roman"/>
          <w:sz w:val="28"/>
          <w:szCs w:val="28"/>
        </w:rPr>
        <w:t>8 статьи 106, статьей 112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CD" w:rsidRPr="00B855CD">
        <w:rPr>
          <w:rFonts w:ascii="Times New Roman" w:hAnsi="Times New Roman" w:cs="Times New Roman"/>
          <w:sz w:val="28"/>
          <w:szCs w:val="28"/>
        </w:rPr>
        <w:t xml:space="preserve"> </w:t>
      </w:r>
      <w:r w:rsidR="005425FB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усматривает  полномочий  по проведению проверки.</w:t>
      </w:r>
    </w:p>
    <w:p w:rsidR="005425FB" w:rsidRPr="005425FB" w:rsidRDefault="00E5005C" w:rsidP="00BE0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5FB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части</w:t>
      </w:r>
      <w:r w:rsidR="0050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5FB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</w:t>
      </w:r>
      <w:r w:rsidR="00506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25FB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0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5FB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0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 5 статьи 99 </w:t>
      </w:r>
      <w:r w:rsidR="00506066" w:rsidRPr="0050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066" w:rsidRPr="000B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</w:t>
      </w:r>
      <w:proofErr w:type="gramEnd"/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FB" w:rsidRPr="005425FB" w:rsidRDefault="005425FB" w:rsidP="00BA5A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</w:t>
      </w:r>
      <w:r w:rsidR="00B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екратить</w:t>
      </w:r>
      <w:r w:rsidR="00E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 внеплановой </w:t>
      </w:r>
      <w:r w:rsidR="00B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E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proofErr w:type="spellStart"/>
      <w:r w:rsidR="00506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неподведомственностью</w:t>
      </w:r>
      <w:proofErr w:type="spellEnd"/>
      <w:r w:rsidR="00B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A80" w:rsidRPr="005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FB" w:rsidRPr="005425FB" w:rsidRDefault="005425FB" w:rsidP="005425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5425FB" w:rsidRPr="005425FB" w:rsidTr="006A0374">
        <w:trPr>
          <w:trHeight w:val="182"/>
        </w:trPr>
        <w:tc>
          <w:tcPr>
            <w:tcW w:w="6948" w:type="dxa"/>
            <w:shd w:val="clear" w:color="auto" w:fill="auto"/>
          </w:tcPr>
          <w:p w:rsidR="005425FB" w:rsidRPr="005425FB" w:rsidRDefault="00027978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«…»</w:t>
            </w:r>
          </w:p>
        </w:tc>
        <w:tc>
          <w:tcPr>
            <w:tcW w:w="2623" w:type="dxa"/>
            <w:shd w:val="clear" w:color="auto" w:fill="auto"/>
          </w:tcPr>
          <w:p w:rsidR="005425FB" w:rsidRPr="005425FB" w:rsidRDefault="005425FB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425FB" w:rsidRPr="005425FB" w:rsidTr="00027978">
        <w:trPr>
          <w:trHeight w:val="197"/>
        </w:trPr>
        <w:tc>
          <w:tcPr>
            <w:tcW w:w="6948" w:type="dxa"/>
            <w:shd w:val="clear" w:color="auto" w:fill="auto"/>
          </w:tcPr>
          <w:p w:rsidR="005425FB" w:rsidRPr="005425FB" w:rsidRDefault="005425FB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25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23" w:type="dxa"/>
            <w:shd w:val="clear" w:color="auto" w:fill="auto"/>
          </w:tcPr>
          <w:p w:rsidR="005425FB" w:rsidRPr="005425FB" w:rsidRDefault="005425FB" w:rsidP="00BA5A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5FB" w:rsidRPr="005425FB" w:rsidTr="006A0374">
        <w:trPr>
          <w:trHeight w:val="318"/>
        </w:trPr>
        <w:tc>
          <w:tcPr>
            <w:tcW w:w="6948" w:type="dxa"/>
            <w:shd w:val="clear" w:color="auto" w:fill="auto"/>
          </w:tcPr>
          <w:p w:rsidR="005425FB" w:rsidRPr="005425FB" w:rsidRDefault="005425FB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425FB" w:rsidRPr="005425FB" w:rsidRDefault="005425FB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5425FB" w:rsidRPr="005425FB" w:rsidRDefault="005425FB" w:rsidP="00542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425F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542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42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425F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425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принятия (часть 9 статьи 60 Закона о размещении заказов</w:t>
      </w:r>
      <w:r w:rsidRPr="005425F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).</w:t>
      </w:r>
    </w:p>
    <w:p w:rsidR="005425FB" w:rsidRPr="005425FB" w:rsidRDefault="005425FB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FB" w:rsidRPr="005425FB" w:rsidRDefault="005425FB" w:rsidP="0054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64" w:rsidRDefault="005A7F64"/>
    <w:sectPr w:rsidR="005A7F64" w:rsidSect="001E3DE1">
      <w:footerReference w:type="even" r:id="rId38"/>
      <w:footerReference w:type="default" r:id="rId3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DD" w:rsidRDefault="000A01DD">
      <w:pPr>
        <w:spacing w:after="0" w:line="240" w:lineRule="auto"/>
      </w:pPr>
      <w:r>
        <w:separator/>
      </w:r>
    </w:p>
  </w:endnote>
  <w:endnote w:type="continuationSeparator" w:id="0">
    <w:p w:rsidR="000A01DD" w:rsidRDefault="000A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7" w:rsidRDefault="001C29D8" w:rsidP="00B33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C17" w:rsidRDefault="000A01DD" w:rsidP="00DD2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7" w:rsidRDefault="001C29D8" w:rsidP="00B33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978">
      <w:rPr>
        <w:rStyle w:val="a5"/>
        <w:noProof/>
      </w:rPr>
      <w:t>1</w:t>
    </w:r>
    <w:r>
      <w:rPr>
        <w:rStyle w:val="a5"/>
      </w:rPr>
      <w:fldChar w:fldCharType="end"/>
    </w:r>
  </w:p>
  <w:p w:rsidR="00A66C17" w:rsidRDefault="000A01DD" w:rsidP="00DD2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DD" w:rsidRDefault="000A01DD">
      <w:pPr>
        <w:spacing w:after="0" w:line="240" w:lineRule="auto"/>
      </w:pPr>
      <w:r>
        <w:separator/>
      </w:r>
    </w:p>
  </w:footnote>
  <w:footnote w:type="continuationSeparator" w:id="0">
    <w:p w:rsidR="000A01DD" w:rsidRDefault="000A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B"/>
    <w:rsid w:val="00027978"/>
    <w:rsid w:val="000A01DD"/>
    <w:rsid w:val="000B3C10"/>
    <w:rsid w:val="000B6809"/>
    <w:rsid w:val="000C0F5D"/>
    <w:rsid w:val="00183FED"/>
    <w:rsid w:val="001C29D8"/>
    <w:rsid w:val="00262076"/>
    <w:rsid w:val="00363437"/>
    <w:rsid w:val="004C6868"/>
    <w:rsid w:val="004E2231"/>
    <w:rsid w:val="00506066"/>
    <w:rsid w:val="005425FB"/>
    <w:rsid w:val="00571DB4"/>
    <w:rsid w:val="00595EA5"/>
    <w:rsid w:val="005A7F64"/>
    <w:rsid w:val="006C112F"/>
    <w:rsid w:val="00705C79"/>
    <w:rsid w:val="0072301A"/>
    <w:rsid w:val="007801EF"/>
    <w:rsid w:val="007939BF"/>
    <w:rsid w:val="00804E76"/>
    <w:rsid w:val="00961A9E"/>
    <w:rsid w:val="00A62CF0"/>
    <w:rsid w:val="00AB110E"/>
    <w:rsid w:val="00AC0FF1"/>
    <w:rsid w:val="00AE4B1F"/>
    <w:rsid w:val="00B25B4F"/>
    <w:rsid w:val="00B42720"/>
    <w:rsid w:val="00B855CD"/>
    <w:rsid w:val="00BA5A80"/>
    <w:rsid w:val="00BE08BD"/>
    <w:rsid w:val="00BE480F"/>
    <w:rsid w:val="00CB75B7"/>
    <w:rsid w:val="00CD0BB8"/>
    <w:rsid w:val="00E45EA2"/>
    <w:rsid w:val="00E5005C"/>
    <w:rsid w:val="00EB5A74"/>
    <w:rsid w:val="00F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4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25FB"/>
  </w:style>
  <w:style w:type="paragraph" w:customStyle="1" w:styleId="ConsPlusNormal">
    <w:name w:val="ConsPlusNormal"/>
    <w:rsid w:val="00363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4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25FB"/>
  </w:style>
  <w:style w:type="paragraph" w:customStyle="1" w:styleId="ConsPlusNormal">
    <w:name w:val="ConsPlusNormal"/>
    <w:rsid w:val="00363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E7DC9EE8D04A7FD48561F7792F5EF2BC7E96F929FA03FCC86646A23A90E0E7D44C374B80A2436y4P9H" TargetMode="External"/><Relationship Id="rId13" Type="http://schemas.openxmlformats.org/officeDocument/2006/relationships/hyperlink" Target="consultantplus://offline/ref=D3FE7DC9EE8D04A7FD48561F7792F5EF2BC7E96F929FA03FCC86646A23A90E0E7D44C374B80A2133y4P8H" TargetMode="External"/><Relationship Id="rId18" Type="http://schemas.openxmlformats.org/officeDocument/2006/relationships/hyperlink" Target="consultantplus://offline/ref=D3FE7DC9EE8D04A7FD48561F7792F5EF2BC7E96F929FA03FCC86646A23A90E0E7D44C374B80A2631y4P8H" TargetMode="External"/><Relationship Id="rId26" Type="http://schemas.openxmlformats.org/officeDocument/2006/relationships/hyperlink" Target="consultantplus://offline/ref=D3FE7DC9EE8D04A7FD48561F7792F5EF2BC7E96F929FA03FCC86646A23A90E0E7D44C372BBy0PFH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FE7DC9EE8D04A7FD48561F7792F5EF2BC7E96F929FA03FCC86646A23A90E0E7D44C374B80A2635y4P8H" TargetMode="External"/><Relationship Id="rId34" Type="http://schemas.openxmlformats.org/officeDocument/2006/relationships/hyperlink" Target="consultantplus://offline/ref=D3FE7DC9EE8D04A7FD48561F7792F5EF2BC7E96F929FA03FCC86646A23A90E0E7D44C374B80A2437y4PAH" TargetMode="External"/><Relationship Id="rId7" Type="http://schemas.openxmlformats.org/officeDocument/2006/relationships/hyperlink" Target="consultantplus://offline/ref=9FE8424862E25A2D50E71D611455E5923301ABF60DA7EBF5FD4D75A22F30FAF2E302C6412FFF41D2Y4OFO" TargetMode="External"/><Relationship Id="rId12" Type="http://schemas.openxmlformats.org/officeDocument/2006/relationships/hyperlink" Target="consultantplus://offline/ref=D3FE7DC9EE8D04A7FD48561F7792F5EF2BC7E96F929FA03FCC86646A23A90E0E7D44C374B80A2130y4P9H" TargetMode="External"/><Relationship Id="rId17" Type="http://schemas.openxmlformats.org/officeDocument/2006/relationships/hyperlink" Target="consultantplus://offline/ref=D3FE7DC9EE8D04A7FD48561F7792F5EF2BC7E96F929FA03FCC86646A23A90E0E7D44C374B80A2139y4PEH" TargetMode="External"/><Relationship Id="rId25" Type="http://schemas.openxmlformats.org/officeDocument/2006/relationships/hyperlink" Target="consultantplus://offline/ref=D3FE7DC9EE8D04A7FD48561F7792F5EF2BC7E96F929FA03FCC86646A23A90E0E7D44C372BBy0PBH" TargetMode="External"/><Relationship Id="rId33" Type="http://schemas.openxmlformats.org/officeDocument/2006/relationships/hyperlink" Target="consultantplus://offline/ref=D3FE7DC9EE8D04A7FD48561F7792F5EF2BC7E96F929FA03FCC86646A23A90E0E7D44C374B80A2737y4PDH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FE7DC9EE8D04A7FD48561F7792F5EF2BC7E96F929FA03FCC86646A23A90E0E7D44C374B80A2139y4P9H" TargetMode="External"/><Relationship Id="rId20" Type="http://schemas.openxmlformats.org/officeDocument/2006/relationships/hyperlink" Target="consultantplus://offline/ref=D3FE7DC9EE8D04A7FD48561F7792F5EF2BC7E96F929FA03FCC86646A23A90E0E7D44C374B80A2630y4P1H" TargetMode="External"/><Relationship Id="rId29" Type="http://schemas.openxmlformats.org/officeDocument/2006/relationships/hyperlink" Target="consultantplus://offline/ref=D3FE7DC9EE8D04A7FD48561F7792F5EF2BC7E96F929FA03FCC86646A23A90E0E7D44C374B80A2A33y4PD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E7DC9EE8D04A7FD48561F7792F5EF2BC7E96F929FA03FCC86646A23A90E0E7D44C374B80A2039y4PBH" TargetMode="External"/><Relationship Id="rId24" Type="http://schemas.openxmlformats.org/officeDocument/2006/relationships/hyperlink" Target="consultantplus://offline/ref=D3FE7DC9EE8D04A7FD48561F7792F5EF2BC7E96F929FA03FCC86646A23A90E0E7D44C372BAy0PAH" TargetMode="External"/><Relationship Id="rId32" Type="http://schemas.openxmlformats.org/officeDocument/2006/relationships/hyperlink" Target="consultantplus://offline/ref=D3FE7DC9EE8D04A7FD48561F7792F5EF2BC7E96F929FA03FCC86646A23A90E0E7D44C374B80A2737y4PAH" TargetMode="External"/><Relationship Id="rId37" Type="http://schemas.openxmlformats.org/officeDocument/2006/relationships/hyperlink" Target="consultantplus://offline/ref=D3FE7DC9EE8D04A7FD48561F7792F5EF2BC7E96F929FA03FCC86646A23A90E0E7D44C374B80A2B31y4PE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FE7DC9EE8D04A7FD48561F7792F5EF2BC7E96F929FA03FCC86646A23A90E0E7D44C374BEy0PDH" TargetMode="External"/><Relationship Id="rId23" Type="http://schemas.openxmlformats.org/officeDocument/2006/relationships/hyperlink" Target="consultantplus://offline/ref=D3FE7DC9EE8D04A7FD48561F7792F5EF2BC7E96F929FA03FCC86646A23A90E0E7D44C373BFy0PEH" TargetMode="External"/><Relationship Id="rId28" Type="http://schemas.openxmlformats.org/officeDocument/2006/relationships/hyperlink" Target="consultantplus://offline/ref=D3FE7DC9EE8D04A7FD48561F7792F5EF2BC7E96F929FA03FCC86646A23A90E0E7D44C374B80A2A33y4PAH" TargetMode="External"/><Relationship Id="rId36" Type="http://schemas.openxmlformats.org/officeDocument/2006/relationships/hyperlink" Target="consultantplus://offline/ref=D3FE7DC9EE8D04A7FD48561F7792F5EF2BC7E96F929FA03FCC86646A23A90E0E7D44C374B80A2437y4P0H" TargetMode="External"/><Relationship Id="rId10" Type="http://schemas.openxmlformats.org/officeDocument/2006/relationships/hyperlink" Target="consultantplus://offline/ref=D3FE7DC9EE8D04A7FD48561F7792F5EF2BC7E96F929FA03FCC86646A23A90E0E7D44C374B80A2037y4PCH" TargetMode="External"/><Relationship Id="rId19" Type="http://schemas.openxmlformats.org/officeDocument/2006/relationships/hyperlink" Target="consultantplus://offline/ref=D3FE7DC9EE8D04A7FD48561F7792F5EF2BC7E96F929FA03FCC86646A23A90E0E7D44C374B80A2631y4PEH" TargetMode="External"/><Relationship Id="rId31" Type="http://schemas.openxmlformats.org/officeDocument/2006/relationships/hyperlink" Target="consultantplus://offline/ref=D3FE7DC9EE8D04A7FD48561F7792F5EF2BC7E96F929FA03FCC86646A23A90E0E7D44C374B80A2734y4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E7DC9EE8D04A7FD48561F7792F5EF2BC7E96F929FA03FCC86646A23A90E0E7D44C374B80A2436y4P8H" TargetMode="External"/><Relationship Id="rId14" Type="http://schemas.openxmlformats.org/officeDocument/2006/relationships/hyperlink" Target="consultantplus://offline/ref=D3FE7DC9EE8D04A7FD48561F7792F5EF2BC7E96F929FA03FCC86646A23A90E0E7D44C374BEy0P9H" TargetMode="External"/><Relationship Id="rId22" Type="http://schemas.openxmlformats.org/officeDocument/2006/relationships/hyperlink" Target="consultantplus://offline/ref=D3FE7DC9EE8D04A7FD48561F7792F5EF2BC7E96F929FA03FCC86646A23A90E0E7D44C373BEy0PAH" TargetMode="External"/><Relationship Id="rId27" Type="http://schemas.openxmlformats.org/officeDocument/2006/relationships/hyperlink" Target="consultantplus://offline/ref=D3FE7DC9EE8D04A7FD48561F7792F5EF2BC7E96F929FA03FCC86646A23A90E0E7D44C377BBy0PFH" TargetMode="External"/><Relationship Id="rId30" Type="http://schemas.openxmlformats.org/officeDocument/2006/relationships/hyperlink" Target="consultantplus://offline/ref=D3FE7DC9EE8D04A7FD48561F7792F5EF2BC7E96F929FA03FCC86646A23A90E0E7D44C374B80A2638y4PCH" TargetMode="External"/><Relationship Id="rId35" Type="http://schemas.openxmlformats.org/officeDocument/2006/relationships/hyperlink" Target="consultantplus://offline/ref=D3FE7DC9EE8D04A7FD48561F7792F5EF2BC7E96F929FA03FCC86646A23A90E0E7D44C374B80A2B30y4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2014-03-11T06:35:00Z</cp:lastPrinted>
  <dcterms:created xsi:type="dcterms:W3CDTF">2014-03-19T09:44:00Z</dcterms:created>
  <dcterms:modified xsi:type="dcterms:W3CDTF">2014-03-21T05:15:00Z</dcterms:modified>
</cp:coreProperties>
</file>