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08" w:rsidRDefault="00792C08" w:rsidP="00792C08">
      <w:pPr>
        <w:spacing w:line="100" w:lineRule="atLeast"/>
        <w:jc w:val="center"/>
        <w:rPr>
          <w:rFonts w:eastAsia="Calibri" w:cs="Times New Roman"/>
          <w:sz w:val="28"/>
          <w:szCs w:val="28"/>
        </w:rPr>
      </w:pPr>
    </w:p>
    <w:p w:rsidR="00792C08" w:rsidRDefault="00792C08" w:rsidP="00792C08">
      <w:pPr>
        <w:spacing w:line="100" w:lineRule="atLeast"/>
        <w:jc w:val="center"/>
        <w:rPr>
          <w:rFonts w:eastAsia="Calibri" w:cs="Times New Roman"/>
          <w:sz w:val="28"/>
          <w:szCs w:val="28"/>
        </w:rPr>
      </w:pPr>
    </w:p>
    <w:p w:rsidR="00792C08" w:rsidRDefault="00792C08" w:rsidP="00792C08">
      <w:pPr>
        <w:spacing w:line="100" w:lineRule="atLeast"/>
        <w:jc w:val="center"/>
        <w:rPr>
          <w:rFonts w:eastAsia="Calibri" w:cs="Times New Roman"/>
          <w:sz w:val="28"/>
          <w:szCs w:val="28"/>
        </w:rPr>
      </w:pPr>
    </w:p>
    <w:p w:rsidR="00792C08" w:rsidRDefault="00792C08" w:rsidP="00792C08">
      <w:pPr>
        <w:spacing w:line="100" w:lineRule="atLeast"/>
        <w:jc w:val="center"/>
        <w:rPr>
          <w:rFonts w:eastAsia="Calibri" w:cs="Times New Roman"/>
          <w:sz w:val="28"/>
          <w:szCs w:val="28"/>
        </w:rPr>
      </w:pPr>
    </w:p>
    <w:p w:rsidR="00792C08" w:rsidRDefault="00792C08" w:rsidP="00792C08">
      <w:pPr>
        <w:spacing w:line="100" w:lineRule="atLeast"/>
        <w:jc w:val="center"/>
        <w:rPr>
          <w:rFonts w:eastAsia="Calibri" w:cs="Times New Roman"/>
          <w:sz w:val="28"/>
          <w:szCs w:val="28"/>
        </w:rPr>
      </w:pPr>
    </w:p>
    <w:p w:rsidR="00792C08" w:rsidRDefault="00792C08" w:rsidP="00792C08">
      <w:pPr>
        <w:spacing w:line="100" w:lineRule="atLeast"/>
        <w:jc w:val="center"/>
        <w:rPr>
          <w:rFonts w:eastAsia="Calibri" w:cs="Times New Roman"/>
          <w:sz w:val="28"/>
          <w:szCs w:val="28"/>
        </w:rPr>
      </w:pPr>
    </w:p>
    <w:p w:rsidR="00792C08" w:rsidRDefault="00792C08" w:rsidP="00792C08">
      <w:pPr>
        <w:spacing w:line="100" w:lineRule="atLeast"/>
        <w:jc w:val="center"/>
        <w:rPr>
          <w:rFonts w:eastAsia="Calibri" w:cs="Times New Roman"/>
          <w:sz w:val="28"/>
          <w:szCs w:val="28"/>
        </w:rPr>
      </w:pPr>
    </w:p>
    <w:p w:rsidR="00792C08" w:rsidRDefault="00792C08" w:rsidP="00792C08">
      <w:pPr>
        <w:spacing w:line="100" w:lineRule="atLeast"/>
        <w:jc w:val="center"/>
        <w:rPr>
          <w:rFonts w:eastAsia="Calibri" w:cs="Times New Roman"/>
          <w:sz w:val="28"/>
          <w:szCs w:val="28"/>
        </w:rPr>
      </w:pPr>
    </w:p>
    <w:p w:rsidR="00792C08" w:rsidRDefault="00792C08" w:rsidP="00792C08">
      <w:pPr>
        <w:spacing w:line="100" w:lineRule="atLeast"/>
        <w:jc w:val="center"/>
        <w:rPr>
          <w:rFonts w:eastAsia="Calibri" w:cs="Times New Roman"/>
          <w:sz w:val="28"/>
          <w:szCs w:val="28"/>
        </w:rPr>
      </w:pPr>
    </w:p>
    <w:p w:rsidR="00792C08" w:rsidRDefault="00792C08" w:rsidP="00792C08">
      <w:pPr>
        <w:spacing w:line="100" w:lineRule="atLeast"/>
        <w:jc w:val="center"/>
        <w:rPr>
          <w:rFonts w:eastAsia="Calibri" w:cs="Times New Roman"/>
          <w:sz w:val="28"/>
          <w:szCs w:val="28"/>
        </w:rPr>
      </w:pPr>
    </w:p>
    <w:p w:rsidR="00792C08" w:rsidRDefault="00792C08" w:rsidP="00792C08">
      <w:pPr>
        <w:spacing w:line="100" w:lineRule="atLeast"/>
        <w:jc w:val="center"/>
        <w:rPr>
          <w:rFonts w:eastAsia="Calibri" w:cs="Times New Roman"/>
          <w:sz w:val="28"/>
          <w:szCs w:val="28"/>
        </w:rPr>
      </w:pPr>
    </w:p>
    <w:p w:rsidR="00792C08" w:rsidRDefault="00792C08" w:rsidP="00792C08">
      <w:pPr>
        <w:spacing w:line="100" w:lineRule="atLeast"/>
        <w:jc w:val="center"/>
        <w:rPr>
          <w:rFonts w:eastAsia="Calibri" w:cs="Times New Roman"/>
          <w:sz w:val="28"/>
          <w:szCs w:val="28"/>
        </w:rPr>
      </w:pPr>
    </w:p>
    <w:p w:rsidR="00792C08" w:rsidRDefault="00792C08" w:rsidP="00792C08">
      <w:pPr>
        <w:spacing w:line="100" w:lineRule="atLeast"/>
        <w:jc w:val="center"/>
        <w:rPr>
          <w:rFonts w:eastAsia="Calibri" w:cs="Times New Roman"/>
          <w:sz w:val="28"/>
          <w:szCs w:val="28"/>
        </w:rPr>
      </w:pPr>
      <w:proofErr w:type="gramStart"/>
      <w:r>
        <w:rPr>
          <w:rFonts w:eastAsia="Calibri" w:cs="Times New Roman"/>
          <w:sz w:val="28"/>
          <w:szCs w:val="28"/>
        </w:rPr>
        <w:t>Р</w:t>
      </w:r>
      <w:proofErr w:type="gramEnd"/>
      <w:r>
        <w:rPr>
          <w:rFonts w:eastAsia="Calibri" w:cs="Times New Roman"/>
          <w:sz w:val="28"/>
          <w:szCs w:val="28"/>
        </w:rPr>
        <w:t xml:space="preserve"> Е Ш Е Н И Е</w:t>
      </w:r>
    </w:p>
    <w:p w:rsidR="00792C08" w:rsidRDefault="00792C08" w:rsidP="00792C08">
      <w:pPr>
        <w:spacing w:line="100" w:lineRule="atLeast"/>
        <w:jc w:val="center"/>
        <w:rPr>
          <w:rFonts w:eastAsia="Calibri" w:cs="Times New Roman"/>
          <w:sz w:val="28"/>
          <w:szCs w:val="28"/>
        </w:rPr>
      </w:pPr>
      <w:r>
        <w:rPr>
          <w:rFonts w:eastAsia="Calibri" w:cs="Times New Roman"/>
          <w:sz w:val="28"/>
          <w:szCs w:val="28"/>
        </w:rPr>
        <w:t>по результатам рассмотрения жалобы</w:t>
      </w:r>
    </w:p>
    <w:p w:rsidR="00792C08" w:rsidRDefault="00792C08" w:rsidP="00792C08">
      <w:pPr>
        <w:spacing w:line="100" w:lineRule="atLeast"/>
        <w:jc w:val="center"/>
        <w:rPr>
          <w:rFonts w:eastAsia="Calibri" w:cs="Times New Roman"/>
          <w:sz w:val="28"/>
          <w:szCs w:val="28"/>
        </w:rPr>
      </w:pPr>
      <w:r>
        <w:rPr>
          <w:rFonts w:eastAsia="Calibri" w:cs="Times New Roman"/>
          <w:sz w:val="28"/>
          <w:szCs w:val="28"/>
        </w:rPr>
        <w:t xml:space="preserve"> ООО «Надежность-Р»</w:t>
      </w:r>
    </w:p>
    <w:p w:rsidR="00792C08" w:rsidRDefault="00792C08" w:rsidP="00792C08">
      <w:pPr>
        <w:spacing w:line="100" w:lineRule="atLeast"/>
        <w:jc w:val="center"/>
        <w:rPr>
          <w:rFonts w:eastAsia="Calibri" w:cs="Times New Roman"/>
          <w:sz w:val="28"/>
          <w:szCs w:val="28"/>
        </w:rPr>
      </w:pPr>
    </w:p>
    <w:p w:rsidR="00792C08" w:rsidRDefault="00792C08" w:rsidP="00D47F68">
      <w:pPr>
        <w:spacing w:line="100" w:lineRule="atLeast"/>
        <w:ind w:left="7090"/>
        <w:jc w:val="both"/>
        <w:rPr>
          <w:rFonts w:eastAsia="Calibri" w:cs="Times New Roman"/>
          <w:sz w:val="28"/>
          <w:szCs w:val="28"/>
        </w:rPr>
      </w:pPr>
      <w:r>
        <w:rPr>
          <w:rFonts w:eastAsia="Calibri" w:cs="Times New Roman"/>
          <w:sz w:val="28"/>
          <w:szCs w:val="28"/>
        </w:rPr>
        <w:t>Дело № 162-К-2013</w:t>
      </w:r>
    </w:p>
    <w:p w:rsidR="00792C08" w:rsidRDefault="00792C08" w:rsidP="00792C08">
      <w:pPr>
        <w:spacing w:line="100" w:lineRule="atLeast"/>
        <w:jc w:val="both"/>
        <w:rPr>
          <w:rFonts w:eastAsia="Calibri" w:cs="Times New Roman"/>
          <w:sz w:val="28"/>
          <w:szCs w:val="28"/>
        </w:rPr>
      </w:pPr>
    </w:p>
    <w:p w:rsidR="00792C08" w:rsidRDefault="00792C08" w:rsidP="00792C08">
      <w:pPr>
        <w:spacing w:line="100" w:lineRule="atLeast"/>
        <w:jc w:val="both"/>
        <w:rPr>
          <w:rFonts w:eastAsia="Calibri" w:cs="Times New Roman"/>
          <w:sz w:val="28"/>
          <w:szCs w:val="28"/>
        </w:rPr>
      </w:pPr>
      <w:r>
        <w:rPr>
          <w:rFonts w:eastAsia="Calibri" w:cs="Times New Roman"/>
          <w:sz w:val="28"/>
          <w:szCs w:val="28"/>
        </w:rPr>
        <w:t>Резолютивная часть решения оглашена 19 августа   2013 года.</w:t>
      </w:r>
    </w:p>
    <w:p w:rsidR="00792C08" w:rsidRDefault="00792C08" w:rsidP="00792C08">
      <w:pPr>
        <w:spacing w:line="100" w:lineRule="atLeast"/>
        <w:jc w:val="both"/>
        <w:rPr>
          <w:rFonts w:eastAsia="Calibri" w:cs="Times New Roman"/>
          <w:sz w:val="28"/>
          <w:szCs w:val="28"/>
        </w:rPr>
      </w:pPr>
      <w:r>
        <w:rPr>
          <w:rFonts w:eastAsia="Calibri" w:cs="Times New Roman"/>
          <w:sz w:val="28"/>
          <w:szCs w:val="28"/>
        </w:rPr>
        <w:t>Решение изготовлено в полном объеме  22 августа  2013 года.</w:t>
      </w:r>
    </w:p>
    <w:p w:rsidR="00792C08" w:rsidRDefault="00792C08" w:rsidP="00792C08">
      <w:pPr>
        <w:spacing w:line="100" w:lineRule="atLeast"/>
        <w:jc w:val="both"/>
        <w:rPr>
          <w:rFonts w:eastAsia="Calibri" w:cs="Times New Roman"/>
          <w:sz w:val="28"/>
          <w:szCs w:val="28"/>
        </w:rPr>
      </w:pPr>
    </w:p>
    <w:p w:rsidR="00792C08" w:rsidRPr="00501E63" w:rsidRDefault="00792C08" w:rsidP="00792C08">
      <w:pPr>
        <w:keepNext/>
        <w:jc w:val="both"/>
        <w:outlineLvl w:val="0"/>
        <w:rPr>
          <w:rFonts w:eastAsia="Times New Roman" w:cs="Times New Roman"/>
          <w:kern w:val="32"/>
          <w:sz w:val="28"/>
          <w:szCs w:val="28"/>
          <w:lang w:eastAsia="ru-RU" w:bidi="ar-SA"/>
        </w:rPr>
      </w:pPr>
      <w:r>
        <w:rPr>
          <w:rFonts w:eastAsia="Calibri" w:cs="Times New Roman"/>
          <w:sz w:val="28"/>
          <w:szCs w:val="28"/>
        </w:rPr>
        <w:t xml:space="preserve">Комиссия Управления Федеральной антимонопольной службы по Чувашской Республике - Чувашии по контролю в сфере размещения заказов, созданная на основании приказа Чувашского УФАС России </w:t>
      </w:r>
      <w:r w:rsidRPr="00501E63">
        <w:rPr>
          <w:rFonts w:eastAsia="Times New Roman" w:cs="Times New Roman"/>
          <w:kern w:val="32"/>
          <w:sz w:val="28"/>
          <w:szCs w:val="28"/>
          <w:lang w:eastAsia="ru-RU" w:bidi="ar-SA"/>
        </w:rPr>
        <w:t>от   01.04.2013 № 109,   в составе:</w:t>
      </w:r>
    </w:p>
    <w:p w:rsidR="00792C08" w:rsidRPr="00501E63" w:rsidRDefault="00792C08" w:rsidP="00792C08">
      <w:pPr>
        <w:widowControl/>
        <w:suppressAutoHyphens w:val="0"/>
        <w:ind w:left="709"/>
        <w:jc w:val="both"/>
        <w:rPr>
          <w:rFonts w:eastAsia="Times New Roman" w:cs="Times New Roman"/>
          <w:kern w:val="0"/>
          <w:sz w:val="28"/>
          <w:szCs w:val="28"/>
          <w:lang w:eastAsia="ru-RU" w:bidi="ar-SA"/>
        </w:rPr>
      </w:pPr>
      <w:proofErr w:type="spellStart"/>
      <w:r w:rsidRPr="00501E63">
        <w:rPr>
          <w:rFonts w:eastAsia="Times New Roman" w:cs="Times New Roman"/>
          <w:kern w:val="0"/>
          <w:sz w:val="28"/>
          <w:szCs w:val="28"/>
          <w:lang w:eastAsia="ru-RU" w:bidi="ar-SA"/>
        </w:rPr>
        <w:t>Котеева</w:t>
      </w:r>
      <w:proofErr w:type="spellEnd"/>
      <w:r w:rsidRPr="00501E63">
        <w:rPr>
          <w:rFonts w:eastAsia="Times New Roman" w:cs="Times New Roman"/>
          <w:kern w:val="0"/>
          <w:sz w:val="28"/>
          <w:szCs w:val="28"/>
          <w:lang w:eastAsia="ru-RU" w:bidi="ar-SA"/>
        </w:rPr>
        <w:t xml:space="preserve"> В.А.      -     заместителя руководителя управления</w:t>
      </w:r>
    </w:p>
    <w:p w:rsidR="00792C08" w:rsidRPr="00501E63" w:rsidRDefault="00792C08" w:rsidP="00792C08">
      <w:pPr>
        <w:widowControl/>
        <w:suppressAutoHyphens w:val="0"/>
        <w:ind w:left="709"/>
        <w:jc w:val="both"/>
        <w:rPr>
          <w:rFonts w:eastAsia="Times New Roman" w:cs="Times New Roman"/>
          <w:b/>
          <w:bCs/>
          <w:kern w:val="0"/>
          <w:sz w:val="28"/>
          <w:szCs w:val="28"/>
          <w:lang w:eastAsia="ru-RU" w:bidi="ar-SA"/>
        </w:rPr>
      </w:pPr>
      <w:r w:rsidRPr="00501E63">
        <w:rPr>
          <w:rFonts w:eastAsia="Times New Roman" w:cs="Times New Roman"/>
          <w:kern w:val="0"/>
          <w:sz w:val="28"/>
          <w:szCs w:val="28"/>
          <w:lang w:eastAsia="ru-RU" w:bidi="ar-SA"/>
        </w:rPr>
        <w:t xml:space="preserve">                                  (председатель комиссии);</w:t>
      </w:r>
    </w:p>
    <w:p w:rsidR="00792C08" w:rsidRPr="00501E63" w:rsidRDefault="00792C08" w:rsidP="00792C08">
      <w:pPr>
        <w:keepNext/>
        <w:widowControl/>
        <w:suppressAutoHyphens w:val="0"/>
        <w:jc w:val="both"/>
        <w:outlineLvl w:val="0"/>
        <w:rPr>
          <w:rFonts w:eastAsia="Times New Roman" w:cs="Times New Roman"/>
          <w:kern w:val="0"/>
          <w:sz w:val="28"/>
          <w:szCs w:val="28"/>
          <w:lang w:eastAsia="ru-RU" w:bidi="ar-SA"/>
        </w:rPr>
      </w:pPr>
      <w:r w:rsidRPr="00501E63">
        <w:rPr>
          <w:rFonts w:eastAsia="Times New Roman" w:cs="Times New Roman"/>
          <w:kern w:val="0"/>
          <w:sz w:val="28"/>
          <w:szCs w:val="28"/>
          <w:lang w:eastAsia="ru-RU" w:bidi="ar-SA"/>
        </w:rPr>
        <w:tab/>
      </w:r>
    </w:p>
    <w:p w:rsidR="00792C08" w:rsidRDefault="00792C08" w:rsidP="00792C08">
      <w:pPr>
        <w:spacing w:line="100" w:lineRule="atLeast"/>
        <w:ind w:firstLine="708"/>
        <w:jc w:val="both"/>
        <w:rPr>
          <w:rFonts w:eastAsia="Calibri" w:cs="Times New Roman"/>
          <w:sz w:val="28"/>
          <w:szCs w:val="28"/>
        </w:rPr>
      </w:pPr>
      <w:proofErr w:type="spellStart"/>
      <w:r>
        <w:rPr>
          <w:rFonts w:eastAsia="Calibri" w:cs="Times New Roman"/>
          <w:sz w:val="28"/>
          <w:szCs w:val="28"/>
        </w:rPr>
        <w:t>Чагиной</w:t>
      </w:r>
      <w:proofErr w:type="spellEnd"/>
      <w:r>
        <w:rPr>
          <w:rFonts w:eastAsia="Calibri" w:cs="Times New Roman"/>
          <w:sz w:val="28"/>
          <w:szCs w:val="28"/>
        </w:rPr>
        <w:t xml:space="preserve"> Г.В.       -      начальника отдела </w:t>
      </w:r>
      <w:proofErr w:type="gramStart"/>
      <w:r>
        <w:rPr>
          <w:rFonts w:eastAsia="Calibri" w:cs="Times New Roman"/>
          <w:sz w:val="28"/>
          <w:szCs w:val="28"/>
        </w:rPr>
        <w:t>контроля за</w:t>
      </w:r>
      <w:proofErr w:type="gramEnd"/>
      <w:r>
        <w:rPr>
          <w:rFonts w:eastAsia="Calibri" w:cs="Times New Roman"/>
          <w:sz w:val="28"/>
          <w:szCs w:val="28"/>
        </w:rPr>
        <w:t xml:space="preserve"> размещением заказов                  </w:t>
      </w:r>
    </w:p>
    <w:p w:rsidR="00792C08" w:rsidRDefault="00792C08" w:rsidP="00792C08">
      <w:pPr>
        <w:spacing w:line="100" w:lineRule="atLeast"/>
        <w:ind w:firstLine="708"/>
        <w:jc w:val="both"/>
        <w:rPr>
          <w:rFonts w:eastAsia="Calibri" w:cs="Times New Roman"/>
          <w:sz w:val="28"/>
          <w:szCs w:val="28"/>
        </w:rPr>
      </w:pPr>
      <w:r>
        <w:rPr>
          <w:rFonts w:eastAsia="Calibri" w:cs="Times New Roman"/>
          <w:sz w:val="28"/>
          <w:szCs w:val="28"/>
        </w:rPr>
        <w:t xml:space="preserve">                                  </w:t>
      </w:r>
      <w:proofErr w:type="gramStart"/>
      <w:r>
        <w:rPr>
          <w:rFonts w:eastAsia="Calibri" w:cs="Times New Roman"/>
          <w:sz w:val="28"/>
          <w:szCs w:val="28"/>
        </w:rPr>
        <w:t xml:space="preserve">и  торгов Чувашского УФАС  России  (член   </w:t>
      </w:r>
      <w:proofErr w:type="gramEnd"/>
    </w:p>
    <w:p w:rsidR="00792C08" w:rsidRDefault="00792C08" w:rsidP="00792C08">
      <w:pPr>
        <w:spacing w:line="100" w:lineRule="atLeast"/>
        <w:ind w:firstLine="708"/>
        <w:jc w:val="both"/>
        <w:rPr>
          <w:rFonts w:eastAsia="Calibri" w:cs="Times New Roman"/>
          <w:sz w:val="28"/>
          <w:szCs w:val="28"/>
        </w:rPr>
      </w:pPr>
      <w:r>
        <w:rPr>
          <w:rFonts w:eastAsia="Calibri" w:cs="Times New Roman"/>
          <w:sz w:val="28"/>
          <w:szCs w:val="28"/>
        </w:rPr>
        <w:t xml:space="preserve">                                  комиссии);</w:t>
      </w:r>
    </w:p>
    <w:p w:rsidR="00792C08" w:rsidRDefault="00792C08" w:rsidP="00792C08">
      <w:pPr>
        <w:spacing w:line="100" w:lineRule="atLeast"/>
        <w:jc w:val="both"/>
        <w:rPr>
          <w:rFonts w:eastAsia="Calibri" w:cs="Times New Roman"/>
          <w:sz w:val="28"/>
          <w:szCs w:val="28"/>
        </w:rPr>
      </w:pPr>
      <w:r>
        <w:rPr>
          <w:rFonts w:eastAsia="Calibri" w:cs="Times New Roman"/>
          <w:sz w:val="28"/>
          <w:szCs w:val="28"/>
        </w:rPr>
        <w:t xml:space="preserve">         Давыдовой Н.А.-      специалиста-эксперта  отдела   контроля  </w:t>
      </w:r>
      <w:proofErr w:type="gramStart"/>
      <w:r>
        <w:rPr>
          <w:rFonts w:eastAsia="Calibri" w:cs="Times New Roman"/>
          <w:sz w:val="28"/>
          <w:szCs w:val="28"/>
        </w:rPr>
        <w:t>за</w:t>
      </w:r>
      <w:proofErr w:type="gramEnd"/>
      <w:r>
        <w:rPr>
          <w:rFonts w:eastAsia="Calibri" w:cs="Times New Roman"/>
          <w:sz w:val="28"/>
          <w:szCs w:val="28"/>
        </w:rPr>
        <w:t xml:space="preserve"> </w:t>
      </w:r>
    </w:p>
    <w:p w:rsidR="00792C08" w:rsidRDefault="00792C08" w:rsidP="00792C08">
      <w:pPr>
        <w:spacing w:line="100" w:lineRule="atLeast"/>
        <w:jc w:val="both"/>
        <w:rPr>
          <w:rFonts w:eastAsia="Calibri" w:cs="Times New Roman"/>
          <w:sz w:val="28"/>
          <w:szCs w:val="28"/>
        </w:rPr>
      </w:pPr>
      <w:r>
        <w:rPr>
          <w:rFonts w:eastAsia="Calibri" w:cs="Times New Roman"/>
          <w:sz w:val="28"/>
          <w:szCs w:val="28"/>
        </w:rPr>
        <w:t xml:space="preserve">                                            размещением заказов    и     торгов   </w:t>
      </w:r>
      <w:proofErr w:type="gramStart"/>
      <w:r>
        <w:rPr>
          <w:rFonts w:eastAsia="Calibri" w:cs="Times New Roman"/>
          <w:sz w:val="28"/>
          <w:szCs w:val="28"/>
        </w:rPr>
        <w:t>Чувашского</w:t>
      </w:r>
      <w:proofErr w:type="gramEnd"/>
      <w:r>
        <w:rPr>
          <w:rFonts w:eastAsia="Calibri" w:cs="Times New Roman"/>
          <w:sz w:val="28"/>
          <w:szCs w:val="28"/>
        </w:rPr>
        <w:t xml:space="preserve">   </w:t>
      </w:r>
    </w:p>
    <w:p w:rsidR="00792C08" w:rsidRDefault="00792C08" w:rsidP="00792C08">
      <w:pPr>
        <w:spacing w:line="100" w:lineRule="atLeast"/>
        <w:jc w:val="both"/>
        <w:rPr>
          <w:rFonts w:eastAsia="Calibri" w:cs="Times New Roman"/>
          <w:sz w:val="28"/>
          <w:szCs w:val="28"/>
        </w:rPr>
      </w:pPr>
      <w:r>
        <w:rPr>
          <w:rFonts w:eastAsia="Calibri" w:cs="Times New Roman"/>
          <w:sz w:val="28"/>
          <w:szCs w:val="28"/>
        </w:rPr>
        <w:t xml:space="preserve">                                            УФАС    России      (член комиссии);</w:t>
      </w:r>
    </w:p>
    <w:p w:rsidR="00792C08" w:rsidRDefault="00792C08" w:rsidP="00792C08">
      <w:pPr>
        <w:spacing w:line="100" w:lineRule="atLeast"/>
        <w:jc w:val="both"/>
        <w:rPr>
          <w:rFonts w:eastAsia="Calibri" w:cs="Times New Roman"/>
          <w:sz w:val="28"/>
          <w:szCs w:val="28"/>
        </w:rPr>
      </w:pPr>
    </w:p>
    <w:p w:rsidR="00792C08" w:rsidRDefault="00792C08" w:rsidP="00792C08">
      <w:pPr>
        <w:spacing w:line="100" w:lineRule="atLeast"/>
        <w:jc w:val="both"/>
        <w:rPr>
          <w:rFonts w:eastAsia="Calibri" w:cs="Times New Roman"/>
          <w:sz w:val="28"/>
          <w:szCs w:val="28"/>
        </w:rPr>
      </w:pPr>
      <w:r>
        <w:rPr>
          <w:rFonts w:eastAsia="Calibri" w:cs="Times New Roman"/>
          <w:sz w:val="28"/>
          <w:szCs w:val="28"/>
        </w:rPr>
        <w:t xml:space="preserve">в присутствии представителей: </w:t>
      </w:r>
    </w:p>
    <w:p w:rsidR="00792C08" w:rsidRDefault="00792C08" w:rsidP="00792C08">
      <w:pPr>
        <w:spacing w:line="100" w:lineRule="atLeast"/>
        <w:jc w:val="both"/>
        <w:rPr>
          <w:rFonts w:eastAsia="Calibri" w:cs="Times New Roman"/>
          <w:sz w:val="28"/>
          <w:szCs w:val="28"/>
        </w:rPr>
      </w:pPr>
      <w:r>
        <w:rPr>
          <w:rFonts w:eastAsia="Calibri" w:cs="Times New Roman"/>
          <w:sz w:val="28"/>
          <w:szCs w:val="28"/>
        </w:rPr>
        <w:t xml:space="preserve">         </w:t>
      </w:r>
    </w:p>
    <w:p w:rsidR="00792C08" w:rsidRDefault="00792C08" w:rsidP="00792C08">
      <w:pPr>
        <w:spacing w:line="100" w:lineRule="atLeast"/>
        <w:jc w:val="both"/>
        <w:rPr>
          <w:rFonts w:eastAsia="Calibri" w:cs="Times New Roman"/>
          <w:sz w:val="28"/>
          <w:szCs w:val="28"/>
        </w:rPr>
      </w:pPr>
      <w:r>
        <w:rPr>
          <w:rFonts w:eastAsia="Calibri" w:cs="Times New Roman"/>
          <w:sz w:val="28"/>
          <w:szCs w:val="28"/>
        </w:rPr>
        <w:tab/>
        <w:t>уполномоченного органа Чебоксарского городского комитета по управлению имуществом – Пироговой Олимпии Леонидовны (по доверенности);</w:t>
      </w:r>
    </w:p>
    <w:p w:rsidR="00792C08" w:rsidRDefault="00792C08" w:rsidP="00792C08">
      <w:pPr>
        <w:spacing w:line="100" w:lineRule="atLeast"/>
        <w:jc w:val="both"/>
        <w:rPr>
          <w:rFonts w:eastAsia="Calibri" w:cs="Times New Roman"/>
          <w:sz w:val="28"/>
          <w:szCs w:val="28"/>
        </w:rPr>
      </w:pPr>
      <w:r>
        <w:rPr>
          <w:rFonts w:eastAsia="Calibri" w:cs="Times New Roman"/>
          <w:sz w:val="28"/>
          <w:szCs w:val="28"/>
        </w:rPr>
        <w:tab/>
        <w:t>Цыгановой  Екатерины Владимировны (по доверенности);</w:t>
      </w:r>
    </w:p>
    <w:p w:rsidR="00792C08" w:rsidRDefault="00792C08" w:rsidP="00792C08">
      <w:pPr>
        <w:spacing w:line="100" w:lineRule="atLeast"/>
        <w:jc w:val="both"/>
        <w:rPr>
          <w:rFonts w:eastAsia="Calibri" w:cs="Times New Roman"/>
          <w:sz w:val="28"/>
          <w:szCs w:val="28"/>
        </w:rPr>
      </w:pPr>
    </w:p>
    <w:p w:rsidR="00792C08" w:rsidRDefault="00792C08" w:rsidP="00792C08">
      <w:pPr>
        <w:spacing w:line="100" w:lineRule="atLeast"/>
        <w:jc w:val="both"/>
        <w:rPr>
          <w:rFonts w:eastAsia="Calibri" w:cs="Times New Roman"/>
          <w:sz w:val="28"/>
          <w:szCs w:val="28"/>
        </w:rPr>
      </w:pPr>
      <w:r>
        <w:rPr>
          <w:rFonts w:eastAsia="Calibri" w:cs="Times New Roman"/>
          <w:sz w:val="28"/>
          <w:szCs w:val="28"/>
        </w:rPr>
        <w:t xml:space="preserve"> </w:t>
      </w:r>
      <w:r>
        <w:rPr>
          <w:rFonts w:eastAsia="Calibri" w:cs="Times New Roman"/>
          <w:sz w:val="28"/>
          <w:szCs w:val="28"/>
        </w:rPr>
        <w:tab/>
        <w:t>от заявителя  –</w:t>
      </w:r>
    </w:p>
    <w:p w:rsidR="00792C08" w:rsidRDefault="00792C08" w:rsidP="00792C08">
      <w:pPr>
        <w:spacing w:line="100" w:lineRule="atLeast"/>
        <w:jc w:val="both"/>
        <w:rPr>
          <w:rFonts w:eastAsia="Calibri" w:cs="Times New Roman"/>
          <w:sz w:val="28"/>
          <w:szCs w:val="28"/>
        </w:rPr>
      </w:pPr>
      <w:r>
        <w:rPr>
          <w:rFonts w:eastAsia="Calibri" w:cs="Times New Roman"/>
          <w:sz w:val="28"/>
          <w:szCs w:val="28"/>
        </w:rPr>
        <w:t xml:space="preserve">         ООО «Надежность-Р» - Егорова Николая Васильевича (директора);</w:t>
      </w:r>
    </w:p>
    <w:p w:rsidR="00792C08" w:rsidRDefault="00792C08" w:rsidP="00792C08">
      <w:pPr>
        <w:spacing w:line="100" w:lineRule="atLeast"/>
        <w:jc w:val="both"/>
        <w:rPr>
          <w:rFonts w:eastAsia="Calibri" w:cs="Times New Roman"/>
          <w:sz w:val="28"/>
          <w:szCs w:val="28"/>
        </w:rPr>
      </w:pPr>
      <w:r>
        <w:rPr>
          <w:rFonts w:eastAsia="Calibri" w:cs="Times New Roman"/>
          <w:sz w:val="28"/>
          <w:szCs w:val="28"/>
        </w:rPr>
        <w:t xml:space="preserve">         </w:t>
      </w:r>
    </w:p>
    <w:p w:rsidR="00792C08" w:rsidRDefault="00792C08" w:rsidP="00792C08">
      <w:pPr>
        <w:spacing w:line="100" w:lineRule="atLeast"/>
        <w:ind w:firstLine="708"/>
        <w:jc w:val="both"/>
        <w:rPr>
          <w:rFonts w:eastAsia="Calibri" w:cs="Times New Roman"/>
          <w:sz w:val="28"/>
          <w:szCs w:val="28"/>
        </w:rPr>
      </w:pPr>
      <w:r>
        <w:rPr>
          <w:rFonts w:eastAsia="Calibri" w:cs="Times New Roman"/>
          <w:sz w:val="28"/>
          <w:szCs w:val="28"/>
        </w:rPr>
        <w:t>рассмотрев жалобу о нарушении аукционной комиссией уполномоченного органа</w:t>
      </w:r>
      <w:r w:rsidRPr="00501E63">
        <w:rPr>
          <w:sz w:val="28"/>
          <w:szCs w:val="28"/>
        </w:rPr>
        <w:t xml:space="preserve"> </w:t>
      </w:r>
      <w:r w:rsidRPr="001706C9">
        <w:rPr>
          <w:sz w:val="28"/>
          <w:szCs w:val="28"/>
        </w:rPr>
        <w:t>М</w:t>
      </w:r>
      <w:r>
        <w:rPr>
          <w:sz w:val="28"/>
          <w:szCs w:val="28"/>
        </w:rPr>
        <w:t>БОУ ДОД «Детско-юношеская спортивная школа «Спартак»</w:t>
      </w:r>
      <w:r w:rsidR="005967B2">
        <w:rPr>
          <w:sz w:val="28"/>
          <w:szCs w:val="28"/>
        </w:rPr>
        <w:t xml:space="preserve"> </w:t>
      </w:r>
      <w:r>
        <w:rPr>
          <w:sz w:val="28"/>
          <w:szCs w:val="28"/>
        </w:rPr>
        <w:lastRenderedPageBreak/>
        <w:t xml:space="preserve">управления физической культуры, спорта и туризма администрации </w:t>
      </w:r>
      <w:proofErr w:type="spellStart"/>
      <w:r>
        <w:rPr>
          <w:sz w:val="28"/>
          <w:szCs w:val="28"/>
        </w:rPr>
        <w:t>г</w:t>
      </w:r>
      <w:proofErr w:type="gramStart"/>
      <w:r>
        <w:rPr>
          <w:sz w:val="28"/>
          <w:szCs w:val="28"/>
        </w:rPr>
        <w:t>.Ч</w:t>
      </w:r>
      <w:proofErr w:type="gramEnd"/>
      <w:r>
        <w:rPr>
          <w:sz w:val="28"/>
          <w:szCs w:val="28"/>
        </w:rPr>
        <w:t>ебоксары</w:t>
      </w:r>
      <w:proofErr w:type="spellEnd"/>
      <w:r>
        <w:rPr>
          <w:sz w:val="28"/>
          <w:szCs w:val="28"/>
        </w:rPr>
        <w:t xml:space="preserve">  -  </w:t>
      </w:r>
      <w:r>
        <w:rPr>
          <w:rFonts w:eastAsia="Calibri" w:cs="Times New Roman"/>
          <w:sz w:val="28"/>
          <w:szCs w:val="28"/>
        </w:rPr>
        <w:t>Чебоксарского городского комитета по управлению имуществом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и руководствуясь Административным регламентом, утвержденным ФАС России от 24.07.2012 № 498</w:t>
      </w:r>
      <w:r>
        <w:rPr>
          <w:rFonts w:eastAsia="Calibri" w:cs="Times New Roman"/>
          <w:sz w:val="28"/>
          <w:szCs w:val="28"/>
        </w:rPr>
        <w:tab/>
      </w:r>
    </w:p>
    <w:p w:rsidR="00792C08" w:rsidRDefault="00792C08" w:rsidP="00792C08">
      <w:pPr>
        <w:spacing w:line="100" w:lineRule="atLeast"/>
        <w:jc w:val="both"/>
        <w:rPr>
          <w:rFonts w:eastAsia="Calibri" w:cs="Times New Roman"/>
          <w:b/>
          <w:bCs/>
          <w:sz w:val="28"/>
          <w:szCs w:val="28"/>
        </w:rPr>
      </w:pPr>
      <w:r>
        <w:rPr>
          <w:rFonts w:eastAsia="Calibri" w:cs="Times New Roman"/>
          <w:b/>
          <w:bCs/>
          <w:sz w:val="28"/>
          <w:szCs w:val="28"/>
        </w:rPr>
        <w:tab/>
      </w:r>
      <w:r>
        <w:rPr>
          <w:rFonts w:eastAsia="Calibri" w:cs="Times New Roman"/>
          <w:b/>
          <w:bCs/>
          <w:sz w:val="28"/>
          <w:szCs w:val="28"/>
        </w:rPr>
        <w:tab/>
      </w:r>
      <w:r>
        <w:rPr>
          <w:rFonts w:eastAsia="Calibri" w:cs="Times New Roman"/>
          <w:b/>
          <w:bCs/>
          <w:sz w:val="28"/>
          <w:szCs w:val="28"/>
        </w:rPr>
        <w:tab/>
      </w:r>
      <w:r>
        <w:rPr>
          <w:rFonts w:eastAsia="Calibri" w:cs="Times New Roman"/>
          <w:b/>
          <w:bCs/>
          <w:sz w:val="28"/>
          <w:szCs w:val="28"/>
        </w:rPr>
        <w:tab/>
      </w:r>
      <w:r>
        <w:rPr>
          <w:rFonts w:eastAsia="Calibri" w:cs="Times New Roman"/>
          <w:b/>
          <w:bCs/>
          <w:sz w:val="28"/>
          <w:szCs w:val="28"/>
        </w:rPr>
        <w:tab/>
      </w:r>
      <w:r>
        <w:rPr>
          <w:rFonts w:eastAsia="Calibri" w:cs="Times New Roman"/>
          <w:b/>
          <w:bCs/>
          <w:sz w:val="28"/>
          <w:szCs w:val="28"/>
        </w:rPr>
        <w:tab/>
      </w:r>
      <w:r>
        <w:rPr>
          <w:rFonts w:eastAsia="Calibri" w:cs="Times New Roman"/>
          <w:b/>
          <w:bCs/>
          <w:sz w:val="28"/>
          <w:szCs w:val="28"/>
        </w:rPr>
        <w:tab/>
      </w:r>
      <w:r>
        <w:rPr>
          <w:rFonts w:eastAsia="Calibri" w:cs="Times New Roman"/>
          <w:b/>
          <w:bCs/>
          <w:sz w:val="28"/>
          <w:szCs w:val="28"/>
        </w:rPr>
        <w:tab/>
      </w:r>
      <w:r>
        <w:rPr>
          <w:rFonts w:eastAsia="Calibri" w:cs="Times New Roman"/>
          <w:b/>
          <w:bCs/>
          <w:sz w:val="28"/>
          <w:szCs w:val="28"/>
        </w:rPr>
        <w:tab/>
      </w:r>
    </w:p>
    <w:p w:rsidR="00792C08" w:rsidRDefault="00792C08" w:rsidP="00792C08">
      <w:pPr>
        <w:spacing w:line="100" w:lineRule="atLeast"/>
        <w:jc w:val="both"/>
        <w:rPr>
          <w:rFonts w:eastAsia="Calibri" w:cs="Times New Roman"/>
          <w:b/>
          <w:bCs/>
          <w:sz w:val="28"/>
          <w:szCs w:val="28"/>
        </w:rPr>
      </w:pPr>
      <w:r>
        <w:rPr>
          <w:rFonts w:eastAsia="Calibri" w:cs="Times New Roman"/>
          <w:b/>
          <w:bCs/>
          <w:sz w:val="28"/>
          <w:szCs w:val="28"/>
        </w:rPr>
        <w:tab/>
      </w:r>
      <w:r>
        <w:rPr>
          <w:rFonts w:eastAsia="Calibri" w:cs="Times New Roman"/>
          <w:b/>
          <w:bCs/>
          <w:sz w:val="28"/>
          <w:szCs w:val="28"/>
        </w:rPr>
        <w:tab/>
      </w:r>
      <w:r>
        <w:rPr>
          <w:rFonts w:eastAsia="Calibri" w:cs="Times New Roman"/>
          <w:b/>
          <w:bCs/>
          <w:sz w:val="28"/>
          <w:szCs w:val="28"/>
        </w:rPr>
        <w:tab/>
      </w:r>
      <w:r>
        <w:rPr>
          <w:rFonts w:eastAsia="Calibri" w:cs="Times New Roman"/>
          <w:b/>
          <w:bCs/>
          <w:sz w:val="28"/>
          <w:szCs w:val="28"/>
        </w:rPr>
        <w:tab/>
      </w:r>
      <w:r>
        <w:rPr>
          <w:rFonts w:eastAsia="Calibri" w:cs="Times New Roman"/>
          <w:b/>
          <w:bCs/>
          <w:sz w:val="28"/>
          <w:szCs w:val="28"/>
        </w:rPr>
        <w:tab/>
        <w:t>УСТАНОВИЛА:</w:t>
      </w:r>
    </w:p>
    <w:p w:rsidR="00792C08" w:rsidRDefault="00792C08" w:rsidP="00792C08">
      <w:pPr>
        <w:spacing w:line="100" w:lineRule="atLeast"/>
        <w:jc w:val="both"/>
        <w:rPr>
          <w:rFonts w:eastAsia="Calibri" w:cs="Times New Roman"/>
          <w:b/>
          <w:bCs/>
          <w:sz w:val="28"/>
          <w:szCs w:val="28"/>
        </w:rPr>
      </w:pPr>
    </w:p>
    <w:p w:rsidR="00792C08" w:rsidRDefault="00792C08" w:rsidP="00792C08">
      <w:pPr>
        <w:spacing w:line="100" w:lineRule="atLeast"/>
        <w:jc w:val="both"/>
        <w:rPr>
          <w:rFonts w:eastAsia="Calibri" w:cs="Times New Roman"/>
          <w:sz w:val="28"/>
          <w:szCs w:val="28"/>
        </w:rPr>
      </w:pPr>
      <w:r>
        <w:rPr>
          <w:rFonts w:eastAsia="Calibri" w:cs="Times New Roman"/>
          <w:sz w:val="28"/>
          <w:szCs w:val="28"/>
        </w:rPr>
        <w:tab/>
        <w:t xml:space="preserve">В Управление Федеральной антимонопольной службы по Чувашской Республике - Чувашии     поступила жалоба  </w:t>
      </w:r>
      <w:r w:rsidRPr="001706C9">
        <w:rPr>
          <w:sz w:val="28"/>
          <w:szCs w:val="28"/>
        </w:rPr>
        <w:t xml:space="preserve"> </w:t>
      </w:r>
      <w:r>
        <w:rPr>
          <w:sz w:val="28"/>
          <w:szCs w:val="28"/>
        </w:rPr>
        <w:t xml:space="preserve"> ООО «Надежность-Р»</w:t>
      </w:r>
      <w:r w:rsidRPr="001706C9">
        <w:rPr>
          <w:sz w:val="28"/>
          <w:szCs w:val="28"/>
        </w:rPr>
        <w:t xml:space="preserve"> на неправомерные действия</w:t>
      </w:r>
      <w:r>
        <w:rPr>
          <w:sz w:val="28"/>
          <w:szCs w:val="28"/>
        </w:rPr>
        <w:t xml:space="preserve"> аукционной комиссии </w:t>
      </w:r>
      <w:r w:rsidRPr="001706C9">
        <w:rPr>
          <w:sz w:val="28"/>
          <w:szCs w:val="28"/>
        </w:rPr>
        <w:t xml:space="preserve">  Уполномоченного органа </w:t>
      </w:r>
      <w:r>
        <w:rPr>
          <w:sz w:val="28"/>
          <w:szCs w:val="28"/>
        </w:rPr>
        <w:t>–</w:t>
      </w:r>
      <w:r w:rsidRPr="001706C9">
        <w:rPr>
          <w:sz w:val="28"/>
          <w:szCs w:val="28"/>
        </w:rPr>
        <w:t xml:space="preserve"> </w:t>
      </w:r>
      <w:r>
        <w:rPr>
          <w:sz w:val="28"/>
          <w:szCs w:val="28"/>
        </w:rPr>
        <w:t>Чебоксарского городского  комитета по управлению имуществом</w:t>
      </w:r>
      <w:r w:rsidRPr="001706C9">
        <w:rPr>
          <w:sz w:val="28"/>
          <w:szCs w:val="28"/>
        </w:rPr>
        <w:t xml:space="preserve"> при проведении открытого аукциона в электронной форме  на право заключ</w:t>
      </w:r>
      <w:r>
        <w:rPr>
          <w:sz w:val="28"/>
          <w:szCs w:val="28"/>
        </w:rPr>
        <w:t xml:space="preserve">ить договор  на выполнение работ по монтажу видеонаблюдения </w:t>
      </w:r>
      <w:r w:rsidRPr="001706C9">
        <w:rPr>
          <w:sz w:val="28"/>
          <w:szCs w:val="28"/>
        </w:rPr>
        <w:t>М</w:t>
      </w:r>
      <w:r>
        <w:rPr>
          <w:sz w:val="28"/>
          <w:szCs w:val="28"/>
        </w:rPr>
        <w:t xml:space="preserve">БОУ ДОД «Детско-юношеская спортивная школа «Спартак» </w:t>
      </w:r>
      <w:proofErr w:type="spellStart"/>
      <w:r>
        <w:rPr>
          <w:sz w:val="28"/>
          <w:szCs w:val="28"/>
        </w:rPr>
        <w:t>г</w:t>
      </w:r>
      <w:proofErr w:type="gramStart"/>
      <w:r>
        <w:rPr>
          <w:sz w:val="28"/>
          <w:szCs w:val="28"/>
        </w:rPr>
        <w:t>.Ч</w:t>
      </w:r>
      <w:proofErr w:type="gramEnd"/>
      <w:r>
        <w:rPr>
          <w:sz w:val="28"/>
          <w:szCs w:val="28"/>
        </w:rPr>
        <w:t>ебоксары</w:t>
      </w:r>
      <w:proofErr w:type="spellEnd"/>
      <w:r>
        <w:rPr>
          <w:sz w:val="28"/>
          <w:szCs w:val="28"/>
        </w:rPr>
        <w:t xml:space="preserve">  </w:t>
      </w:r>
      <w:r w:rsidRPr="001706C9">
        <w:rPr>
          <w:sz w:val="28"/>
          <w:szCs w:val="28"/>
        </w:rPr>
        <w:t xml:space="preserve"> (</w:t>
      </w:r>
      <w:proofErr w:type="spellStart"/>
      <w:r w:rsidRPr="001706C9">
        <w:rPr>
          <w:sz w:val="28"/>
          <w:szCs w:val="28"/>
        </w:rPr>
        <w:t>изв</w:t>
      </w:r>
      <w:proofErr w:type="spellEnd"/>
      <w:r w:rsidRPr="001706C9">
        <w:rPr>
          <w:sz w:val="28"/>
          <w:szCs w:val="28"/>
        </w:rPr>
        <w:t>. №0115</w:t>
      </w:r>
      <w:r>
        <w:rPr>
          <w:sz w:val="28"/>
          <w:szCs w:val="28"/>
        </w:rPr>
        <w:t>300020013000120).</w:t>
      </w:r>
    </w:p>
    <w:p w:rsidR="00792C08" w:rsidRDefault="00792C08" w:rsidP="00792C08">
      <w:pPr>
        <w:keepNext/>
        <w:spacing w:line="100" w:lineRule="atLeast"/>
        <w:ind w:firstLine="708"/>
        <w:jc w:val="both"/>
        <w:rPr>
          <w:rFonts w:eastAsia="Calibri" w:cs="Times New Roman"/>
          <w:sz w:val="28"/>
          <w:szCs w:val="28"/>
        </w:rPr>
      </w:pPr>
      <w:r>
        <w:rPr>
          <w:rFonts w:eastAsia="Calibri" w:cs="Times New Roman"/>
          <w:sz w:val="28"/>
          <w:szCs w:val="28"/>
        </w:rPr>
        <w:t xml:space="preserve">Жалоба подана в </w:t>
      </w:r>
      <w:proofErr w:type="gramStart"/>
      <w:r>
        <w:rPr>
          <w:rFonts w:eastAsia="Calibri" w:cs="Times New Roman"/>
          <w:sz w:val="28"/>
          <w:szCs w:val="28"/>
        </w:rPr>
        <w:t>Чувашское</w:t>
      </w:r>
      <w:proofErr w:type="gramEnd"/>
      <w:r>
        <w:rPr>
          <w:rFonts w:eastAsia="Calibri" w:cs="Times New Roman"/>
          <w:sz w:val="28"/>
          <w:szCs w:val="28"/>
        </w:rPr>
        <w:t xml:space="preserve"> УФАС России с соблюдением требований, установленных статьями 57, 58 Закона о размещении заказов.</w:t>
      </w:r>
    </w:p>
    <w:p w:rsidR="00792C08" w:rsidRDefault="00792C08" w:rsidP="00792C08">
      <w:pPr>
        <w:spacing w:line="100" w:lineRule="atLeast"/>
        <w:ind w:firstLine="708"/>
        <w:jc w:val="both"/>
        <w:rPr>
          <w:rFonts w:eastAsia="Calibri" w:cs="Times New Roman"/>
          <w:sz w:val="28"/>
          <w:szCs w:val="28"/>
        </w:rPr>
      </w:pPr>
      <w:r>
        <w:rPr>
          <w:rFonts w:eastAsia="Calibri" w:cs="Times New Roman"/>
          <w:sz w:val="28"/>
          <w:szCs w:val="28"/>
        </w:rPr>
        <w:t xml:space="preserve">Представитель ООО «Надежность-Р»  в рассмотрении дела сообщил, что   Общество приняло участие  в открытом аукционе в электронной форме </w:t>
      </w:r>
      <w:r w:rsidRPr="001706C9">
        <w:rPr>
          <w:sz w:val="28"/>
          <w:szCs w:val="28"/>
        </w:rPr>
        <w:t>на право заключ</w:t>
      </w:r>
      <w:r>
        <w:rPr>
          <w:sz w:val="28"/>
          <w:szCs w:val="28"/>
        </w:rPr>
        <w:t xml:space="preserve">ить договор  на выполнение работ по монтажу видеонаблюдения </w:t>
      </w:r>
      <w:r w:rsidRPr="001706C9">
        <w:rPr>
          <w:sz w:val="28"/>
          <w:szCs w:val="28"/>
        </w:rPr>
        <w:t>М</w:t>
      </w:r>
      <w:r>
        <w:rPr>
          <w:sz w:val="28"/>
          <w:szCs w:val="28"/>
        </w:rPr>
        <w:t xml:space="preserve">БОУ ДОД «Детско-юношеская спортивная школа «Спартак»  </w:t>
      </w:r>
      <w:proofErr w:type="spellStart"/>
      <w:r>
        <w:rPr>
          <w:sz w:val="28"/>
          <w:szCs w:val="28"/>
        </w:rPr>
        <w:t>г</w:t>
      </w:r>
      <w:proofErr w:type="gramStart"/>
      <w:r>
        <w:rPr>
          <w:sz w:val="28"/>
          <w:szCs w:val="28"/>
        </w:rPr>
        <w:t>.Ч</w:t>
      </w:r>
      <w:proofErr w:type="gramEnd"/>
      <w:r>
        <w:rPr>
          <w:sz w:val="28"/>
          <w:szCs w:val="28"/>
        </w:rPr>
        <w:t>ебоксары</w:t>
      </w:r>
      <w:proofErr w:type="spellEnd"/>
      <w:r>
        <w:rPr>
          <w:sz w:val="28"/>
          <w:szCs w:val="28"/>
        </w:rPr>
        <w:t xml:space="preserve"> (заявка № 5539898). Однако,  при рассмотрении первых частей заявок, его заявка </w:t>
      </w:r>
      <w:r>
        <w:rPr>
          <w:rFonts w:eastAsia="Calibri" w:cs="Times New Roman"/>
          <w:sz w:val="28"/>
          <w:szCs w:val="28"/>
        </w:rPr>
        <w:t xml:space="preserve"> не допущена к участию в  открытом аукционе. Обоснование отказа: согласно части 4 статьи 41.9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участник  размещения заказа №</w:t>
      </w:r>
      <w:r>
        <w:rPr>
          <w:sz w:val="28"/>
          <w:szCs w:val="28"/>
        </w:rPr>
        <w:t>5539898</w:t>
      </w:r>
      <w:r>
        <w:rPr>
          <w:rFonts w:eastAsia="Calibri" w:cs="Times New Roman"/>
          <w:sz w:val="28"/>
          <w:szCs w:val="28"/>
        </w:rPr>
        <w:t xml:space="preserve"> – не допускается  к участию в открытом аукционе в электронной форме №84/ОЭА. Заявка на участие в электронном аукционе участника  размещения заказа №</w:t>
      </w:r>
      <w:r>
        <w:rPr>
          <w:sz w:val="28"/>
          <w:szCs w:val="28"/>
        </w:rPr>
        <w:t>5539898</w:t>
      </w:r>
      <w:r>
        <w:rPr>
          <w:rFonts w:eastAsia="Calibri" w:cs="Times New Roman"/>
          <w:sz w:val="28"/>
          <w:szCs w:val="28"/>
        </w:rPr>
        <w:t xml:space="preserve"> не содержит указание на товарный знак (его  словесное  обозначение (при его наличии), что нарушает требования  п.20 раздела 6 «Информационной карты аукциона» документации об открытом аукционе в электронной форме и </w:t>
      </w:r>
      <w:proofErr w:type="spellStart"/>
      <w:r>
        <w:rPr>
          <w:rFonts w:eastAsia="Calibri" w:cs="Times New Roman"/>
          <w:sz w:val="28"/>
          <w:szCs w:val="28"/>
        </w:rPr>
        <w:t>п.п</w:t>
      </w:r>
      <w:proofErr w:type="spellEnd"/>
      <w:r>
        <w:rPr>
          <w:rFonts w:eastAsia="Calibri" w:cs="Times New Roman"/>
          <w:sz w:val="28"/>
          <w:szCs w:val="28"/>
        </w:rPr>
        <w:t>. а</w:t>
      </w:r>
      <w:proofErr w:type="gramStart"/>
      <w:r>
        <w:rPr>
          <w:rFonts w:eastAsia="Calibri" w:cs="Times New Roman"/>
          <w:sz w:val="28"/>
          <w:szCs w:val="28"/>
        </w:rPr>
        <w:t>)п</w:t>
      </w:r>
      <w:proofErr w:type="gramEnd"/>
      <w:r>
        <w:rPr>
          <w:rFonts w:eastAsia="Calibri" w:cs="Times New Roman"/>
          <w:sz w:val="28"/>
          <w:szCs w:val="28"/>
        </w:rPr>
        <w:t xml:space="preserve">.3 ч.4 ст.41.8  Закона о размещении заказов. </w:t>
      </w:r>
    </w:p>
    <w:p w:rsidR="00792C08" w:rsidRDefault="00792C08" w:rsidP="00792C08">
      <w:pPr>
        <w:spacing w:line="100" w:lineRule="atLeast"/>
        <w:ind w:firstLine="708"/>
        <w:jc w:val="both"/>
        <w:rPr>
          <w:rFonts w:eastAsia="Calibri" w:cs="Times New Roman"/>
          <w:sz w:val="28"/>
          <w:szCs w:val="28"/>
        </w:rPr>
      </w:pPr>
      <w:r>
        <w:rPr>
          <w:rFonts w:eastAsia="Calibri" w:cs="Times New Roman"/>
          <w:sz w:val="28"/>
          <w:szCs w:val="28"/>
        </w:rPr>
        <w:t xml:space="preserve">Заявитель считает, что его заявка соответствовала требованиям  аукционной документации, так как приведенные  характеристики </w:t>
      </w:r>
      <w:proofErr w:type="gramStart"/>
      <w:r>
        <w:rPr>
          <w:rFonts w:eastAsia="Calibri" w:cs="Times New Roman"/>
          <w:sz w:val="28"/>
          <w:szCs w:val="28"/>
        </w:rPr>
        <w:t>предлагаемых</w:t>
      </w:r>
      <w:proofErr w:type="gramEnd"/>
      <w:r>
        <w:rPr>
          <w:rFonts w:eastAsia="Calibri" w:cs="Times New Roman"/>
          <w:sz w:val="28"/>
          <w:szCs w:val="28"/>
        </w:rPr>
        <w:t xml:space="preserve"> заявителем (участником размещения заказа № </w:t>
      </w:r>
      <w:r>
        <w:rPr>
          <w:sz w:val="28"/>
          <w:szCs w:val="28"/>
        </w:rPr>
        <w:t>5539898</w:t>
      </w:r>
      <w:r>
        <w:rPr>
          <w:rFonts w:eastAsia="Calibri" w:cs="Times New Roman"/>
          <w:sz w:val="28"/>
          <w:szCs w:val="28"/>
        </w:rPr>
        <w:t xml:space="preserve">)  полностью соответствуют требованиям технического задания. У предприятий реализующих  </w:t>
      </w:r>
      <w:proofErr w:type="gramStart"/>
      <w:r>
        <w:rPr>
          <w:rFonts w:eastAsia="Calibri" w:cs="Times New Roman"/>
          <w:sz w:val="28"/>
          <w:szCs w:val="28"/>
        </w:rPr>
        <w:t>продукцию</w:t>
      </w:r>
      <w:proofErr w:type="gramEnd"/>
      <w:r>
        <w:rPr>
          <w:rFonts w:eastAsia="Calibri" w:cs="Times New Roman"/>
          <w:sz w:val="28"/>
          <w:szCs w:val="28"/>
        </w:rPr>
        <w:t xml:space="preserve"> указанную в  заявке отсутствуют товарные знаки на эту продукцию, в связи с чем им не указаны. Заявитель полагает, что его заявка необоснованно отклонена Комиссией. </w:t>
      </w:r>
    </w:p>
    <w:p w:rsidR="00792C08" w:rsidRDefault="00792C08" w:rsidP="00792C08">
      <w:pPr>
        <w:spacing w:line="100" w:lineRule="atLeast"/>
        <w:ind w:firstLine="708"/>
        <w:jc w:val="both"/>
        <w:rPr>
          <w:rFonts w:eastAsia="Calibri" w:cs="Times New Roman"/>
          <w:sz w:val="28"/>
          <w:szCs w:val="28"/>
        </w:rPr>
      </w:pPr>
      <w:proofErr w:type="gramStart"/>
      <w:r>
        <w:rPr>
          <w:rFonts w:eastAsia="Calibri" w:cs="Times New Roman"/>
          <w:sz w:val="28"/>
          <w:szCs w:val="28"/>
        </w:rPr>
        <w:t xml:space="preserve">Представители  уполномоченного органа нарушение законодательства о размещении заказов не признали, считают,  заявка    ООО «Надежность-Р» отклонена обоснованно, так как  данным участником размещения заказа </w:t>
      </w:r>
      <w:r>
        <w:rPr>
          <w:rFonts w:eastAsia="Calibri" w:cs="Times New Roman"/>
          <w:sz w:val="28"/>
          <w:szCs w:val="28"/>
        </w:rPr>
        <w:lastRenderedPageBreak/>
        <w:t xml:space="preserve">предложено  оборудование  без указания  на товарный знак (его словесное обозначение) </w:t>
      </w:r>
      <w:r w:rsidR="00456A61">
        <w:rPr>
          <w:rFonts w:eastAsia="Calibri" w:cs="Times New Roman"/>
          <w:sz w:val="28"/>
          <w:szCs w:val="28"/>
        </w:rPr>
        <w:t xml:space="preserve">(при его наличии), предлагаемого  для использования материала (оборудования) в отношении жесткого диска (п.6 таблицы «Характеристика материалов, применяемых  в ходе выполнения работ» заявки на участие в аукционе) </w:t>
      </w:r>
      <w:r>
        <w:rPr>
          <w:rFonts w:eastAsia="Calibri" w:cs="Times New Roman"/>
          <w:sz w:val="28"/>
          <w:szCs w:val="28"/>
        </w:rPr>
        <w:t xml:space="preserve"> в</w:t>
      </w:r>
      <w:proofErr w:type="gramEnd"/>
      <w:r>
        <w:rPr>
          <w:rFonts w:eastAsia="Calibri" w:cs="Times New Roman"/>
          <w:sz w:val="28"/>
          <w:szCs w:val="28"/>
        </w:rPr>
        <w:t xml:space="preserve"> </w:t>
      </w:r>
      <w:proofErr w:type="gramStart"/>
      <w:r>
        <w:rPr>
          <w:rFonts w:eastAsia="Calibri" w:cs="Times New Roman"/>
          <w:sz w:val="28"/>
          <w:szCs w:val="28"/>
        </w:rPr>
        <w:t>отношении  видеорегистратора (п.7  таблицы «Характеристики материалов, применяемых  в ходе выполнения работ»,  заявки на участие в аукционе), монитора (п.</w:t>
      </w:r>
      <w:r w:rsidR="00456A61">
        <w:rPr>
          <w:rFonts w:eastAsia="Calibri" w:cs="Times New Roman"/>
          <w:sz w:val="28"/>
          <w:szCs w:val="28"/>
        </w:rPr>
        <w:t>8</w:t>
      </w:r>
      <w:r>
        <w:rPr>
          <w:rFonts w:eastAsia="Calibri" w:cs="Times New Roman"/>
          <w:sz w:val="28"/>
          <w:szCs w:val="28"/>
        </w:rPr>
        <w:t xml:space="preserve"> таблицы «Характеристика материалов, применяемых в ходе выполнения работ» заявки на участие  в аукционе), </w:t>
      </w:r>
      <w:r w:rsidR="00456A61">
        <w:rPr>
          <w:rFonts w:eastAsia="Calibri" w:cs="Times New Roman"/>
          <w:sz w:val="28"/>
          <w:szCs w:val="28"/>
        </w:rPr>
        <w:t>камеры цветной, купольной</w:t>
      </w:r>
      <w:r>
        <w:rPr>
          <w:rFonts w:eastAsia="Calibri" w:cs="Times New Roman"/>
          <w:sz w:val="28"/>
          <w:szCs w:val="28"/>
        </w:rPr>
        <w:t xml:space="preserve"> (п.</w:t>
      </w:r>
      <w:r w:rsidR="00456A61">
        <w:rPr>
          <w:rFonts w:eastAsia="Calibri" w:cs="Times New Roman"/>
          <w:sz w:val="28"/>
          <w:szCs w:val="28"/>
        </w:rPr>
        <w:t>9</w:t>
      </w:r>
      <w:r>
        <w:rPr>
          <w:rFonts w:eastAsia="Calibri" w:cs="Times New Roman"/>
          <w:sz w:val="28"/>
          <w:szCs w:val="28"/>
        </w:rPr>
        <w:t xml:space="preserve"> таблицы «Характеристика материалов, применяемых в ходе выполнения работ» заявки на участие в аукционе), камеры цветной, уличной  (п.1</w:t>
      </w:r>
      <w:r w:rsidR="00456A61">
        <w:rPr>
          <w:rFonts w:eastAsia="Calibri" w:cs="Times New Roman"/>
          <w:sz w:val="28"/>
          <w:szCs w:val="28"/>
        </w:rPr>
        <w:t>0</w:t>
      </w:r>
      <w:r>
        <w:rPr>
          <w:rFonts w:eastAsia="Calibri" w:cs="Times New Roman"/>
          <w:sz w:val="28"/>
          <w:szCs w:val="28"/>
        </w:rPr>
        <w:t xml:space="preserve"> таблицы «Характеристика материалов, применяемых</w:t>
      </w:r>
      <w:proofErr w:type="gramEnd"/>
      <w:r>
        <w:rPr>
          <w:rFonts w:eastAsia="Calibri" w:cs="Times New Roman"/>
          <w:sz w:val="28"/>
          <w:szCs w:val="28"/>
        </w:rPr>
        <w:t xml:space="preserve"> в ходе выполнения работ» заявки на участие в аукционе), что нарушает требования п.20 раздела 6 «Информационная карта аукциона» документации об открытом аукционе в электронной форме  и </w:t>
      </w:r>
      <w:proofErr w:type="spellStart"/>
      <w:r>
        <w:rPr>
          <w:rFonts w:eastAsia="Calibri" w:cs="Times New Roman"/>
          <w:sz w:val="28"/>
          <w:szCs w:val="28"/>
        </w:rPr>
        <w:t>п.п</w:t>
      </w:r>
      <w:proofErr w:type="spellEnd"/>
      <w:r>
        <w:rPr>
          <w:rFonts w:eastAsia="Calibri" w:cs="Times New Roman"/>
          <w:sz w:val="28"/>
          <w:szCs w:val="28"/>
        </w:rPr>
        <w:t xml:space="preserve">. а) п.3 ч.4 </w:t>
      </w:r>
      <w:r w:rsidR="00456A61">
        <w:rPr>
          <w:rFonts w:eastAsia="Calibri" w:cs="Times New Roman"/>
          <w:sz w:val="28"/>
          <w:szCs w:val="28"/>
        </w:rPr>
        <w:t>с</w:t>
      </w:r>
      <w:r>
        <w:rPr>
          <w:rFonts w:eastAsia="Calibri" w:cs="Times New Roman"/>
          <w:sz w:val="28"/>
          <w:szCs w:val="28"/>
        </w:rPr>
        <w:t>т.41.8 Закона о размещении заказов.</w:t>
      </w:r>
    </w:p>
    <w:p w:rsidR="00792C08" w:rsidRDefault="00792C08" w:rsidP="00792C08">
      <w:pPr>
        <w:spacing w:line="100" w:lineRule="atLeast"/>
        <w:ind w:firstLine="708"/>
        <w:jc w:val="both"/>
        <w:rPr>
          <w:rFonts w:eastAsia="Calibri" w:cs="Times New Roman"/>
          <w:sz w:val="28"/>
          <w:szCs w:val="28"/>
        </w:rPr>
      </w:pPr>
      <w:r>
        <w:rPr>
          <w:rFonts w:eastAsia="Calibri" w:cs="Times New Roman"/>
          <w:sz w:val="28"/>
          <w:szCs w:val="28"/>
        </w:rPr>
        <w:t>Изучив представленные документы, заслушав пояснения лиц, участвующих  в рассмотрении дела, Комиссия Чувашского УФАС России по контролю в сфере размещения заказов приходит к следующему.</w:t>
      </w:r>
    </w:p>
    <w:p w:rsidR="00792C08" w:rsidRDefault="00792C08" w:rsidP="00792C08">
      <w:pPr>
        <w:spacing w:line="100" w:lineRule="atLeast"/>
        <w:ind w:firstLine="720"/>
        <w:jc w:val="both"/>
        <w:rPr>
          <w:rFonts w:eastAsia="Calibri" w:cs="Times New Roman"/>
          <w:sz w:val="28"/>
          <w:szCs w:val="28"/>
        </w:rPr>
      </w:pPr>
      <w:r>
        <w:rPr>
          <w:rFonts w:eastAsia="Calibri" w:cs="Times New Roman"/>
          <w:sz w:val="28"/>
          <w:szCs w:val="28"/>
        </w:rPr>
        <w:t xml:space="preserve">Заказчиком является </w:t>
      </w:r>
      <w:r w:rsidRPr="001706C9">
        <w:rPr>
          <w:sz w:val="28"/>
          <w:szCs w:val="28"/>
        </w:rPr>
        <w:t>М</w:t>
      </w:r>
      <w:r>
        <w:rPr>
          <w:sz w:val="28"/>
          <w:szCs w:val="28"/>
        </w:rPr>
        <w:t xml:space="preserve">БОУ ДОД «Детско-юношеская спортивная школа «Спартак»  </w:t>
      </w:r>
      <w:proofErr w:type="spellStart"/>
      <w:r>
        <w:rPr>
          <w:sz w:val="28"/>
          <w:szCs w:val="28"/>
        </w:rPr>
        <w:t>г</w:t>
      </w:r>
      <w:proofErr w:type="gramStart"/>
      <w:r>
        <w:rPr>
          <w:sz w:val="28"/>
          <w:szCs w:val="28"/>
        </w:rPr>
        <w:t>.Ч</w:t>
      </w:r>
      <w:proofErr w:type="gramEnd"/>
      <w:r>
        <w:rPr>
          <w:sz w:val="28"/>
          <w:szCs w:val="28"/>
        </w:rPr>
        <w:t>ебоксары</w:t>
      </w:r>
      <w:proofErr w:type="spellEnd"/>
      <w:r>
        <w:rPr>
          <w:sz w:val="28"/>
          <w:szCs w:val="28"/>
        </w:rPr>
        <w:t>.</w:t>
      </w:r>
    </w:p>
    <w:p w:rsidR="00792C08" w:rsidRDefault="00792C08" w:rsidP="00792C08">
      <w:pPr>
        <w:spacing w:line="100" w:lineRule="atLeast"/>
        <w:ind w:firstLine="540"/>
        <w:jc w:val="both"/>
        <w:rPr>
          <w:sz w:val="28"/>
          <w:szCs w:val="28"/>
        </w:rPr>
      </w:pPr>
      <w:r>
        <w:rPr>
          <w:rFonts w:eastAsia="Calibri" w:cs="Times New Roman"/>
          <w:sz w:val="28"/>
          <w:szCs w:val="28"/>
        </w:rPr>
        <w:t>Уполномоченным органом –</w:t>
      </w:r>
      <w:r w:rsidRPr="00C661AE">
        <w:rPr>
          <w:sz w:val="28"/>
          <w:szCs w:val="28"/>
        </w:rPr>
        <w:t xml:space="preserve"> </w:t>
      </w:r>
      <w:r>
        <w:rPr>
          <w:sz w:val="28"/>
          <w:szCs w:val="28"/>
        </w:rPr>
        <w:t>Чебоксарским городским  комитетом по управлению имуществом</w:t>
      </w:r>
      <w:r w:rsidRPr="001706C9">
        <w:rPr>
          <w:sz w:val="28"/>
          <w:szCs w:val="28"/>
        </w:rPr>
        <w:t xml:space="preserve"> </w:t>
      </w:r>
      <w:r>
        <w:rPr>
          <w:sz w:val="28"/>
          <w:szCs w:val="28"/>
        </w:rPr>
        <w:t xml:space="preserve"> 26.07.2013  размещено извещение</w:t>
      </w:r>
      <w:r w:rsidRPr="001706C9">
        <w:rPr>
          <w:sz w:val="28"/>
          <w:szCs w:val="28"/>
        </w:rPr>
        <w:t xml:space="preserve"> №0115</w:t>
      </w:r>
      <w:r>
        <w:rPr>
          <w:sz w:val="28"/>
          <w:szCs w:val="28"/>
        </w:rPr>
        <w:t>300020013000120  о</w:t>
      </w:r>
      <w:r w:rsidRPr="001706C9">
        <w:rPr>
          <w:sz w:val="28"/>
          <w:szCs w:val="28"/>
        </w:rPr>
        <w:t xml:space="preserve"> проведении открытого аукциона в электронной форме  на право заключ</w:t>
      </w:r>
      <w:r>
        <w:rPr>
          <w:sz w:val="28"/>
          <w:szCs w:val="28"/>
        </w:rPr>
        <w:t xml:space="preserve">ить договор  на выполнение работ по монтажу видеонаблюдения </w:t>
      </w:r>
      <w:r w:rsidRPr="001706C9">
        <w:rPr>
          <w:sz w:val="28"/>
          <w:szCs w:val="28"/>
        </w:rPr>
        <w:t>М</w:t>
      </w:r>
      <w:r>
        <w:rPr>
          <w:sz w:val="28"/>
          <w:szCs w:val="28"/>
        </w:rPr>
        <w:t xml:space="preserve">БОУ ДОД «Детско-юношеская спортивная школа «Спартак»  </w:t>
      </w:r>
      <w:proofErr w:type="spellStart"/>
      <w:r>
        <w:rPr>
          <w:sz w:val="28"/>
          <w:szCs w:val="28"/>
        </w:rPr>
        <w:t>г</w:t>
      </w:r>
      <w:proofErr w:type="gramStart"/>
      <w:r>
        <w:rPr>
          <w:sz w:val="28"/>
          <w:szCs w:val="28"/>
        </w:rPr>
        <w:t>.Ч</w:t>
      </w:r>
      <w:proofErr w:type="gramEnd"/>
      <w:r>
        <w:rPr>
          <w:sz w:val="28"/>
          <w:szCs w:val="28"/>
        </w:rPr>
        <w:t>ебоксары</w:t>
      </w:r>
      <w:proofErr w:type="spellEnd"/>
      <w:r>
        <w:rPr>
          <w:sz w:val="28"/>
          <w:szCs w:val="28"/>
        </w:rPr>
        <w:t xml:space="preserve">  </w:t>
      </w:r>
      <w:r w:rsidRPr="001706C9">
        <w:rPr>
          <w:sz w:val="28"/>
          <w:szCs w:val="28"/>
        </w:rPr>
        <w:t xml:space="preserve"> </w:t>
      </w:r>
      <w:r>
        <w:rPr>
          <w:sz w:val="28"/>
          <w:szCs w:val="28"/>
        </w:rPr>
        <w:t>с начальной (максимальной) ценой контракта  99961,27 рублей.</w:t>
      </w:r>
    </w:p>
    <w:p w:rsidR="00792C08" w:rsidRDefault="00792C08" w:rsidP="00792C08">
      <w:pPr>
        <w:spacing w:line="100" w:lineRule="atLeast"/>
        <w:ind w:firstLine="540"/>
        <w:jc w:val="both"/>
        <w:rPr>
          <w:rFonts w:eastAsia="Calibri" w:cs="Times New Roman"/>
          <w:sz w:val="28"/>
          <w:szCs w:val="28"/>
        </w:rPr>
      </w:pPr>
      <w:r>
        <w:rPr>
          <w:rFonts w:eastAsia="Calibri" w:cs="Times New Roman"/>
          <w:sz w:val="28"/>
          <w:szCs w:val="28"/>
        </w:rPr>
        <w:t xml:space="preserve">Согласно протоколу   рассмотрения заявок  на участие  в открытом аукционе в электронной форме от 09 августа  2013 г. подано </w:t>
      </w:r>
      <w:r w:rsidR="005967B2">
        <w:rPr>
          <w:rFonts w:eastAsia="Calibri" w:cs="Times New Roman"/>
          <w:sz w:val="28"/>
          <w:szCs w:val="28"/>
        </w:rPr>
        <w:t>4</w:t>
      </w:r>
      <w:r>
        <w:rPr>
          <w:rFonts w:eastAsia="Calibri" w:cs="Times New Roman"/>
          <w:sz w:val="28"/>
          <w:szCs w:val="28"/>
        </w:rPr>
        <w:t xml:space="preserve"> заяв</w:t>
      </w:r>
      <w:r w:rsidR="005967B2">
        <w:rPr>
          <w:rFonts w:eastAsia="Calibri" w:cs="Times New Roman"/>
          <w:sz w:val="28"/>
          <w:szCs w:val="28"/>
        </w:rPr>
        <w:t>ки</w:t>
      </w:r>
      <w:r>
        <w:rPr>
          <w:rFonts w:eastAsia="Calibri" w:cs="Times New Roman"/>
          <w:sz w:val="28"/>
          <w:szCs w:val="28"/>
        </w:rPr>
        <w:t xml:space="preserve">.  По результатам рассмотрения первых частей, отклонено 3 заявки, в том числе  заявка № </w:t>
      </w:r>
      <w:r w:rsidR="005967B2">
        <w:rPr>
          <w:sz w:val="28"/>
          <w:szCs w:val="28"/>
        </w:rPr>
        <w:t>5539898</w:t>
      </w:r>
      <w:r>
        <w:rPr>
          <w:rFonts w:eastAsia="Calibri" w:cs="Times New Roman"/>
          <w:sz w:val="28"/>
          <w:szCs w:val="28"/>
        </w:rPr>
        <w:t>.</w:t>
      </w:r>
    </w:p>
    <w:p w:rsidR="00792C08" w:rsidRDefault="00792C08" w:rsidP="00792C08">
      <w:pPr>
        <w:spacing w:line="100" w:lineRule="atLeast"/>
        <w:ind w:firstLine="540"/>
        <w:jc w:val="both"/>
        <w:rPr>
          <w:rFonts w:eastAsia="Calibri" w:cs="Times New Roman"/>
          <w:sz w:val="28"/>
          <w:szCs w:val="28"/>
        </w:rPr>
      </w:pPr>
      <w:r>
        <w:rPr>
          <w:rFonts w:eastAsia="Calibri" w:cs="Times New Roman"/>
          <w:sz w:val="28"/>
          <w:szCs w:val="28"/>
        </w:rPr>
        <w:t>Содержание документации об открытом аукционе в электронной форме регламентируется статьей 41.6 Закона о размещении заказов.</w:t>
      </w:r>
    </w:p>
    <w:p w:rsidR="00792C08" w:rsidRPr="0087462A" w:rsidRDefault="00792C08" w:rsidP="00792C08">
      <w:pPr>
        <w:spacing w:line="100" w:lineRule="atLeast"/>
        <w:ind w:firstLine="540"/>
        <w:jc w:val="both"/>
        <w:rPr>
          <w:rFonts w:eastAsia="Calibri" w:cs="Times New Roman"/>
          <w:sz w:val="28"/>
          <w:szCs w:val="28"/>
        </w:rPr>
      </w:pPr>
      <w:r>
        <w:rPr>
          <w:rFonts w:eastAsia="Calibri" w:cs="Times New Roman"/>
          <w:sz w:val="28"/>
          <w:szCs w:val="28"/>
        </w:rPr>
        <w:t xml:space="preserve">В соответствии с частью 3 статьи 41.6 </w:t>
      </w:r>
      <w:r w:rsidRPr="0087462A">
        <w:rPr>
          <w:rFonts w:eastAsia="Calibri" w:cs="Times New Roman"/>
          <w:sz w:val="28"/>
          <w:szCs w:val="28"/>
        </w:rPr>
        <w:t>Закона о размещении заказов, документация об открытом аукционе в электронной форме должна содержать, в том числе следующие сведения:</w:t>
      </w:r>
    </w:p>
    <w:p w:rsidR="00792C08" w:rsidRPr="0087462A" w:rsidRDefault="00792C08" w:rsidP="00792C08">
      <w:pPr>
        <w:spacing w:line="100" w:lineRule="atLeast"/>
        <w:ind w:firstLine="540"/>
        <w:jc w:val="both"/>
        <w:rPr>
          <w:rFonts w:eastAsia="Calibri" w:cs="Times New Roman"/>
          <w:sz w:val="28"/>
          <w:szCs w:val="28"/>
        </w:rPr>
      </w:pPr>
      <w:r w:rsidRPr="0087462A">
        <w:rPr>
          <w:rFonts w:eastAsia="Calibri" w:cs="Times New Roman"/>
          <w:sz w:val="28"/>
          <w:szCs w:val="28"/>
        </w:rPr>
        <w:t xml:space="preserve">1) требования к содержанию и составу заявки на участие в открытом аукционе в электронной форме в соответствии с </w:t>
      </w:r>
      <w:hyperlink r:id="rId5" w:history="1">
        <w:r w:rsidRPr="0087462A">
          <w:rPr>
            <w:rStyle w:val="a3"/>
            <w:sz w:val="28"/>
            <w:szCs w:val="28"/>
          </w:rPr>
          <w:t>частями 4</w:t>
        </w:r>
      </w:hyperlink>
      <w:r w:rsidRPr="0087462A">
        <w:rPr>
          <w:rFonts w:eastAsia="Calibri" w:cs="Times New Roman"/>
          <w:sz w:val="28"/>
          <w:szCs w:val="28"/>
        </w:rPr>
        <w:t xml:space="preserve"> и </w:t>
      </w:r>
      <w:hyperlink r:id="rId6" w:history="1">
        <w:r w:rsidRPr="0087462A">
          <w:rPr>
            <w:rStyle w:val="a3"/>
            <w:sz w:val="28"/>
            <w:szCs w:val="28"/>
          </w:rPr>
          <w:t>6 статьи 41.8</w:t>
        </w:r>
      </w:hyperlink>
      <w:r w:rsidRPr="0087462A">
        <w:rPr>
          <w:rFonts w:eastAsia="Calibri" w:cs="Times New Roman"/>
          <w:sz w:val="28"/>
          <w:szCs w:val="28"/>
        </w:rPr>
        <w:t xml:space="preserve"> настоящего Федерального закона и инструкцию по ее заполнению.</w:t>
      </w:r>
    </w:p>
    <w:p w:rsidR="00792C08" w:rsidRDefault="00792C08" w:rsidP="00792C08">
      <w:pPr>
        <w:spacing w:line="100" w:lineRule="atLeast"/>
        <w:ind w:firstLine="540"/>
        <w:jc w:val="both"/>
        <w:rPr>
          <w:rFonts w:eastAsia="Calibri" w:cs="Times New Roman"/>
          <w:sz w:val="28"/>
          <w:szCs w:val="28"/>
        </w:rPr>
      </w:pPr>
      <w:r>
        <w:rPr>
          <w:rFonts w:eastAsia="Calibri" w:cs="Times New Roman"/>
          <w:sz w:val="28"/>
          <w:szCs w:val="28"/>
        </w:rPr>
        <w:t xml:space="preserve"> Согласно ч.3 ст.34 Закона о размещении заказов аукционная документация  может содержать указание на товарные знаки, при указании в документации об аукционе на товарные знаки они должны сопровождаться словами  «или эквивалент».</w:t>
      </w:r>
    </w:p>
    <w:p w:rsidR="00792C08" w:rsidRDefault="00792C08" w:rsidP="00792C08">
      <w:pPr>
        <w:spacing w:line="100" w:lineRule="atLeast"/>
        <w:ind w:firstLine="540"/>
        <w:jc w:val="both"/>
        <w:rPr>
          <w:rFonts w:eastAsia="Calibri" w:cs="Times New Roman"/>
          <w:sz w:val="28"/>
          <w:szCs w:val="28"/>
        </w:rPr>
      </w:pPr>
      <w:r>
        <w:rPr>
          <w:rFonts w:eastAsia="Calibri" w:cs="Times New Roman"/>
          <w:sz w:val="28"/>
          <w:szCs w:val="28"/>
        </w:rPr>
        <w:t xml:space="preserve">Согласно подпункту «б» п.1  ч.4 статьи 41.8 Закона о размещении заказов  первая часть заявки на участие в открытом аукционе   в электронной форме должна содержать указание на товарный знак предлагаемого  для поставки товара и конкретные показатели  этого товара соответствующие значениям </w:t>
      </w:r>
      <w:r>
        <w:rPr>
          <w:rFonts w:eastAsia="Calibri" w:cs="Times New Roman"/>
          <w:sz w:val="28"/>
          <w:szCs w:val="28"/>
        </w:rPr>
        <w:lastRenderedPageBreak/>
        <w:t>эквивалентности, установленным  документацией об открытом аукционе в электронной форме.</w:t>
      </w:r>
    </w:p>
    <w:p w:rsidR="00792C08" w:rsidRDefault="00792C08" w:rsidP="00792C08">
      <w:pPr>
        <w:spacing w:line="100" w:lineRule="atLeast"/>
        <w:ind w:firstLine="540"/>
        <w:jc w:val="both"/>
        <w:rPr>
          <w:rFonts w:eastAsia="Calibri" w:cs="Times New Roman"/>
          <w:sz w:val="28"/>
          <w:szCs w:val="28"/>
        </w:rPr>
      </w:pPr>
      <w:r>
        <w:rPr>
          <w:rFonts w:eastAsia="Calibri" w:cs="Times New Roman"/>
          <w:sz w:val="28"/>
          <w:szCs w:val="28"/>
        </w:rPr>
        <w:t>Реализуя названные положения законодательства в п.20 Информационной карты заказчик установил   требования к содержанию первой части заявки, а именно:</w:t>
      </w:r>
    </w:p>
    <w:p w:rsidR="00792C08" w:rsidRDefault="00792C08" w:rsidP="00792C08">
      <w:pPr>
        <w:spacing w:line="100" w:lineRule="atLeast"/>
        <w:ind w:firstLine="540"/>
        <w:jc w:val="both"/>
        <w:rPr>
          <w:rFonts w:eastAsia="Calibri" w:cs="Times New Roman"/>
          <w:sz w:val="28"/>
          <w:szCs w:val="28"/>
        </w:rPr>
      </w:pPr>
      <w:r>
        <w:rPr>
          <w:rFonts w:eastAsia="Calibri" w:cs="Times New Roman"/>
          <w:sz w:val="28"/>
          <w:szCs w:val="28"/>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при условии  размещения заказа на выполнение работ, в том числе означающее согласие на использование товара,  </w:t>
      </w:r>
      <w:proofErr w:type="gramStart"/>
      <w:r>
        <w:rPr>
          <w:rFonts w:eastAsia="Calibri" w:cs="Times New Roman"/>
          <w:sz w:val="28"/>
          <w:szCs w:val="28"/>
        </w:rPr>
        <w:t>указание</w:t>
      </w:r>
      <w:proofErr w:type="gramEnd"/>
      <w:r>
        <w:rPr>
          <w:rFonts w:eastAsia="Calibri" w:cs="Times New Roman"/>
          <w:sz w:val="28"/>
          <w:szCs w:val="28"/>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w:t>
      </w:r>
      <w:proofErr w:type="gramStart"/>
      <w:r>
        <w:rPr>
          <w:rFonts w:eastAsia="Calibri" w:cs="Times New Roman"/>
          <w:sz w:val="28"/>
          <w:szCs w:val="28"/>
        </w:rPr>
        <w:t>электронной форме, при условии размещения заказа на выполнение работ,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w:t>
      </w:r>
      <w:proofErr w:type="gramEnd"/>
      <w:r>
        <w:rPr>
          <w:rFonts w:eastAsia="Calibri" w:cs="Times New Roman"/>
          <w:sz w:val="28"/>
          <w:szCs w:val="28"/>
        </w:rPr>
        <w:t xml:space="preserve">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792C08" w:rsidRDefault="00792C08" w:rsidP="00792C08">
      <w:pPr>
        <w:spacing w:line="100" w:lineRule="atLeast"/>
        <w:ind w:firstLine="540"/>
        <w:jc w:val="both"/>
        <w:rPr>
          <w:rFonts w:eastAsia="Calibri" w:cs="Times New Roman"/>
          <w:sz w:val="28"/>
          <w:szCs w:val="28"/>
        </w:rPr>
      </w:pPr>
      <w:proofErr w:type="gramStart"/>
      <w:r>
        <w:rPr>
          <w:rFonts w:eastAsia="Calibri" w:cs="Times New Roman"/>
          <w:sz w:val="28"/>
          <w:szCs w:val="28"/>
        </w:rPr>
        <w:t>б)</w:t>
      </w:r>
      <w:r w:rsidRPr="00BF6966">
        <w:rPr>
          <w:rFonts w:eastAsia="Calibri" w:cs="Times New Roman"/>
          <w:sz w:val="28"/>
          <w:szCs w:val="28"/>
        </w:rPr>
        <w:t xml:space="preserve"> </w:t>
      </w:r>
      <w:r>
        <w:rPr>
          <w:rFonts w:eastAsia="Calibri" w:cs="Times New Roman"/>
          <w:sz w:val="28"/>
          <w:szCs w:val="28"/>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при условии  размещения заказа на выполнение работ,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w:t>
      </w:r>
      <w:r w:rsidRPr="00C21C89">
        <w:rPr>
          <w:rFonts w:eastAsia="Calibri" w:cs="Times New Roman"/>
          <w:sz w:val="28"/>
          <w:szCs w:val="28"/>
          <w:u w:val="single"/>
        </w:rPr>
        <w:t>указание  на товарный знак (его словесное обозначение) при его наличии)</w:t>
      </w:r>
      <w:r>
        <w:rPr>
          <w:rFonts w:eastAsia="Calibri" w:cs="Times New Roman"/>
          <w:sz w:val="28"/>
          <w:szCs w:val="28"/>
        </w:rPr>
        <w:t xml:space="preserve"> предлагаемого для использования товара при отсутствии в документации</w:t>
      </w:r>
      <w:proofErr w:type="gramEnd"/>
      <w:r>
        <w:rPr>
          <w:rFonts w:eastAsia="Calibri" w:cs="Times New Roman"/>
          <w:sz w:val="28"/>
          <w:szCs w:val="28"/>
        </w:rPr>
        <w:t xml:space="preserve"> об открытом аукционе в электронной форме указания на товарный знак используемого товара.</w:t>
      </w:r>
    </w:p>
    <w:p w:rsidR="00792C08" w:rsidRDefault="00792C08" w:rsidP="00792C08">
      <w:pPr>
        <w:spacing w:line="100" w:lineRule="atLeast"/>
        <w:ind w:firstLine="540"/>
        <w:jc w:val="both"/>
        <w:rPr>
          <w:rFonts w:eastAsia="Calibri" w:cs="Times New Roman"/>
          <w:sz w:val="28"/>
          <w:szCs w:val="28"/>
        </w:rPr>
      </w:pPr>
      <w:r>
        <w:rPr>
          <w:rFonts w:eastAsia="Calibri" w:cs="Times New Roman"/>
          <w:sz w:val="28"/>
          <w:szCs w:val="28"/>
        </w:rPr>
        <w:t>Согласно  Техническому  заданию,    указание на товарный знак в документации отсутствует.</w:t>
      </w:r>
    </w:p>
    <w:p w:rsidR="00792C08" w:rsidRPr="00815DE2" w:rsidRDefault="00792C08" w:rsidP="00792C08">
      <w:pPr>
        <w:widowControl/>
        <w:suppressAutoHyphens w:val="0"/>
        <w:jc w:val="both"/>
        <w:rPr>
          <w:rFonts w:eastAsia="Times New Roman" w:cs="Times New Roman"/>
          <w:kern w:val="0"/>
          <w:sz w:val="28"/>
          <w:szCs w:val="28"/>
          <w:lang w:eastAsia="ru-RU" w:bidi="ar-SA"/>
        </w:rPr>
      </w:pPr>
      <w:r w:rsidRPr="00AC7203">
        <w:rPr>
          <w:rFonts w:eastAsia="Times New Roman" w:cs="Times New Roman"/>
          <w:kern w:val="0"/>
          <w:sz w:val="28"/>
          <w:szCs w:val="28"/>
          <w:lang w:eastAsia="ru-RU" w:bidi="ar-SA"/>
        </w:rPr>
        <w:t xml:space="preserve">       </w:t>
      </w:r>
      <w:r w:rsidRPr="00815DE2">
        <w:rPr>
          <w:rFonts w:eastAsia="Times New Roman" w:cs="Times New Roman"/>
          <w:kern w:val="0"/>
          <w:sz w:val="28"/>
          <w:szCs w:val="28"/>
          <w:lang w:eastAsia="ru-RU" w:bidi="ar-SA"/>
        </w:rPr>
        <w:t>  В соответствии с п. 1 ст. 1477 Гражданского кодекса Российской Федерации товарный знак есть обозначение, служащее для индивидуализации товаров юридических лиц или индивидуальных предпринимателей. </w:t>
      </w:r>
    </w:p>
    <w:p w:rsidR="00792C08" w:rsidRPr="00815DE2" w:rsidRDefault="00792C08" w:rsidP="00792C08">
      <w:pPr>
        <w:widowControl/>
        <w:suppressAutoHyphens w:val="0"/>
        <w:jc w:val="both"/>
        <w:rPr>
          <w:rFonts w:eastAsia="Times New Roman" w:cs="Times New Roman"/>
          <w:kern w:val="0"/>
          <w:sz w:val="28"/>
          <w:szCs w:val="28"/>
          <w:lang w:eastAsia="ru-RU" w:bidi="ar-SA"/>
        </w:rPr>
      </w:pPr>
      <w:r w:rsidRPr="00AC7203">
        <w:rPr>
          <w:rFonts w:eastAsia="Times New Roman" w:cs="Times New Roman"/>
          <w:kern w:val="0"/>
          <w:sz w:val="28"/>
          <w:szCs w:val="28"/>
          <w:lang w:eastAsia="ru-RU" w:bidi="ar-SA"/>
        </w:rPr>
        <w:t xml:space="preserve">            </w:t>
      </w:r>
      <w:r w:rsidRPr="00815DE2">
        <w:rPr>
          <w:rFonts w:eastAsia="Times New Roman" w:cs="Times New Roman"/>
          <w:kern w:val="0"/>
          <w:sz w:val="28"/>
          <w:szCs w:val="28"/>
          <w:lang w:eastAsia="ru-RU" w:bidi="ar-SA"/>
        </w:rPr>
        <w:t>Основное предназначение товарного знака - обеспечение потенциальному покупателю возможности отличить маркированный товар среди аналогичных товаров.</w:t>
      </w:r>
    </w:p>
    <w:p w:rsidR="00792C08" w:rsidRDefault="00792C08" w:rsidP="00792C08">
      <w:pPr>
        <w:spacing w:line="100" w:lineRule="atLeast"/>
        <w:ind w:firstLine="540"/>
        <w:jc w:val="both"/>
        <w:rPr>
          <w:rFonts w:eastAsia="Calibri" w:cs="Times New Roman"/>
          <w:sz w:val="28"/>
          <w:szCs w:val="28"/>
        </w:rPr>
      </w:pPr>
      <w:r>
        <w:rPr>
          <w:rFonts w:eastAsia="Calibri" w:cs="Times New Roman"/>
          <w:sz w:val="28"/>
          <w:szCs w:val="28"/>
        </w:rPr>
        <w:t xml:space="preserve">     Целью указания в заявке  на товарный знак поставляемого товара служит информирование заказчика о предлагаемом использовании  при монтаже товаре.</w:t>
      </w:r>
    </w:p>
    <w:p w:rsidR="00792C08" w:rsidRDefault="00792C08" w:rsidP="00792C08">
      <w:pPr>
        <w:spacing w:line="100" w:lineRule="atLeast"/>
        <w:ind w:firstLine="540"/>
        <w:jc w:val="both"/>
        <w:rPr>
          <w:rFonts w:eastAsia="Calibri" w:cs="Times New Roman"/>
          <w:sz w:val="28"/>
          <w:szCs w:val="28"/>
        </w:rPr>
      </w:pPr>
      <w:r>
        <w:rPr>
          <w:rFonts w:eastAsia="Calibri" w:cs="Times New Roman"/>
          <w:sz w:val="28"/>
          <w:szCs w:val="28"/>
        </w:rPr>
        <w:t xml:space="preserve"> Закон о размещении заказов устанавливает требование об  указании на товарный знак товара, а не на зарегистрированный  строго  в соответствии с данными, содержащимися в Государственном реестре товарных знаков и знаков </w:t>
      </w:r>
      <w:r>
        <w:rPr>
          <w:rFonts w:eastAsia="Calibri" w:cs="Times New Roman"/>
          <w:sz w:val="28"/>
          <w:szCs w:val="28"/>
        </w:rPr>
        <w:lastRenderedPageBreak/>
        <w:t xml:space="preserve">обслуживания Российской Федерации и Свидетельстве на товарный знак (знак обслуживания). Подобная позиция  поддерживается  Арбитражным  судом </w:t>
      </w:r>
      <w:proofErr w:type="spellStart"/>
      <w:r>
        <w:rPr>
          <w:rFonts w:eastAsia="Calibri" w:cs="Times New Roman"/>
          <w:sz w:val="28"/>
          <w:szCs w:val="28"/>
        </w:rPr>
        <w:t>г</w:t>
      </w:r>
      <w:proofErr w:type="gramStart"/>
      <w:r>
        <w:rPr>
          <w:rFonts w:eastAsia="Calibri" w:cs="Times New Roman"/>
          <w:sz w:val="28"/>
          <w:szCs w:val="28"/>
        </w:rPr>
        <w:t>.М</w:t>
      </w:r>
      <w:proofErr w:type="gramEnd"/>
      <w:r>
        <w:rPr>
          <w:rFonts w:eastAsia="Calibri" w:cs="Times New Roman"/>
          <w:sz w:val="28"/>
          <w:szCs w:val="28"/>
        </w:rPr>
        <w:t>осквы</w:t>
      </w:r>
      <w:proofErr w:type="spellEnd"/>
      <w:r>
        <w:rPr>
          <w:rFonts w:eastAsia="Calibri" w:cs="Times New Roman"/>
          <w:sz w:val="28"/>
          <w:szCs w:val="28"/>
        </w:rPr>
        <w:t xml:space="preserve"> (дело №А40-37498/11 144-262 от 03 августа 2011 г.)</w:t>
      </w:r>
    </w:p>
    <w:p w:rsidR="00792C08" w:rsidRPr="005B3437" w:rsidRDefault="00792C08" w:rsidP="00792C08">
      <w:pPr>
        <w:spacing w:line="100" w:lineRule="atLeast"/>
        <w:ind w:firstLine="540"/>
        <w:jc w:val="both"/>
        <w:rPr>
          <w:rFonts w:eastAsia="Calibri" w:cs="Times New Roman"/>
          <w:sz w:val="28"/>
          <w:szCs w:val="28"/>
        </w:rPr>
      </w:pPr>
      <w:r>
        <w:rPr>
          <w:rFonts w:eastAsia="Calibri" w:cs="Times New Roman"/>
          <w:sz w:val="28"/>
          <w:szCs w:val="28"/>
        </w:rPr>
        <w:t xml:space="preserve"> Как следует из заявки  участник размещения заказ</w:t>
      </w:r>
      <w:proofErr w:type="gramStart"/>
      <w:r>
        <w:rPr>
          <w:rFonts w:eastAsia="Calibri" w:cs="Times New Roman"/>
          <w:sz w:val="28"/>
          <w:szCs w:val="28"/>
        </w:rPr>
        <w:t>а ООО</w:t>
      </w:r>
      <w:proofErr w:type="gramEnd"/>
      <w:r>
        <w:rPr>
          <w:rFonts w:eastAsia="Calibri" w:cs="Times New Roman"/>
          <w:sz w:val="28"/>
          <w:szCs w:val="28"/>
        </w:rPr>
        <w:t xml:space="preserve"> «Надежность-Р»  в  первой части заявки указывает  конкретные показатели товара, </w:t>
      </w:r>
      <w:r w:rsidRPr="005B3437">
        <w:rPr>
          <w:rFonts w:eastAsia="Calibri" w:cs="Times New Roman"/>
          <w:sz w:val="28"/>
          <w:szCs w:val="28"/>
        </w:rPr>
        <w:t xml:space="preserve">установленные документацией об открытом аукционе в электронной форме. При этом ни товарный знак (его словесное обозначение), ни модель, ни  торговая марка поставляемого товара  данным участником не </w:t>
      </w:r>
      <w:proofErr w:type="gramStart"/>
      <w:r w:rsidRPr="005B3437">
        <w:rPr>
          <w:rFonts w:eastAsia="Calibri" w:cs="Times New Roman"/>
          <w:sz w:val="28"/>
          <w:szCs w:val="28"/>
        </w:rPr>
        <w:t>указаны</w:t>
      </w:r>
      <w:proofErr w:type="gramEnd"/>
      <w:r w:rsidRPr="005B3437">
        <w:rPr>
          <w:rFonts w:eastAsia="Calibri" w:cs="Times New Roman"/>
          <w:sz w:val="28"/>
          <w:szCs w:val="28"/>
        </w:rPr>
        <w:t>.</w:t>
      </w:r>
    </w:p>
    <w:p w:rsidR="00792C08" w:rsidRPr="005B3437" w:rsidRDefault="00792C08" w:rsidP="00792C08">
      <w:pPr>
        <w:widowControl/>
        <w:suppressAutoHyphens w:val="0"/>
        <w:ind w:firstLine="50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5B3437">
        <w:rPr>
          <w:rFonts w:eastAsia="Times New Roman" w:cs="Times New Roman"/>
          <w:kern w:val="0"/>
          <w:sz w:val="28"/>
          <w:szCs w:val="28"/>
          <w:lang w:eastAsia="ru-RU" w:bidi="ar-SA"/>
        </w:rPr>
        <w:t>О</w:t>
      </w:r>
      <w:r w:rsidRPr="00815DE2">
        <w:rPr>
          <w:rFonts w:eastAsia="Times New Roman" w:cs="Times New Roman"/>
          <w:kern w:val="0"/>
          <w:sz w:val="28"/>
          <w:szCs w:val="28"/>
          <w:lang w:eastAsia="ru-RU" w:bidi="ar-SA"/>
        </w:rPr>
        <w:t xml:space="preserve">тсутствие в первой части заявки участника </w:t>
      </w:r>
      <w:r w:rsidRPr="005B3437">
        <w:rPr>
          <w:rFonts w:eastAsia="Times New Roman" w:cs="Times New Roman"/>
          <w:kern w:val="0"/>
          <w:sz w:val="28"/>
          <w:szCs w:val="28"/>
          <w:lang w:eastAsia="ru-RU" w:bidi="ar-SA"/>
        </w:rPr>
        <w:t xml:space="preserve"> (ООО «Надежность-Р») </w:t>
      </w:r>
      <w:r w:rsidRPr="00815DE2">
        <w:rPr>
          <w:rFonts w:eastAsia="Times New Roman" w:cs="Times New Roman"/>
          <w:kern w:val="0"/>
          <w:sz w:val="28"/>
          <w:szCs w:val="28"/>
          <w:lang w:eastAsia="ru-RU" w:bidi="ar-SA"/>
        </w:rPr>
        <w:t>указани</w:t>
      </w:r>
      <w:r w:rsidRPr="005B3437">
        <w:rPr>
          <w:rFonts w:eastAsia="Times New Roman" w:cs="Times New Roman"/>
          <w:kern w:val="0"/>
          <w:sz w:val="28"/>
          <w:szCs w:val="28"/>
          <w:lang w:eastAsia="ru-RU" w:bidi="ar-SA"/>
        </w:rPr>
        <w:t>я</w:t>
      </w:r>
      <w:r w:rsidRPr="00815DE2">
        <w:rPr>
          <w:rFonts w:eastAsia="Times New Roman" w:cs="Times New Roman"/>
          <w:kern w:val="0"/>
          <w:sz w:val="28"/>
          <w:szCs w:val="28"/>
          <w:lang w:eastAsia="ru-RU" w:bidi="ar-SA"/>
        </w:rPr>
        <w:t xml:space="preserve"> на товарный знак (модель) товара не позволяет идентифицировать конкретный товар, предлагаемый к постав</w:t>
      </w:r>
      <w:r>
        <w:rPr>
          <w:rFonts w:eastAsia="Times New Roman" w:cs="Times New Roman"/>
          <w:kern w:val="0"/>
          <w:sz w:val="28"/>
          <w:szCs w:val="28"/>
          <w:lang w:eastAsia="ru-RU" w:bidi="ar-SA"/>
        </w:rPr>
        <w:t xml:space="preserve">ке, а также сделать вывод  о наличии или отсутствии  товарного знака у предлагаемого товара, </w:t>
      </w:r>
      <w:proofErr w:type="spellStart"/>
      <w:r>
        <w:rPr>
          <w:rFonts w:eastAsia="Times New Roman" w:cs="Times New Roman"/>
          <w:kern w:val="0"/>
          <w:sz w:val="28"/>
          <w:szCs w:val="28"/>
          <w:lang w:eastAsia="ru-RU" w:bidi="ar-SA"/>
        </w:rPr>
        <w:t>т</w:t>
      </w:r>
      <w:proofErr w:type="gramStart"/>
      <w:r>
        <w:rPr>
          <w:rFonts w:eastAsia="Times New Roman" w:cs="Times New Roman"/>
          <w:kern w:val="0"/>
          <w:sz w:val="28"/>
          <w:szCs w:val="28"/>
          <w:lang w:eastAsia="ru-RU" w:bidi="ar-SA"/>
        </w:rPr>
        <w:t>.е</w:t>
      </w:r>
      <w:proofErr w:type="spellEnd"/>
      <w:proofErr w:type="gramEnd"/>
      <w:r>
        <w:rPr>
          <w:rFonts w:eastAsia="Times New Roman" w:cs="Times New Roman"/>
          <w:kern w:val="0"/>
          <w:sz w:val="28"/>
          <w:szCs w:val="28"/>
          <w:lang w:eastAsia="ru-RU" w:bidi="ar-SA"/>
        </w:rPr>
        <w:t xml:space="preserve">  проверить достоверность  предоставленных заявителем сведений.</w:t>
      </w:r>
    </w:p>
    <w:p w:rsidR="00792C08" w:rsidRDefault="00792C08" w:rsidP="00792C08">
      <w:pPr>
        <w:widowControl/>
        <w:suppressAutoHyphens w:val="0"/>
        <w:ind w:firstLine="500"/>
        <w:jc w:val="both"/>
        <w:rPr>
          <w:rFonts w:eastAsia="Times New Roman" w:cs="Times New Roman"/>
          <w:kern w:val="0"/>
          <w:sz w:val="28"/>
          <w:szCs w:val="28"/>
          <w:lang w:eastAsia="ru-RU" w:bidi="ar-SA"/>
        </w:rPr>
      </w:pPr>
      <w:proofErr w:type="gramStart"/>
      <w:r w:rsidRPr="005B3437">
        <w:rPr>
          <w:rFonts w:eastAsia="Times New Roman" w:cs="Times New Roman"/>
          <w:kern w:val="0"/>
          <w:sz w:val="28"/>
          <w:szCs w:val="28"/>
          <w:lang w:eastAsia="ru-RU" w:bidi="ar-SA"/>
        </w:rPr>
        <w:t>Так</w:t>
      </w:r>
      <w:proofErr w:type="gramEnd"/>
      <w:r w:rsidRPr="005B3437">
        <w:rPr>
          <w:rFonts w:eastAsia="Times New Roman" w:cs="Times New Roman"/>
          <w:kern w:val="0"/>
          <w:sz w:val="28"/>
          <w:szCs w:val="28"/>
          <w:lang w:eastAsia="ru-RU" w:bidi="ar-SA"/>
        </w:rPr>
        <w:t xml:space="preserve"> например,   под указанные  участником ООО «Надежность-Р»  технические характеристики   подпадает жесткий диск  с маркировкой </w:t>
      </w:r>
      <w:r w:rsidRPr="005B3437">
        <w:rPr>
          <w:rFonts w:eastAsia="Times New Roman" w:cs="Times New Roman"/>
          <w:kern w:val="0"/>
          <w:sz w:val="28"/>
          <w:szCs w:val="28"/>
          <w:lang w:val="en-US" w:eastAsia="ru-RU" w:bidi="ar-SA"/>
        </w:rPr>
        <w:t>WESTERN</w:t>
      </w:r>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DIGITAL</w:t>
      </w:r>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CAVIAR</w:t>
      </w:r>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BLUE</w:t>
      </w:r>
      <w:r w:rsidRPr="005B3437">
        <w:rPr>
          <w:rFonts w:eastAsia="Times New Roman" w:cs="Times New Roman"/>
          <w:kern w:val="0"/>
          <w:sz w:val="28"/>
          <w:szCs w:val="28"/>
          <w:lang w:eastAsia="ru-RU" w:bidi="ar-SA"/>
        </w:rPr>
        <w:t xml:space="preserve"> , </w:t>
      </w:r>
      <w:r w:rsidRPr="005B3437">
        <w:rPr>
          <w:rFonts w:eastAsia="Times New Roman" w:cs="Times New Roman"/>
          <w:kern w:val="0"/>
          <w:sz w:val="28"/>
          <w:szCs w:val="28"/>
          <w:lang w:val="en-US" w:eastAsia="ru-RU" w:bidi="ar-SA"/>
        </w:rPr>
        <w:t>Western</w:t>
      </w:r>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Digital</w:t>
      </w:r>
      <w:r w:rsidRPr="005B3437">
        <w:rPr>
          <w:rFonts w:eastAsia="Times New Roman" w:cs="Times New Roman"/>
          <w:kern w:val="0"/>
          <w:sz w:val="28"/>
          <w:szCs w:val="28"/>
          <w:lang w:eastAsia="ru-RU" w:bidi="ar-SA"/>
        </w:rPr>
        <w:t xml:space="preserve"> 1</w:t>
      </w:r>
      <w:r w:rsidRPr="005B3437">
        <w:rPr>
          <w:rFonts w:eastAsia="Times New Roman" w:cs="Times New Roman"/>
          <w:kern w:val="0"/>
          <w:sz w:val="28"/>
          <w:szCs w:val="28"/>
          <w:lang w:val="en-US" w:eastAsia="ru-RU" w:bidi="ar-SA"/>
        </w:rPr>
        <w:t>Tb</w:t>
      </w:r>
      <w:r w:rsidRPr="005B3437">
        <w:rPr>
          <w:rFonts w:eastAsia="Times New Roman" w:cs="Times New Roman"/>
          <w:kern w:val="0"/>
          <w:sz w:val="28"/>
          <w:szCs w:val="28"/>
          <w:lang w:eastAsia="ru-RU" w:bidi="ar-SA"/>
        </w:rPr>
        <w:t xml:space="preserve"> </w:t>
      </w:r>
      <w:proofErr w:type="spellStart"/>
      <w:r w:rsidRPr="005B3437">
        <w:rPr>
          <w:rFonts w:eastAsia="Times New Roman" w:cs="Times New Roman"/>
          <w:kern w:val="0"/>
          <w:sz w:val="28"/>
          <w:szCs w:val="28"/>
          <w:lang w:val="en-US" w:eastAsia="ru-RU" w:bidi="ar-SA"/>
        </w:rPr>
        <w:t>Wd</w:t>
      </w:r>
      <w:proofErr w:type="spellEnd"/>
      <w:r w:rsidRPr="005B3437">
        <w:rPr>
          <w:rFonts w:eastAsia="Times New Roman" w:cs="Times New Roman"/>
          <w:kern w:val="0"/>
          <w:sz w:val="28"/>
          <w:szCs w:val="28"/>
          <w:lang w:eastAsia="ru-RU" w:bidi="ar-SA"/>
        </w:rPr>
        <w:t xml:space="preserve"> 10 </w:t>
      </w:r>
      <w:r w:rsidRPr="005B3437">
        <w:rPr>
          <w:rFonts w:eastAsia="Times New Roman" w:cs="Times New Roman"/>
          <w:kern w:val="0"/>
          <w:sz w:val="28"/>
          <w:szCs w:val="28"/>
          <w:lang w:val="en-US" w:eastAsia="ru-RU" w:bidi="ar-SA"/>
        </w:rPr>
        <w:t>EZEX</w:t>
      </w:r>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SATA</w:t>
      </w:r>
      <w:r w:rsidRPr="005B3437">
        <w:rPr>
          <w:rFonts w:eastAsia="Times New Roman" w:cs="Times New Roman"/>
          <w:kern w:val="0"/>
          <w:sz w:val="28"/>
          <w:szCs w:val="28"/>
          <w:lang w:eastAsia="ru-RU" w:bidi="ar-SA"/>
        </w:rPr>
        <w:t xml:space="preserve"> и  жесткий диск </w:t>
      </w:r>
      <w:r w:rsidRPr="005B3437">
        <w:rPr>
          <w:rFonts w:eastAsia="Times New Roman" w:cs="Times New Roman"/>
          <w:kern w:val="0"/>
          <w:sz w:val="28"/>
          <w:szCs w:val="28"/>
          <w:lang w:val="en-US" w:eastAsia="ru-RU" w:bidi="ar-SA"/>
        </w:rPr>
        <w:t>HDD</w:t>
      </w:r>
      <w:r w:rsidRPr="005B3437">
        <w:rPr>
          <w:rFonts w:eastAsia="Times New Roman" w:cs="Times New Roman"/>
          <w:kern w:val="0"/>
          <w:sz w:val="28"/>
          <w:szCs w:val="28"/>
          <w:lang w:eastAsia="ru-RU" w:bidi="ar-SA"/>
        </w:rPr>
        <w:t xml:space="preserve">1 </w:t>
      </w:r>
      <w:r w:rsidRPr="005B3437">
        <w:rPr>
          <w:rFonts w:eastAsia="Times New Roman" w:cs="Times New Roman"/>
          <w:kern w:val="0"/>
          <w:sz w:val="28"/>
          <w:szCs w:val="28"/>
          <w:lang w:val="en-US" w:eastAsia="ru-RU" w:bidi="ar-SA"/>
        </w:rPr>
        <w:t>Tb</w:t>
      </w:r>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ST</w:t>
      </w:r>
      <w:r w:rsidRPr="005B3437">
        <w:rPr>
          <w:rFonts w:eastAsia="Times New Roman" w:cs="Times New Roman"/>
          <w:kern w:val="0"/>
          <w:sz w:val="28"/>
          <w:szCs w:val="28"/>
          <w:lang w:eastAsia="ru-RU" w:bidi="ar-SA"/>
        </w:rPr>
        <w:t xml:space="preserve"> 31000340</w:t>
      </w:r>
      <w:r w:rsidRPr="005B3437">
        <w:rPr>
          <w:rFonts w:eastAsia="Times New Roman" w:cs="Times New Roman"/>
          <w:kern w:val="0"/>
          <w:sz w:val="28"/>
          <w:szCs w:val="28"/>
          <w:lang w:val="en-US" w:eastAsia="ru-RU" w:bidi="ar-SA"/>
        </w:rPr>
        <w:t>NS</w:t>
      </w:r>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SATA</w:t>
      </w:r>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II</w:t>
      </w:r>
      <w:r w:rsidRPr="005B3437">
        <w:rPr>
          <w:rFonts w:eastAsia="Times New Roman" w:cs="Times New Roman"/>
          <w:kern w:val="0"/>
          <w:sz w:val="28"/>
          <w:szCs w:val="28"/>
          <w:lang w:eastAsia="ru-RU" w:bidi="ar-SA"/>
        </w:rPr>
        <w:t>.</w:t>
      </w:r>
    </w:p>
    <w:p w:rsidR="00792C08" w:rsidRDefault="00792C08" w:rsidP="00792C08">
      <w:pPr>
        <w:widowControl/>
        <w:suppressAutoHyphens w:val="0"/>
        <w:ind w:firstLine="50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В своей жалобе  заявитель отмечает, что в аукционной заявке ООО «Надежность-Р»  предложило  жесткий диск с конкретными характеристиками производителя </w:t>
      </w:r>
      <w:r>
        <w:rPr>
          <w:rFonts w:eastAsia="Times New Roman" w:cs="Times New Roman"/>
          <w:kern w:val="0"/>
          <w:sz w:val="28"/>
          <w:szCs w:val="28"/>
          <w:lang w:val="en-US" w:eastAsia="ru-RU" w:bidi="ar-SA"/>
        </w:rPr>
        <w:t>Shenzhen</w:t>
      </w:r>
      <w:r w:rsidRPr="00CF4C2B">
        <w:rPr>
          <w:rFonts w:eastAsia="Times New Roman" w:cs="Times New Roman"/>
          <w:kern w:val="0"/>
          <w:sz w:val="28"/>
          <w:szCs w:val="28"/>
          <w:lang w:eastAsia="ru-RU" w:bidi="ar-SA"/>
        </w:rPr>
        <w:t xml:space="preserve"> </w:t>
      </w:r>
      <w:proofErr w:type="spellStart"/>
      <w:r>
        <w:rPr>
          <w:rFonts w:eastAsia="Times New Roman" w:cs="Times New Roman"/>
          <w:kern w:val="0"/>
          <w:sz w:val="28"/>
          <w:szCs w:val="28"/>
          <w:lang w:val="en-US" w:eastAsia="ru-RU" w:bidi="ar-SA"/>
        </w:rPr>
        <w:t>Yujiehua</w:t>
      </w:r>
      <w:proofErr w:type="spellEnd"/>
      <w:r w:rsidRPr="00CF4C2B">
        <w:rPr>
          <w:rFonts w:eastAsia="Times New Roman" w:cs="Times New Roman"/>
          <w:kern w:val="0"/>
          <w:sz w:val="28"/>
          <w:szCs w:val="28"/>
          <w:lang w:eastAsia="ru-RU" w:bidi="ar-SA"/>
        </w:rPr>
        <w:t xml:space="preserve"> </w:t>
      </w:r>
      <w:r>
        <w:rPr>
          <w:rFonts w:eastAsia="Times New Roman" w:cs="Times New Roman"/>
          <w:kern w:val="0"/>
          <w:sz w:val="28"/>
          <w:szCs w:val="28"/>
          <w:lang w:val="en-US" w:eastAsia="ru-RU" w:bidi="ar-SA"/>
        </w:rPr>
        <w:t>Technology</w:t>
      </w:r>
      <w:r w:rsidRPr="00CF4C2B">
        <w:rPr>
          <w:rFonts w:eastAsia="Times New Roman" w:cs="Times New Roman"/>
          <w:kern w:val="0"/>
          <w:sz w:val="28"/>
          <w:szCs w:val="28"/>
          <w:lang w:eastAsia="ru-RU" w:bidi="ar-SA"/>
        </w:rPr>
        <w:t xml:space="preserve"> </w:t>
      </w:r>
      <w:r>
        <w:rPr>
          <w:rFonts w:eastAsia="Times New Roman" w:cs="Times New Roman"/>
          <w:kern w:val="0"/>
          <w:sz w:val="28"/>
          <w:szCs w:val="28"/>
          <w:lang w:val="en-US" w:eastAsia="ru-RU" w:bidi="ar-SA"/>
        </w:rPr>
        <w:t>Co</w:t>
      </w:r>
      <w:r w:rsidRPr="00CF4C2B">
        <w:rPr>
          <w:rFonts w:eastAsia="Times New Roman" w:cs="Times New Roman"/>
          <w:kern w:val="0"/>
          <w:sz w:val="28"/>
          <w:szCs w:val="28"/>
          <w:lang w:eastAsia="ru-RU" w:bidi="ar-SA"/>
        </w:rPr>
        <w:t xml:space="preserve">., </w:t>
      </w:r>
      <w:r>
        <w:rPr>
          <w:rFonts w:eastAsia="Times New Roman" w:cs="Times New Roman"/>
          <w:kern w:val="0"/>
          <w:sz w:val="28"/>
          <w:szCs w:val="28"/>
          <w:lang w:val="en-US" w:eastAsia="ru-RU" w:bidi="ar-SA"/>
        </w:rPr>
        <w:t>Ltd</w:t>
      </w:r>
      <w:r>
        <w:rPr>
          <w:rFonts w:eastAsia="Times New Roman" w:cs="Times New Roman"/>
          <w:kern w:val="0"/>
          <w:sz w:val="28"/>
          <w:szCs w:val="28"/>
          <w:lang w:eastAsia="ru-RU" w:bidi="ar-SA"/>
        </w:rPr>
        <w:t>., при этом в заявке данный участник отметил, что товарный знак  у предложенного  жесткого диска отсутствует.</w:t>
      </w:r>
    </w:p>
    <w:p w:rsidR="00792C08" w:rsidRDefault="00792C08" w:rsidP="00792C08">
      <w:pPr>
        <w:widowControl/>
        <w:suppressAutoHyphens w:val="0"/>
        <w:ind w:firstLine="50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Однако, Комиссией Чувашского УФАС России,  установлено, что производитель жесткого диска</w:t>
      </w:r>
      <w:r w:rsidRPr="006203D0">
        <w:rPr>
          <w:rFonts w:eastAsia="Times New Roman" w:cs="Times New Roman"/>
          <w:kern w:val="0"/>
          <w:sz w:val="28"/>
          <w:szCs w:val="28"/>
          <w:lang w:eastAsia="ru-RU" w:bidi="ar-SA"/>
        </w:rPr>
        <w:t xml:space="preserve"> </w:t>
      </w:r>
      <w:r>
        <w:rPr>
          <w:rFonts w:eastAsia="Times New Roman" w:cs="Times New Roman"/>
          <w:kern w:val="0"/>
          <w:sz w:val="28"/>
          <w:szCs w:val="28"/>
          <w:lang w:val="en-US" w:eastAsia="ru-RU" w:bidi="ar-SA"/>
        </w:rPr>
        <w:t>Shenzhen</w:t>
      </w:r>
      <w:r w:rsidRPr="00CF4C2B">
        <w:rPr>
          <w:rFonts w:eastAsia="Times New Roman" w:cs="Times New Roman"/>
          <w:kern w:val="0"/>
          <w:sz w:val="28"/>
          <w:szCs w:val="28"/>
          <w:lang w:eastAsia="ru-RU" w:bidi="ar-SA"/>
        </w:rPr>
        <w:t xml:space="preserve"> </w:t>
      </w:r>
      <w:proofErr w:type="spellStart"/>
      <w:r>
        <w:rPr>
          <w:rFonts w:eastAsia="Times New Roman" w:cs="Times New Roman"/>
          <w:kern w:val="0"/>
          <w:sz w:val="28"/>
          <w:szCs w:val="28"/>
          <w:lang w:val="en-US" w:eastAsia="ru-RU" w:bidi="ar-SA"/>
        </w:rPr>
        <w:t>Yujiehua</w:t>
      </w:r>
      <w:proofErr w:type="spellEnd"/>
      <w:r w:rsidRPr="00CF4C2B">
        <w:rPr>
          <w:rFonts w:eastAsia="Times New Roman" w:cs="Times New Roman"/>
          <w:kern w:val="0"/>
          <w:sz w:val="28"/>
          <w:szCs w:val="28"/>
          <w:lang w:eastAsia="ru-RU" w:bidi="ar-SA"/>
        </w:rPr>
        <w:t xml:space="preserve"> </w:t>
      </w:r>
      <w:r>
        <w:rPr>
          <w:rFonts w:eastAsia="Times New Roman" w:cs="Times New Roman"/>
          <w:kern w:val="0"/>
          <w:sz w:val="28"/>
          <w:szCs w:val="28"/>
          <w:lang w:val="en-US" w:eastAsia="ru-RU" w:bidi="ar-SA"/>
        </w:rPr>
        <w:t>Technology</w:t>
      </w:r>
      <w:r w:rsidRPr="00CF4C2B">
        <w:rPr>
          <w:rFonts w:eastAsia="Times New Roman" w:cs="Times New Roman"/>
          <w:kern w:val="0"/>
          <w:sz w:val="28"/>
          <w:szCs w:val="28"/>
          <w:lang w:eastAsia="ru-RU" w:bidi="ar-SA"/>
        </w:rPr>
        <w:t xml:space="preserve"> </w:t>
      </w:r>
      <w:r>
        <w:rPr>
          <w:rFonts w:eastAsia="Times New Roman" w:cs="Times New Roman"/>
          <w:kern w:val="0"/>
          <w:sz w:val="28"/>
          <w:szCs w:val="28"/>
          <w:lang w:val="en-US" w:eastAsia="ru-RU" w:bidi="ar-SA"/>
        </w:rPr>
        <w:t>Co</w:t>
      </w:r>
      <w:r w:rsidRPr="00CF4C2B">
        <w:rPr>
          <w:rFonts w:eastAsia="Times New Roman" w:cs="Times New Roman"/>
          <w:kern w:val="0"/>
          <w:sz w:val="28"/>
          <w:szCs w:val="28"/>
          <w:lang w:eastAsia="ru-RU" w:bidi="ar-SA"/>
        </w:rPr>
        <w:t xml:space="preserve">., </w:t>
      </w:r>
      <w:r>
        <w:rPr>
          <w:rFonts w:eastAsia="Times New Roman" w:cs="Times New Roman"/>
          <w:kern w:val="0"/>
          <w:sz w:val="28"/>
          <w:szCs w:val="28"/>
          <w:lang w:val="en-US" w:eastAsia="ru-RU" w:bidi="ar-SA"/>
        </w:rPr>
        <w:t>Ltd</w:t>
      </w:r>
      <w:r>
        <w:rPr>
          <w:rFonts w:eastAsia="Times New Roman" w:cs="Times New Roman"/>
          <w:kern w:val="0"/>
          <w:sz w:val="28"/>
          <w:szCs w:val="28"/>
          <w:lang w:eastAsia="ru-RU" w:bidi="ar-SA"/>
        </w:rPr>
        <w:t xml:space="preserve">   осуществляет выпуск своей продукции под товарным знаком</w:t>
      </w:r>
      <w:r w:rsidRPr="006203D0">
        <w:rPr>
          <w:rFonts w:eastAsia="Times New Roman" w:cs="Times New Roman"/>
          <w:kern w:val="0"/>
          <w:sz w:val="28"/>
          <w:szCs w:val="28"/>
          <w:lang w:eastAsia="ru-RU" w:bidi="ar-SA"/>
        </w:rPr>
        <w:t xml:space="preserve"> </w:t>
      </w:r>
      <w:r>
        <w:rPr>
          <w:rFonts w:eastAsia="Times New Roman" w:cs="Times New Roman"/>
          <w:kern w:val="0"/>
          <w:sz w:val="28"/>
          <w:szCs w:val="28"/>
          <w:lang w:val="en-US" w:eastAsia="ru-RU" w:bidi="ar-SA"/>
        </w:rPr>
        <w:t>CHINA</w:t>
      </w:r>
      <w:r w:rsidRPr="006203D0">
        <w:rPr>
          <w:rFonts w:eastAsia="Times New Roman" w:cs="Times New Roman"/>
          <w:kern w:val="0"/>
          <w:sz w:val="28"/>
          <w:szCs w:val="28"/>
          <w:lang w:eastAsia="ru-RU" w:bidi="ar-SA"/>
        </w:rPr>
        <w:t xml:space="preserve"> </w:t>
      </w:r>
      <w:r>
        <w:rPr>
          <w:rFonts w:eastAsia="Times New Roman" w:cs="Times New Roman"/>
          <w:kern w:val="0"/>
          <w:sz w:val="28"/>
          <w:szCs w:val="28"/>
          <w:lang w:val="en-US" w:eastAsia="ru-RU" w:bidi="ar-SA"/>
        </w:rPr>
        <w:t>SUPPLIERS</w:t>
      </w:r>
      <w:r>
        <w:rPr>
          <w:rFonts w:eastAsia="Times New Roman" w:cs="Times New Roman"/>
          <w:kern w:val="0"/>
          <w:sz w:val="28"/>
          <w:szCs w:val="28"/>
          <w:lang w:eastAsia="ru-RU" w:bidi="ar-SA"/>
        </w:rPr>
        <w:t xml:space="preserve"> (сайт </w:t>
      </w:r>
      <w:hyperlink r:id="rId7" w:history="1">
        <w:r w:rsidRPr="00296BDD">
          <w:rPr>
            <w:rStyle w:val="a3"/>
            <w:rFonts w:eastAsia="Times New Roman" w:cs="Times New Roman"/>
            <w:kern w:val="0"/>
            <w:sz w:val="28"/>
            <w:szCs w:val="28"/>
            <w:lang w:val="en-US" w:eastAsia="ru-RU" w:bidi="ar-SA"/>
          </w:rPr>
          <w:t>http</w:t>
        </w:r>
        <w:r w:rsidRPr="00DF2927">
          <w:rPr>
            <w:rStyle w:val="a3"/>
            <w:rFonts w:eastAsia="Times New Roman" w:cs="Times New Roman"/>
            <w:kern w:val="0"/>
            <w:sz w:val="28"/>
            <w:szCs w:val="28"/>
            <w:lang w:eastAsia="ru-RU" w:bidi="ar-SA"/>
          </w:rPr>
          <w:t>://</w:t>
        </w:r>
        <w:proofErr w:type="spellStart"/>
        <w:r w:rsidRPr="00296BDD">
          <w:rPr>
            <w:rStyle w:val="a3"/>
            <w:rFonts w:eastAsia="Times New Roman" w:cs="Times New Roman"/>
            <w:kern w:val="0"/>
            <w:sz w:val="28"/>
            <w:szCs w:val="28"/>
            <w:lang w:val="en-US" w:eastAsia="ru-RU" w:bidi="ar-SA"/>
          </w:rPr>
          <w:t>ru</w:t>
        </w:r>
        <w:proofErr w:type="spellEnd"/>
        <w:r w:rsidRPr="00DF2927">
          <w:rPr>
            <w:rStyle w:val="a3"/>
            <w:rFonts w:eastAsia="Times New Roman" w:cs="Times New Roman"/>
            <w:kern w:val="0"/>
            <w:sz w:val="28"/>
            <w:szCs w:val="28"/>
            <w:lang w:eastAsia="ru-RU" w:bidi="ar-SA"/>
          </w:rPr>
          <w:t>.</w:t>
        </w:r>
        <w:r w:rsidRPr="00296BDD">
          <w:rPr>
            <w:rStyle w:val="a3"/>
            <w:rFonts w:eastAsia="Times New Roman" w:cs="Times New Roman"/>
            <w:kern w:val="0"/>
            <w:sz w:val="28"/>
            <w:szCs w:val="28"/>
            <w:lang w:val="en-US" w:eastAsia="ru-RU" w:bidi="ar-SA"/>
          </w:rPr>
          <w:t>made</w:t>
        </w:r>
        <w:r w:rsidRPr="00DF2927">
          <w:rPr>
            <w:rStyle w:val="a3"/>
            <w:rFonts w:eastAsia="Times New Roman" w:cs="Times New Roman"/>
            <w:kern w:val="0"/>
            <w:sz w:val="28"/>
            <w:szCs w:val="28"/>
            <w:lang w:eastAsia="ru-RU" w:bidi="ar-SA"/>
          </w:rPr>
          <w:t>-</w:t>
        </w:r>
        <w:r w:rsidRPr="00296BDD">
          <w:rPr>
            <w:rStyle w:val="a3"/>
            <w:rFonts w:eastAsia="Times New Roman" w:cs="Times New Roman"/>
            <w:kern w:val="0"/>
            <w:sz w:val="28"/>
            <w:szCs w:val="28"/>
            <w:lang w:val="en-US" w:eastAsia="ru-RU" w:bidi="ar-SA"/>
          </w:rPr>
          <w:t>in</w:t>
        </w:r>
        <w:r w:rsidRPr="00DF2927">
          <w:rPr>
            <w:rStyle w:val="a3"/>
            <w:rFonts w:eastAsia="Times New Roman" w:cs="Times New Roman"/>
            <w:kern w:val="0"/>
            <w:sz w:val="28"/>
            <w:szCs w:val="28"/>
            <w:lang w:eastAsia="ru-RU" w:bidi="ar-SA"/>
          </w:rPr>
          <w:t>-</w:t>
        </w:r>
        <w:r w:rsidRPr="00296BDD">
          <w:rPr>
            <w:rStyle w:val="a3"/>
            <w:rFonts w:eastAsia="Times New Roman" w:cs="Times New Roman"/>
            <w:kern w:val="0"/>
            <w:sz w:val="28"/>
            <w:szCs w:val="28"/>
            <w:lang w:val="en-US" w:eastAsia="ru-RU" w:bidi="ar-SA"/>
          </w:rPr>
          <w:t>china</w:t>
        </w:r>
        <w:r w:rsidRPr="00DF2927">
          <w:rPr>
            <w:rStyle w:val="a3"/>
            <w:rFonts w:eastAsia="Times New Roman" w:cs="Times New Roman"/>
            <w:kern w:val="0"/>
            <w:sz w:val="28"/>
            <w:szCs w:val="28"/>
            <w:lang w:eastAsia="ru-RU" w:bidi="ar-SA"/>
          </w:rPr>
          <w:t>.</w:t>
        </w:r>
        <w:r w:rsidRPr="00296BDD">
          <w:rPr>
            <w:rStyle w:val="a3"/>
            <w:rFonts w:eastAsia="Times New Roman" w:cs="Times New Roman"/>
            <w:kern w:val="0"/>
            <w:sz w:val="28"/>
            <w:szCs w:val="28"/>
            <w:lang w:val="en-US" w:eastAsia="ru-RU" w:bidi="ar-SA"/>
          </w:rPr>
          <w:t>com</w:t>
        </w:r>
        <w:r w:rsidRPr="00DF2927">
          <w:rPr>
            <w:rStyle w:val="a3"/>
            <w:rFonts w:eastAsia="Times New Roman" w:cs="Times New Roman"/>
            <w:kern w:val="0"/>
            <w:sz w:val="28"/>
            <w:szCs w:val="28"/>
            <w:lang w:eastAsia="ru-RU" w:bidi="ar-SA"/>
          </w:rPr>
          <w:t>\</w:t>
        </w:r>
        <w:r w:rsidRPr="00296BDD">
          <w:rPr>
            <w:rStyle w:val="a3"/>
            <w:rFonts w:eastAsia="Times New Roman" w:cs="Times New Roman"/>
            <w:kern w:val="0"/>
            <w:sz w:val="28"/>
            <w:szCs w:val="28"/>
            <w:lang w:val="en-US" w:eastAsia="ru-RU" w:bidi="ar-SA"/>
          </w:rPr>
          <w:t>co</w:t>
        </w:r>
      </w:hyperlink>
      <w:r w:rsidRPr="00DF2927">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и имеет графическое и словесное обозначение</w:t>
      </w:r>
      <w:r w:rsidRPr="00DF2927">
        <w:rPr>
          <w:rFonts w:eastAsia="Times New Roman" w:cs="Times New Roman"/>
          <w:kern w:val="0"/>
          <w:sz w:val="28"/>
          <w:szCs w:val="28"/>
          <w:lang w:eastAsia="ru-RU" w:bidi="ar-SA"/>
        </w:rPr>
        <w:t>.</w:t>
      </w:r>
    </w:p>
    <w:p w:rsidR="00792C08" w:rsidRDefault="00792C08" w:rsidP="00792C08">
      <w:pPr>
        <w:widowControl/>
        <w:suppressAutoHyphens w:val="0"/>
        <w:ind w:firstLine="50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ab/>
        <w:t>Таким образом, заявив, что  у  предложенного в заявке жесткого диска отсутствует  товарный знак, участник  №</w:t>
      </w:r>
      <w:r w:rsidR="005967B2">
        <w:rPr>
          <w:sz w:val="28"/>
          <w:szCs w:val="28"/>
        </w:rPr>
        <w:t xml:space="preserve">5539898  </w:t>
      </w:r>
      <w:r>
        <w:rPr>
          <w:rFonts w:eastAsia="Times New Roman" w:cs="Times New Roman"/>
          <w:kern w:val="0"/>
          <w:sz w:val="28"/>
          <w:szCs w:val="28"/>
          <w:lang w:eastAsia="ru-RU" w:bidi="ar-SA"/>
        </w:rPr>
        <w:t xml:space="preserve">(ООО «Надежность-Р») представил недостоверную информацию, </w:t>
      </w:r>
      <w:proofErr w:type="spellStart"/>
      <w:r>
        <w:rPr>
          <w:rFonts w:eastAsia="Times New Roman" w:cs="Times New Roman"/>
          <w:kern w:val="0"/>
          <w:sz w:val="28"/>
          <w:szCs w:val="28"/>
          <w:lang w:eastAsia="ru-RU" w:bidi="ar-SA"/>
        </w:rPr>
        <w:t>вследствии</w:t>
      </w:r>
      <w:proofErr w:type="spellEnd"/>
      <w:r>
        <w:rPr>
          <w:rFonts w:eastAsia="Times New Roman" w:cs="Times New Roman"/>
          <w:kern w:val="0"/>
          <w:sz w:val="28"/>
          <w:szCs w:val="28"/>
          <w:lang w:eastAsia="ru-RU" w:bidi="ar-SA"/>
        </w:rPr>
        <w:t xml:space="preserve"> чего, его заявка подлежала отклонению.</w:t>
      </w:r>
      <w:r w:rsidRPr="005B3437">
        <w:rPr>
          <w:rFonts w:eastAsia="Times New Roman" w:cs="Times New Roman"/>
          <w:kern w:val="0"/>
          <w:sz w:val="28"/>
          <w:szCs w:val="28"/>
          <w:lang w:eastAsia="ru-RU" w:bidi="ar-SA"/>
        </w:rPr>
        <w:t xml:space="preserve">        </w:t>
      </w:r>
      <w:r w:rsidRPr="00C21C89">
        <w:rPr>
          <w:rFonts w:eastAsia="Times New Roman" w:cs="Times New Roman"/>
          <w:kern w:val="0"/>
          <w:sz w:val="28"/>
          <w:szCs w:val="28"/>
          <w:lang w:eastAsia="ru-RU" w:bidi="ar-SA"/>
        </w:rPr>
        <w:tab/>
      </w:r>
    </w:p>
    <w:p w:rsidR="00792C08" w:rsidRPr="005B3437" w:rsidRDefault="00792C08" w:rsidP="00792C08">
      <w:pPr>
        <w:widowControl/>
        <w:suppressAutoHyphens w:val="0"/>
        <w:ind w:firstLine="50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5B3437">
        <w:rPr>
          <w:rFonts w:eastAsia="Times New Roman" w:cs="Times New Roman"/>
          <w:kern w:val="0"/>
          <w:sz w:val="28"/>
          <w:szCs w:val="28"/>
          <w:lang w:eastAsia="ru-RU" w:bidi="ar-SA"/>
        </w:rPr>
        <w:t>В рассмотрении жалобы заявителем представлена информация (распечатки с сайтов продавцов), подтверждающая  соответствие  технических характеристик требованиям  аукционной документации.  Согласно представленной информац</w:t>
      </w:r>
      <w:proofErr w:type="gramStart"/>
      <w:r w:rsidRPr="005B3437">
        <w:rPr>
          <w:rFonts w:eastAsia="Times New Roman" w:cs="Times New Roman"/>
          <w:kern w:val="0"/>
          <w:sz w:val="28"/>
          <w:szCs w:val="28"/>
          <w:lang w:eastAsia="ru-RU" w:bidi="ar-SA"/>
        </w:rPr>
        <w:t>ии</w:t>
      </w:r>
      <w:r>
        <w:rPr>
          <w:rFonts w:eastAsia="Times New Roman" w:cs="Times New Roman"/>
          <w:kern w:val="0"/>
          <w:sz w:val="28"/>
          <w:szCs w:val="28"/>
          <w:lang w:eastAsia="ru-RU" w:bidi="ar-SA"/>
        </w:rPr>
        <w:t xml:space="preserve"> </w:t>
      </w:r>
      <w:r w:rsidRPr="005B3437">
        <w:rPr>
          <w:rFonts w:eastAsia="Times New Roman" w:cs="Times New Roman"/>
          <w:kern w:val="0"/>
          <w:sz w:val="28"/>
          <w:szCs w:val="28"/>
          <w:lang w:eastAsia="ru-RU" w:bidi="ar-SA"/>
        </w:rPr>
        <w:t xml:space="preserve"> ООО</w:t>
      </w:r>
      <w:proofErr w:type="gramEnd"/>
      <w:r w:rsidRPr="005B3437">
        <w:rPr>
          <w:rFonts w:eastAsia="Times New Roman" w:cs="Times New Roman"/>
          <w:kern w:val="0"/>
          <w:sz w:val="28"/>
          <w:szCs w:val="28"/>
          <w:lang w:eastAsia="ru-RU" w:bidi="ar-SA"/>
        </w:rPr>
        <w:t xml:space="preserve"> «Надежность-Р» предполагалось поставить   по п.</w:t>
      </w:r>
      <w:r w:rsidR="005967B2">
        <w:rPr>
          <w:rFonts w:eastAsia="Times New Roman" w:cs="Times New Roman"/>
          <w:kern w:val="0"/>
          <w:sz w:val="28"/>
          <w:szCs w:val="28"/>
          <w:lang w:eastAsia="ru-RU" w:bidi="ar-SA"/>
        </w:rPr>
        <w:t>8</w:t>
      </w:r>
      <w:r w:rsidRPr="005B3437">
        <w:rPr>
          <w:rFonts w:eastAsia="Times New Roman" w:cs="Times New Roman"/>
          <w:kern w:val="0"/>
          <w:sz w:val="28"/>
          <w:szCs w:val="28"/>
          <w:lang w:eastAsia="ru-RU" w:bidi="ar-SA"/>
        </w:rPr>
        <w:t xml:space="preserve"> Монитор АОС е950</w:t>
      </w:r>
      <w:r w:rsidRPr="005B3437">
        <w:rPr>
          <w:rFonts w:eastAsia="Times New Roman" w:cs="Times New Roman"/>
          <w:kern w:val="0"/>
          <w:sz w:val="28"/>
          <w:szCs w:val="28"/>
          <w:lang w:val="en-US" w:eastAsia="ru-RU" w:bidi="ar-SA"/>
        </w:rPr>
        <w:t>S</w:t>
      </w:r>
      <w:r w:rsidRPr="005B3437">
        <w:rPr>
          <w:rFonts w:eastAsia="Times New Roman" w:cs="Times New Roman"/>
          <w:kern w:val="0"/>
          <w:sz w:val="28"/>
          <w:szCs w:val="28"/>
          <w:lang w:eastAsia="ru-RU" w:bidi="ar-SA"/>
        </w:rPr>
        <w:t xml:space="preserve"> </w:t>
      </w:r>
      <w:proofErr w:type="spellStart"/>
      <w:r w:rsidRPr="005B3437">
        <w:rPr>
          <w:rFonts w:eastAsia="Times New Roman" w:cs="Times New Roman"/>
          <w:kern w:val="0"/>
          <w:sz w:val="28"/>
          <w:szCs w:val="28"/>
          <w:lang w:val="en-US" w:eastAsia="ru-RU" w:bidi="ar-SA"/>
        </w:rPr>
        <w:t>Swn</w:t>
      </w:r>
      <w:proofErr w:type="spellEnd"/>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Black</w:t>
      </w:r>
      <w:r w:rsidRPr="005B3437">
        <w:rPr>
          <w:rFonts w:eastAsia="Times New Roman" w:cs="Times New Roman"/>
          <w:kern w:val="0"/>
          <w:sz w:val="28"/>
          <w:szCs w:val="28"/>
          <w:lang w:eastAsia="ru-RU" w:bidi="ar-SA"/>
        </w:rPr>
        <w:t>. Однако  модель, торговое наименование или  товарный знак, позволяющи</w:t>
      </w:r>
      <w:r>
        <w:rPr>
          <w:rFonts w:eastAsia="Times New Roman" w:cs="Times New Roman"/>
          <w:kern w:val="0"/>
          <w:sz w:val="28"/>
          <w:szCs w:val="28"/>
          <w:lang w:eastAsia="ru-RU" w:bidi="ar-SA"/>
        </w:rPr>
        <w:t>й</w:t>
      </w:r>
      <w:r w:rsidRPr="005B3437">
        <w:rPr>
          <w:rFonts w:eastAsia="Times New Roman" w:cs="Times New Roman"/>
          <w:kern w:val="0"/>
          <w:sz w:val="28"/>
          <w:szCs w:val="28"/>
          <w:lang w:eastAsia="ru-RU" w:bidi="ar-SA"/>
        </w:rPr>
        <w:t xml:space="preserve"> идентифицировать  товар    участником не </w:t>
      </w:r>
      <w:proofErr w:type="gramStart"/>
      <w:r w:rsidRPr="005B3437">
        <w:rPr>
          <w:rFonts w:eastAsia="Times New Roman" w:cs="Times New Roman"/>
          <w:kern w:val="0"/>
          <w:sz w:val="28"/>
          <w:szCs w:val="28"/>
          <w:lang w:eastAsia="ru-RU" w:bidi="ar-SA"/>
        </w:rPr>
        <w:t>указаны</w:t>
      </w:r>
      <w:proofErr w:type="gramEnd"/>
      <w:r w:rsidRPr="005B3437">
        <w:rPr>
          <w:rFonts w:eastAsia="Times New Roman" w:cs="Times New Roman"/>
          <w:kern w:val="0"/>
          <w:sz w:val="28"/>
          <w:szCs w:val="28"/>
          <w:lang w:eastAsia="ru-RU" w:bidi="ar-SA"/>
        </w:rPr>
        <w:t xml:space="preserve">. </w:t>
      </w:r>
    </w:p>
    <w:p w:rsidR="00792C08" w:rsidRDefault="00792C08" w:rsidP="00792C08">
      <w:pPr>
        <w:widowControl/>
        <w:suppressAutoHyphens w:val="0"/>
        <w:autoSpaceDE w:val="0"/>
        <w:autoSpaceDN w:val="0"/>
        <w:adjustRightInd w:val="0"/>
        <w:jc w:val="both"/>
        <w:rPr>
          <w:rFonts w:eastAsiaTheme="minorHAnsi" w:cs="Times New Roman"/>
          <w:kern w:val="0"/>
          <w:sz w:val="28"/>
          <w:szCs w:val="28"/>
          <w:lang w:eastAsia="en-US" w:bidi="ar-SA"/>
        </w:rPr>
      </w:pPr>
      <w:r w:rsidRPr="005B3437">
        <w:rPr>
          <w:rFonts w:eastAsia="Times New Roman" w:cs="Times New Roman"/>
          <w:kern w:val="0"/>
          <w:sz w:val="28"/>
          <w:szCs w:val="28"/>
          <w:lang w:eastAsia="ru-RU" w:bidi="ar-SA"/>
        </w:rPr>
        <w:tab/>
      </w:r>
      <w:r>
        <w:rPr>
          <w:rFonts w:eastAsia="Times New Roman" w:cs="Times New Roman"/>
          <w:kern w:val="0"/>
          <w:sz w:val="28"/>
          <w:szCs w:val="28"/>
          <w:lang w:eastAsia="ru-RU" w:bidi="ar-SA"/>
        </w:rPr>
        <w:t>В соответствии с</w:t>
      </w:r>
      <w:r w:rsidRPr="00752A3E">
        <w:rPr>
          <w:rFonts w:eastAsiaTheme="minorHAnsi" w:cs="Times New Roman"/>
          <w:kern w:val="0"/>
          <w:sz w:val="28"/>
          <w:szCs w:val="28"/>
          <w:lang w:eastAsia="en-US" w:bidi="ar-SA"/>
        </w:rPr>
        <w:t xml:space="preserve"> определени</w:t>
      </w:r>
      <w:r>
        <w:rPr>
          <w:rFonts w:eastAsiaTheme="minorHAnsi" w:cs="Times New Roman"/>
          <w:kern w:val="0"/>
          <w:sz w:val="28"/>
          <w:szCs w:val="28"/>
          <w:lang w:eastAsia="en-US" w:bidi="ar-SA"/>
        </w:rPr>
        <w:t xml:space="preserve">ем </w:t>
      </w:r>
      <w:r w:rsidRPr="00752A3E">
        <w:rPr>
          <w:rFonts w:eastAsiaTheme="minorHAnsi" w:cs="Times New Roman"/>
          <w:kern w:val="0"/>
          <w:sz w:val="28"/>
          <w:szCs w:val="28"/>
          <w:lang w:eastAsia="en-US" w:bidi="ar-SA"/>
        </w:rPr>
        <w:t xml:space="preserve"> Современного  экономического словаря (под ред. </w:t>
      </w:r>
      <w:proofErr w:type="spellStart"/>
      <w:r w:rsidRPr="00752A3E">
        <w:rPr>
          <w:rFonts w:eastAsiaTheme="minorHAnsi" w:cs="Times New Roman"/>
          <w:kern w:val="0"/>
          <w:sz w:val="28"/>
          <w:szCs w:val="28"/>
          <w:lang w:eastAsia="en-US" w:bidi="ar-SA"/>
        </w:rPr>
        <w:t>Райзберга</w:t>
      </w:r>
      <w:proofErr w:type="spellEnd"/>
      <w:r w:rsidRPr="00752A3E">
        <w:rPr>
          <w:rFonts w:eastAsiaTheme="minorHAnsi" w:cs="Times New Roman"/>
          <w:kern w:val="0"/>
          <w:sz w:val="28"/>
          <w:szCs w:val="28"/>
          <w:lang w:eastAsia="en-US" w:bidi="ar-SA"/>
        </w:rPr>
        <w:t xml:space="preserve"> Б.А., Лозовского Л.Ш., Стародубцевой Е.Б.) </w:t>
      </w:r>
      <w:r w:rsidRPr="00752A3E">
        <w:rPr>
          <w:rFonts w:eastAsiaTheme="minorHAnsi" w:cs="Times New Roman"/>
          <w:kern w:val="0"/>
          <w:sz w:val="28"/>
          <w:szCs w:val="28"/>
          <w:u w:val="single"/>
          <w:lang w:eastAsia="en-US" w:bidi="ar-SA"/>
        </w:rPr>
        <w:t>торговая марка</w:t>
      </w:r>
      <w:r w:rsidRPr="00752A3E">
        <w:rPr>
          <w:rFonts w:eastAsiaTheme="minorHAnsi" w:cs="Times New Roman"/>
          <w:kern w:val="0"/>
          <w:sz w:val="28"/>
          <w:szCs w:val="28"/>
          <w:lang w:eastAsia="en-US" w:bidi="ar-SA"/>
        </w:rPr>
        <w:t xml:space="preserve"> - оригинально оформленный специальный отличительный знак торгового предприятия, торговой фирмы, который они вправе размещать на продаваемых товарах, изготовленных по заказу данной фирмы. Чаще всего торговая марка представлена графическим изображением, оригинальным названием, особым сочетанием знаков, букв, слов.</w:t>
      </w:r>
    </w:p>
    <w:p w:rsidR="00792C08" w:rsidRDefault="00792C08" w:rsidP="00792C08">
      <w:pPr>
        <w:widowControl/>
        <w:suppressAutoHyphens w:val="0"/>
        <w:autoSpaceDE w:val="0"/>
        <w:autoSpaceDN w:val="0"/>
        <w:adjustRightInd w:val="0"/>
        <w:ind w:firstLine="540"/>
        <w:jc w:val="both"/>
        <w:rPr>
          <w:rFonts w:eastAsia="Times New Roman" w:cs="Times New Roman"/>
          <w:kern w:val="0"/>
          <w:sz w:val="28"/>
          <w:szCs w:val="28"/>
          <w:lang w:eastAsia="ru-RU" w:bidi="ar-SA"/>
        </w:rPr>
      </w:pPr>
      <w:r>
        <w:rPr>
          <w:rFonts w:eastAsiaTheme="minorHAnsi" w:cs="Times New Roman"/>
          <w:kern w:val="0"/>
          <w:sz w:val="28"/>
          <w:szCs w:val="28"/>
          <w:lang w:eastAsia="en-US" w:bidi="ar-SA"/>
        </w:rPr>
        <w:lastRenderedPageBreak/>
        <w:t xml:space="preserve">   Исходя из смысла определений,  торговая марка имеет то же назначение, что и  товарный знак. Следовательно</w:t>
      </w:r>
      <w:r w:rsidR="005967B2">
        <w:rPr>
          <w:rFonts w:eastAsiaTheme="minorHAnsi" w:cs="Times New Roman"/>
          <w:kern w:val="0"/>
          <w:sz w:val="28"/>
          <w:szCs w:val="28"/>
          <w:lang w:eastAsia="en-US" w:bidi="ar-SA"/>
        </w:rPr>
        <w:t>,</w:t>
      </w:r>
      <w:r>
        <w:rPr>
          <w:rFonts w:eastAsiaTheme="minorHAnsi" w:cs="Times New Roman"/>
          <w:kern w:val="0"/>
          <w:sz w:val="28"/>
          <w:szCs w:val="28"/>
          <w:lang w:eastAsia="en-US" w:bidi="ar-SA"/>
        </w:rPr>
        <w:t xml:space="preserve"> торговая марка  и товарный знак - </w:t>
      </w:r>
      <w:proofErr w:type="gramStart"/>
      <w:r>
        <w:rPr>
          <w:rFonts w:eastAsiaTheme="minorHAnsi" w:cs="Times New Roman"/>
          <w:kern w:val="0"/>
          <w:sz w:val="28"/>
          <w:szCs w:val="28"/>
          <w:lang w:eastAsia="en-US" w:bidi="ar-SA"/>
        </w:rPr>
        <w:t>взаимозаменяемы</w:t>
      </w:r>
      <w:proofErr w:type="gramEnd"/>
      <w:r>
        <w:rPr>
          <w:rFonts w:eastAsiaTheme="minorHAnsi" w:cs="Times New Roman"/>
          <w:kern w:val="0"/>
          <w:sz w:val="28"/>
          <w:szCs w:val="28"/>
          <w:lang w:eastAsia="en-US" w:bidi="ar-SA"/>
        </w:rPr>
        <w:t>.</w:t>
      </w:r>
      <w:r>
        <w:rPr>
          <w:rFonts w:eastAsia="Times New Roman" w:cs="Times New Roman"/>
          <w:kern w:val="0"/>
          <w:sz w:val="28"/>
          <w:szCs w:val="28"/>
          <w:lang w:eastAsia="ru-RU" w:bidi="ar-SA"/>
        </w:rPr>
        <w:t xml:space="preserve"> </w:t>
      </w:r>
    </w:p>
    <w:p w:rsidR="00792C08" w:rsidRPr="00752A3E" w:rsidRDefault="00792C08" w:rsidP="00792C08">
      <w:pPr>
        <w:widowControl/>
        <w:suppressAutoHyphens w:val="0"/>
        <w:ind w:firstLine="708"/>
        <w:jc w:val="both"/>
        <w:rPr>
          <w:rFonts w:eastAsia="Times New Roman" w:cs="Times New Roman"/>
          <w:kern w:val="0"/>
          <w:sz w:val="28"/>
          <w:szCs w:val="28"/>
          <w:lang w:eastAsia="ru-RU" w:bidi="ar-SA"/>
        </w:rPr>
      </w:pPr>
      <w:r w:rsidRPr="005B3437">
        <w:rPr>
          <w:rFonts w:eastAsia="Times New Roman" w:cs="Times New Roman"/>
          <w:kern w:val="0"/>
          <w:sz w:val="28"/>
          <w:szCs w:val="28"/>
          <w:lang w:eastAsia="ru-RU" w:bidi="ar-SA"/>
        </w:rPr>
        <w:t>Согласно официальному  сайту</w:t>
      </w:r>
      <w:r>
        <w:rPr>
          <w:rFonts w:eastAsia="Times New Roman" w:cs="Times New Roman"/>
          <w:kern w:val="0"/>
          <w:sz w:val="28"/>
          <w:szCs w:val="28"/>
          <w:lang w:eastAsia="ru-RU" w:bidi="ar-SA"/>
        </w:rPr>
        <w:t xml:space="preserve"> </w:t>
      </w:r>
      <w:r w:rsidRPr="005B3437">
        <w:rPr>
          <w:rFonts w:eastAsia="Times New Roman" w:cs="Times New Roman"/>
          <w:kern w:val="0"/>
          <w:sz w:val="28"/>
          <w:szCs w:val="28"/>
          <w:lang w:eastAsia="ru-RU" w:bidi="ar-SA"/>
        </w:rPr>
        <w:t xml:space="preserve">производителя   АОС </w:t>
      </w:r>
      <w:r w:rsidRPr="005B3437">
        <w:rPr>
          <w:rFonts w:eastAsia="Times New Roman" w:cs="Times New Roman"/>
          <w:kern w:val="0"/>
          <w:sz w:val="28"/>
          <w:szCs w:val="28"/>
          <w:lang w:val="en-US" w:eastAsia="ru-RU" w:bidi="ar-SA"/>
        </w:rPr>
        <w:t>International</w:t>
      </w:r>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Europe</w:t>
      </w:r>
      <w:r w:rsidRPr="005B3437">
        <w:rPr>
          <w:rFonts w:eastAsia="Times New Roman" w:cs="Times New Roman"/>
          <w:kern w:val="0"/>
          <w:sz w:val="28"/>
          <w:szCs w:val="28"/>
          <w:lang w:eastAsia="ru-RU" w:bidi="ar-SA"/>
        </w:rPr>
        <w:t xml:space="preserve">): </w:t>
      </w:r>
      <w:hyperlink r:id="rId8" w:history="1">
        <w:r w:rsidRPr="005B3437">
          <w:rPr>
            <w:rStyle w:val="a3"/>
            <w:rFonts w:eastAsia="Times New Roman" w:cs="Times New Roman"/>
            <w:kern w:val="0"/>
            <w:sz w:val="28"/>
            <w:szCs w:val="28"/>
            <w:lang w:val="en-US" w:eastAsia="ru-RU" w:bidi="ar-SA"/>
          </w:rPr>
          <w:t>http</w:t>
        </w:r>
        <w:r w:rsidRPr="005B3437">
          <w:rPr>
            <w:rStyle w:val="a3"/>
            <w:rFonts w:eastAsia="Times New Roman" w:cs="Times New Roman"/>
            <w:kern w:val="0"/>
            <w:sz w:val="28"/>
            <w:szCs w:val="28"/>
            <w:lang w:eastAsia="ru-RU" w:bidi="ar-SA"/>
          </w:rPr>
          <w:t>://</w:t>
        </w:r>
        <w:r w:rsidRPr="005B3437">
          <w:rPr>
            <w:rStyle w:val="a3"/>
            <w:rFonts w:eastAsia="Times New Roman" w:cs="Times New Roman"/>
            <w:kern w:val="0"/>
            <w:sz w:val="28"/>
            <w:szCs w:val="28"/>
            <w:lang w:val="en-US" w:eastAsia="ru-RU" w:bidi="ar-SA"/>
          </w:rPr>
          <w:t>www</w:t>
        </w:r>
        <w:r w:rsidRPr="005B3437">
          <w:rPr>
            <w:rStyle w:val="a3"/>
            <w:rFonts w:eastAsia="Times New Roman" w:cs="Times New Roman"/>
            <w:kern w:val="0"/>
            <w:sz w:val="28"/>
            <w:szCs w:val="28"/>
            <w:lang w:eastAsia="ru-RU" w:bidi="ar-SA"/>
          </w:rPr>
          <w:t>/</w:t>
        </w:r>
        <w:r w:rsidRPr="005B3437">
          <w:rPr>
            <w:rStyle w:val="a3"/>
            <w:rFonts w:eastAsia="Times New Roman" w:cs="Times New Roman"/>
            <w:kern w:val="0"/>
            <w:sz w:val="28"/>
            <w:szCs w:val="28"/>
            <w:lang w:val="en-US" w:eastAsia="ru-RU" w:bidi="ar-SA"/>
          </w:rPr>
          <w:t>aoc</w:t>
        </w:r>
        <w:r w:rsidRPr="005B3437">
          <w:rPr>
            <w:rStyle w:val="a3"/>
            <w:rFonts w:eastAsia="Times New Roman" w:cs="Times New Roman"/>
            <w:kern w:val="0"/>
            <w:sz w:val="28"/>
            <w:szCs w:val="28"/>
            <w:lang w:eastAsia="ru-RU" w:bidi="ar-SA"/>
          </w:rPr>
          <w:t>-</w:t>
        </w:r>
        <w:r w:rsidRPr="005B3437">
          <w:rPr>
            <w:rStyle w:val="a3"/>
            <w:rFonts w:eastAsia="Times New Roman" w:cs="Times New Roman"/>
            <w:kern w:val="0"/>
            <w:sz w:val="28"/>
            <w:szCs w:val="28"/>
            <w:lang w:val="en-US" w:eastAsia="ru-RU" w:bidi="ar-SA"/>
          </w:rPr>
          <w:t>europe</w:t>
        </w:r>
        <w:r w:rsidRPr="005B3437">
          <w:rPr>
            <w:rStyle w:val="a3"/>
            <w:rFonts w:eastAsia="Times New Roman" w:cs="Times New Roman"/>
            <w:kern w:val="0"/>
            <w:sz w:val="28"/>
            <w:szCs w:val="28"/>
            <w:lang w:eastAsia="ru-RU" w:bidi="ar-SA"/>
          </w:rPr>
          <w:t>.</w:t>
        </w:r>
        <w:r w:rsidRPr="005B3437">
          <w:rPr>
            <w:rStyle w:val="a3"/>
            <w:rFonts w:eastAsia="Times New Roman" w:cs="Times New Roman"/>
            <w:kern w:val="0"/>
            <w:sz w:val="28"/>
            <w:szCs w:val="28"/>
            <w:lang w:val="en-US" w:eastAsia="ru-RU" w:bidi="ar-SA"/>
          </w:rPr>
          <w:t>com</w:t>
        </w:r>
        <w:r w:rsidRPr="005B3437">
          <w:rPr>
            <w:rStyle w:val="a3"/>
            <w:rFonts w:eastAsia="Times New Roman" w:cs="Times New Roman"/>
            <w:kern w:val="0"/>
            <w:sz w:val="28"/>
            <w:szCs w:val="28"/>
            <w:lang w:eastAsia="ru-RU" w:bidi="ar-SA"/>
          </w:rPr>
          <w:t>/</w:t>
        </w:r>
      </w:hyperlink>
      <w:r>
        <w:rPr>
          <w:rFonts w:eastAsia="Times New Roman" w:cs="Times New Roman"/>
          <w:kern w:val="0"/>
          <w:sz w:val="28"/>
          <w:szCs w:val="28"/>
          <w:lang w:eastAsia="ru-RU" w:bidi="ar-SA"/>
        </w:rPr>
        <w:t xml:space="preserve">, а также сайтам </w:t>
      </w:r>
      <w:hyperlink r:id="rId9" w:history="1">
        <w:r w:rsidRPr="00296BDD">
          <w:rPr>
            <w:rStyle w:val="a3"/>
            <w:rFonts w:eastAsia="Times New Roman" w:cs="Times New Roman"/>
            <w:kern w:val="0"/>
            <w:sz w:val="28"/>
            <w:szCs w:val="28"/>
            <w:lang w:val="en-US" w:eastAsia="ru-RU" w:bidi="ar-SA"/>
          </w:rPr>
          <w:t>www</w:t>
        </w:r>
        <w:r w:rsidRPr="00296BDD">
          <w:rPr>
            <w:rStyle w:val="a3"/>
            <w:rFonts w:eastAsia="Times New Roman" w:cs="Times New Roman"/>
            <w:kern w:val="0"/>
            <w:sz w:val="28"/>
            <w:szCs w:val="28"/>
            <w:lang w:eastAsia="ru-RU" w:bidi="ar-SA"/>
          </w:rPr>
          <w:t>.</w:t>
        </w:r>
        <w:r w:rsidRPr="00296BDD">
          <w:rPr>
            <w:rStyle w:val="a3"/>
            <w:rFonts w:eastAsia="Times New Roman" w:cs="Times New Roman"/>
            <w:kern w:val="0"/>
            <w:sz w:val="28"/>
            <w:szCs w:val="28"/>
            <w:lang w:val="en-US" w:eastAsia="ru-RU" w:bidi="ar-SA"/>
          </w:rPr>
          <w:t>aoc</w:t>
        </w:r>
        <w:r w:rsidRPr="00296BDD">
          <w:rPr>
            <w:rStyle w:val="a3"/>
            <w:rFonts w:eastAsia="Times New Roman" w:cs="Times New Roman"/>
            <w:kern w:val="0"/>
            <w:sz w:val="28"/>
            <w:szCs w:val="28"/>
            <w:lang w:eastAsia="ru-RU" w:bidi="ar-SA"/>
          </w:rPr>
          <w:t>.</w:t>
        </w:r>
        <w:r w:rsidRPr="00296BDD">
          <w:rPr>
            <w:rStyle w:val="a3"/>
            <w:rFonts w:eastAsia="Times New Roman" w:cs="Times New Roman"/>
            <w:kern w:val="0"/>
            <w:sz w:val="28"/>
            <w:szCs w:val="28"/>
            <w:lang w:val="en-US" w:eastAsia="ru-RU" w:bidi="ar-SA"/>
          </w:rPr>
          <w:t>com</w:t>
        </w:r>
      </w:hyperlink>
      <w:r w:rsidRPr="00AD479F">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и</w:t>
      </w:r>
      <w:r w:rsidRPr="00AD479F">
        <w:rPr>
          <w:rFonts w:eastAsia="Times New Roman" w:cs="Times New Roman"/>
          <w:kern w:val="0"/>
          <w:sz w:val="28"/>
          <w:szCs w:val="28"/>
          <w:lang w:eastAsia="ru-RU" w:bidi="ar-SA"/>
        </w:rPr>
        <w:t xml:space="preserve"> </w:t>
      </w:r>
      <w:proofErr w:type="spellStart"/>
      <w:r>
        <w:rPr>
          <w:rFonts w:eastAsia="Times New Roman" w:cs="Times New Roman"/>
          <w:kern w:val="0"/>
          <w:sz w:val="28"/>
          <w:szCs w:val="28"/>
          <w:lang w:val="en-US" w:eastAsia="ru-RU" w:bidi="ar-SA"/>
        </w:rPr>
        <w:t>utinet</w:t>
      </w:r>
      <w:proofErr w:type="spellEnd"/>
      <w:r w:rsidRPr="00AD479F">
        <w:rPr>
          <w:rFonts w:eastAsia="Times New Roman" w:cs="Times New Roman"/>
          <w:kern w:val="0"/>
          <w:sz w:val="28"/>
          <w:szCs w:val="28"/>
          <w:lang w:eastAsia="ru-RU" w:bidi="ar-SA"/>
        </w:rPr>
        <w:t>.</w:t>
      </w:r>
      <w:proofErr w:type="spellStart"/>
      <w:r>
        <w:rPr>
          <w:rFonts w:eastAsia="Times New Roman" w:cs="Times New Roman"/>
          <w:kern w:val="0"/>
          <w:sz w:val="28"/>
          <w:szCs w:val="28"/>
          <w:lang w:val="en-US" w:eastAsia="ru-RU" w:bidi="ar-SA"/>
        </w:rPr>
        <w:t>ru</w:t>
      </w:r>
      <w:proofErr w:type="spellEnd"/>
      <w:r w:rsidRPr="00AD479F">
        <w:rPr>
          <w:rFonts w:eastAsia="Times New Roman" w:cs="Times New Roman"/>
          <w:kern w:val="0"/>
          <w:sz w:val="28"/>
          <w:szCs w:val="28"/>
          <w:lang w:eastAsia="ru-RU" w:bidi="ar-SA"/>
        </w:rPr>
        <w:t>/</w:t>
      </w:r>
      <w:proofErr w:type="spellStart"/>
      <w:r>
        <w:rPr>
          <w:rFonts w:eastAsia="Times New Roman" w:cs="Times New Roman"/>
          <w:kern w:val="0"/>
          <w:sz w:val="28"/>
          <w:szCs w:val="28"/>
          <w:lang w:val="en-US" w:eastAsia="ru-RU" w:bidi="ar-SA"/>
        </w:rPr>
        <w:t>brend</w:t>
      </w:r>
      <w:proofErr w:type="spellEnd"/>
      <w:r w:rsidRPr="00AD479F">
        <w:rPr>
          <w:rFonts w:eastAsia="Times New Roman" w:cs="Times New Roman"/>
          <w:kern w:val="0"/>
          <w:sz w:val="28"/>
          <w:szCs w:val="28"/>
          <w:lang w:eastAsia="ru-RU" w:bidi="ar-SA"/>
        </w:rPr>
        <w:t>/</w:t>
      </w:r>
      <w:proofErr w:type="spellStart"/>
      <w:r>
        <w:rPr>
          <w:rFonts w:eastAsia="Times New Roman" w:cs="Times New Roman"/>
          <w:kern w:val="0"/>
          <w:sz w:val="28"/>
          <w:szCs w:val="28"/>
          <w:lang w:val="en-US" w:eastAsia="ru-RU" w:bidi="ar-SA"/>
        </w:rPr>
        <w:t>aoc</w:t>
      </w:r>
      <w:proofErr w:type="spellEnd"/>
      <w:r w:rsidRPr="00AD479F">
        <w:rPr>
          <w:rFonts w:eastAsia="Times New Roman" w:cs="Times New Roman"/>
          <w:kern w:val="0"/>
          <w:sz w:val="28"/>
          <w:szCs w:val="28"/>
          <w:lang w:eastAsia="ru-RU" w:bidi="ar-SA"/>
        </w:rPr>
        <w:t>/</w:t>
      </w:r>
      <w:r>
        <w:rPr>
          <w:rFonts w:eastAsia="Times New Roman" w:cs="Times New Roman"/>
          <w:kern w:val="0"/>
          <w:sz w:val="28"/>
          <w:szCs w:val="28"/>
          <w:lang w:eastAsia="ru-RU" w:bidi="ar-SA"/>
        </w:rPr>
        <w:t xml:space="preserve"> </w:t>
      </w:r>
      <w:r w:rsidRPr="005B3437">
        <w:rPr>
          <w:rFonts w:eastAsia="Times New Roman" w:cs="Times New Roman"/>
          <w:kern w:val="0"/>
          <w:sz w:val="28"/>
          <w:szCs w:val="28"/>
          <w:lang w:eastAsia="ru-RU" w:bidi="ar-SA"/>
        </w:rPr>
        <w:t xml:space="preserve"> обозначение АОС является</w:t>
      </w:r>
      <w:r>
        <w:rPr>
          <w:rFonts w:eastAsia="Times New Roman" w:cs="Times New Roman"/>
          <w:kern w:val="0"/>
          <w:sz w:val="28"/>
          <w:szCs w:val="28"/>
          <w:lang w:eastAsia="ru-RU" w:bidi="ar-SA"/>
        </w:rPr>
        <w:t xml:space="preserve"> торговой </w:t>
      </w:r>
      <w:r w:rsidRPr="005B3437">
        <w:rPr>
          <w:rFonts w:eastAsia="Times New Roman" w:cs="Times New Roman"/>
          <w:kern w:val="0"/>
          <w:sz w:val="28"/>
          <w:szCs w:val="28"/>
          <w:lang w:eastAsia="ru-RU" w:bidi="ar-SA"/>
        </w:rPr>
        <w:t xml:space="preserve"> маркой</w:t>
      </w:r>
      <w:r>
        <w:rPr>
          <w:rFonts w:eastAsia="Times New Roman" w:cs="Times New Roman"/>
          <w:kern w:val="0"/>
          <w:sz w:val="28"/>
          <w:szCs w:val="28"/>
          <w:lang w:eastAsia="ru-RU" w:bidi="ar-SA"/>
        </w:rPr>
        <w:t xml:space="preserve"> тайваньской  компании  </w:t>
      </w:r>
      <w:r>
        <w:rPr>
          <w:rFonts w:eastAsia="Times New Roman" w:cs="Times New Roman"/>
          <w:kern w:val="0"/>
          <w:sz w:val="28"/>
          <w:szCs w:val="28"/>
          <w:lang w:val="en-US" w:eastAsia="ru-RU" w:bidi="ar-SA"/>
        </w:rPr>
        <w:t>TPV</w:t>
      </w:r>
      <w:r w:rsidRPr="00AD479F">
        <w:rPr>
          <w:rFonts w:eastAsia="Times New Roman" w:cs="Times New Roman"/>
          <w:kern w:val="0"/>
          <w:sz w:val="28"/>
          <w:szCs w:val="28"/>
          <w:lang w:eastAsia="ru-RU" w:bidi="ar-SA"/>
        </w:rPr>
        <w:t xml:space="preserve"> </w:t>
      </w:r>
      <w:r>
        <w:rPr>
          <w:rFonts w:eastAsia="Times New Roman" w:cs="Times New Roman"/>
          <w:kern w:val="0"/>
          <w:sz w:val="28"/>
          <w:szCs w:val="28"/>
          <w:lang w:val="en-US" w:eastAsia="ru-RU" w:bidi="ar-SA"/>
        </w:rPr>
        <w:t>Technology</w:t>
      </w:r>
      <w:r w:rsidRPr="00AD479F">
        <w:rPr>
          <w:rFonts w:eastAsia="Times New Roman" w:cs="Times New Roman"/>
          <w:kern w:val="0"/>
          <w:sz w:val="28"/>
          <w:szCs w:val="28"/>
          <w:lang w:eastAsia="ru-RU" w:bidi="ar-SA"/>
        </w:rPr>
        <w:t xml:space="preserve"> </w:t>
      </w:r>
      <w:r>
        <w:rPr>
          <w:rFonts w:eastAsia="Times New Roman" w:cs="Times New Roman"/>
          <w:kern w:val="0"/>
          <w:sz w:val="28"/>
          <w:szCs w:val="28"/>
          <w:lang w:val="en-US" w:eastAsia="ru-RU" w:bidi="ar-SA"/>
        </w:rPr>
        <w:t>Limited</w:t>
      </w:r>
      <w:r w:rsidRPr="005B3437">
        <w:rPr>
          <w:rFonts w:eastAsia="Times New Roman" w:cs="Times New Roman"/>
          <w:kern w:val="0"/>
          <w:sz w:val="28"/>
          <w:szCs w:val="28"/>
          <w:lang w:eastAsia="ru-RU" w:bidi="ar-SA"/>
        </w:rPr>
        <w:t>,</w:t>
      </w:r>
      <w:r>
        <w:rPr>
          <w:rFonts w:eastAsia="Times New Roman" w:cs="Times New Roman"/>
          <w:kern w:val="0"/>
          <w:sz w:val="28"/>
          <w:szCs w:val="28"/>
          <w:lang w:eastAsia="ru-RU" w:bidi="ar-SA"/>
        </w:rPr>
        <w:t xml:space="preserve"> производителя мониторов, ЖК-телевизоров и моноблочных компьютеров, </w:t>
      </w:r>
      <w:r w:rsidRPr="005B3437">
        <w:rPr>
          <w:rFonts w:eastAsia="Times New Roman" w:cs="Times New Roman"/>
          <w:kern w:val="0"/>
          <w:sz w:val="28"/>
          <w:szCs w:val="28"/>
          <w:lang w:eastAsia="ru-RU" w:bidi="ar-SA"/>
        </w:rPr>
        <w:t xml:space="preserve"> что  подтверждается   самим производителем.</w:t>
      </w:r>
      <w:r w:rsidRPr="00AD479F">
        <w:rPr>
          <w:rFonts w:eastAsia="Times New Roman" w:cs="Times New Roman"/>
          <w:kern w:val="0"/>
          <w:sz w:val="28"/>
          <w:szCs w:val="28"/>
          <w:lang w:eastAsia="ru-RU" w:bidi="ar-SA"/>
        </w:rPr>
        <w:t xml:space="preserve"> </w:t>
      </w:r>
    </w:p>
    <w:p w:rsidR="00792C08" w:rsidRPr="00AD479F" w:rsidRDefault="00792C08" w:rsidP="00792C08">
      <w:pPr>
        <w:widowControl/>
        <w:suppressAutoHyphens w:val="0"/>
        <w:autoSpaceDE w:val="0"/>
        <w:autoSpaceDN w:val="0"/>
        <w:adjustRightInd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ab/>
        <w:t xml:space="preserve"> Таким образом,  информация  об отсутствии  торгового знака монитора (марки) представленная в заявке участника   №</w:t>
      </w:r>
      <w:r w:rsidR="005967B2">
        <w:rPr>
          <w:sz w:val="28"/>
          <w:szCs w:val="28"/>
        </w:rPr>
        <w:t xml:space="preserve">5539898 </w:t>
      </w:r>
      <w:r>
        <w:rPr>
          <w:rFonts w:eastAsia="Times New Roman" w:cs="Times New Roman"/>
          <w:kern w:val="0"/>
          <w:sz w:val="28"/>
          <w:szCs w:val="28"/>
          <w:lang w:eastAsia="ru-RU" w:bidi="ar-SA"/>
        </w:rPr>
        <w:t xml:space="preserve"> (ООО «Надежность-Р») является недостоверной,  </w:t>
      </w:r>
      <w:proofErr w:type="spellStart"/>
      <w:r>
        <w:rPr>
          <w:rFonts w:eastAsia="Times New Roman" w:cs="Times New Roman"/>
          <w:kern w:val="0"/>
          <w:sz w:val="28"/>
          <w:szCs w:val="28"/>
          <w:lang w:eastAsia="ru-RU" w:bidi="ar-SA"/>
        </w:rPr>
        <w:t>вследствии</w:t>
      </w:r>
      <w:proofErr w:type="spellEnd"/>
      <w:r>
        <w:rPr>
          <w:rFonts w:eastAsia="Times New Roman" w:cs="Times New Roman"/>
          <w:kern w:val="0"/>
          <w:sz w:val="28"/>
          <w:szCs w:val="28"/>
          <w:lang w:eastAsia="ru-RU" w:bidi="ar-SA"/>
        </w:rPr>
        <w:t xml:space="preserve"> чего, его заявка подлежала отклонению.</w:t>
      </w:r>
      <w:r w:rsidRPr="005B3437">
        <w:rPr>
          <w:rFonts w:eastAsia="Times New Roman" w:cs="Times New Roman"/>
          <w:kern w:val="0"/>
          <w:sz w:val="28"/>
          <w:szCs w:val="28"/>
          <w:lang w:eastAsia="ru-RU" w:bidi="ar-SA"/>
        </w:rPr>
        <w:t xml:space="preserve">        </w:t>
      </w:r>
    </w:p>
    <w:p w:rsidR="00792C08" w:rsidRPr="005B3437" w:rsidRDefault="00792C08" w:rsidP="00792C08">
      <w:pPr>
        <w:widowControl/>
        <w:suppressAutoHyphens w:val="0"/>
        <w:ind w:firstLine="50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5B3437">
        <w:rPr>
          <w:rFonts w:eastAsia="Times New Roman" w:cs="Times New Roman"/>
          <w:kern w:val="0"/>
          <w:sz w:val="28"/>
          <w:szCs w:val="28"/>
          <w:lang w:eastAsia="ru-RU" w:bidi="ar-SA"/>
        </w:rPr>
        <w:t>Видеорегистратор</w:t>
      </w:r>
      <w:r>
        <w:rPr>
          <w:rFonts w:eastAsia="Times New Roman" w:cs="Times New Roman"/>
          <w:kern w:val="0"/>
          <w:sz w:val="28"/>
          <w:szCs w:val="28"/>
          <w:lang w:eastAsia="ru-RU" w:bidi="ar-SA"/>
        </w:rPr>
        <w:t>,</w:t>
      </w:r>
      <w:r w:rsidRPr="005B3437">
        <w:rPr>
          <w:rFonts w:eastAsia="Times New Roman" w:cs="Times New Roman"/>
          <w:kern w:val="0"/>
          <w:sz w:val="28"/>
          <w:szCs w:val="28"/>
          <w:lang w:eastAsia="ru-RU" w:bidi="ar-SA"/>
        </w:rPr>
        <w:t xml:space="preserve">  </w:t>
      </w:r>
      <w:proofErr w:type="gramStart"/>
      <w:r w:rsidRPr="005B3437">
        <w:rPr>
          <w:rFonts w:eastAsia="Times New Roman" w:cs="Times New Roman"/>
          <w:kern w:val="0"/>
          <w:sz w:val="28"/>
          <w:szCs w:val="28"/>
          <w:lang w:eastAsia="ru-RU" w:bidi="ar-SA"/>
        </w:rPr>
        <w:t>предлагаемый</w:t>
      </w:r>
      <w:proofErr w:type="gramEnd"/>
      <w:r w:rsidRPr="005B3437">
        <w:rPr>
          <w:rFonts w:eastAsia="Times New Roman" w:cs="Times New Roman"/>
          <w:kern w:val="0"/>
          <w:sz w:val="28"/>
          <w:szCs w:val="28"/>
          <w:lang w:eastAsia="ru-RU" w:bidi="ar-SA"/>
        </w:rPr>
        <w:t xml:space="preserve"> к поставке заявителем  с конкретными характеристиками производителя </w:t>
      </w:r>
      <w:r w:rsidRPr="005B3437">
        <w:rPr>
          <w:rFonts w:eastAsia="Times New Roman" w:cs="Times New Roman"/>
          <w:kern w:val="0"/>
          <w:sz w:val="28"/>
          <w:szCs w:val="28"/>
          <w:lang w:val="en-US" w:eastAsia="ru-RU" w:bidi="ar-SA"/>
        </w:rPr>
        <w:t>Zhuhai</w:t>
      </w:r>
      <w:r w:rsidRPr="005B3437">
        <w:rPr>
          <w:rFonts w:eastAsia="Times New Roman" w:cs="Times New Roman"/>
          <w:kern w:val="0"/>
          <w:sz w:val="28"/>
          <w:szCs w:val="28"/>
          <w:lang w:eastAsia="ru-RU" w:bidi="ar-SA"/>
        </w:rPr>
        <w:t xml:space="preserve"> </w:t>
      </w:r>
      <w:proofErr w:type="spellStart"/>
      <w:r w:rsidRPr="005B3437">
        <w:rPr>
          <w:rFonts w:eastAsia="Times New Roman" w:cs="Times New Roman"/>
          <w:kern w:val="0"/>
          <w:sz w:val="28"/>
          <w:szCs w:val="28"/>
          <w:lang w:val="en-US" w:eastAsia="ru-RU" w:bidi="ar-SA"/>
        </w:rPr>
        <w:t>Aesun</w:t>
      </w:r>
      <w:proofErr w:type="spellEnd"/>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Technology</w:t>
      </w:r>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Co</w:t>
      </w:r>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Limited</w:t>
      </w:r>
      <w:r w:rsidRPr="005B3437">
        <w:rPr>
          <w:rFonts w:eastAsia="Times New Roman" w:cs="Times New Roman"/>
          <w:kern w:val="0"/>
          <w:sz w:val="28"/>
          <w:szCs w:val="28"/>
          <w:lang w:eastAsia="ru-RU" w:bidi="ar-SA"/>
        </w:rPr>
        <w:t xml:space="preserve">, соответствующими   затребованным характеристикам в аукционной документации  также выпускается  производителем под товарным знаком </w:t>
      </w:r>
      <w:r w:rsidRPr="005B3437">
        <w:rPr>
          <w:rFonts w:eastAsia="Times New Roman" w:cs="Times New Roman"/>
          <w:kern w:val="0"/>
          <w:sz w:val="28"/>
          <w:szCs w:val="28"/>
          <w:lang w:val="en-US" w:eastAsia="ru-RU" w:bidi="ar-SA"/>
        </w:rPr>
        <w:t>Full</w:t>
      </w:r>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D</w:t>
      </w:r>
      <w:r w:rsidRPr="005B3437">
        <w:rPr>
          <w:rFonts w:eastAsia="Times New Roman" w:cs="Times New Roman"/>
          <w:kern w:val="0"/>
          <w:sz w:val="28"/>
          <w:szCs w:val="28"/>
          <w:lang w:eastAsia="ru-RU" w:bidi="ar-SA"/>
        </w:rPr>
        <w:t>1/</w:t>
      </w:r>
      <w:r w:rsidRPr="005B3437">
        <w:rPr>
          <w:rFonts w:eastAsia="Times New Roman" w:cs="Times New Roman"/>
          <w:kern w:val="0"/>
          <w:sz w:val="28"/>
          <w:szCs w:val="28"/>
          <w:lang w:val="en-US" w:eastAsia="ru-RU" w:bidi="ar-SA"/>
        </w:rPr>
        <w:t>HDMI</w:t>
      </w:r>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DVR</w:t>
      </w:r>
      <w:r w:rsidRPr="005B3437">
        <w:rPr>
          <w:rFonts w:eastAsia="Times New Roman" w:cs="Times New Roman"/>
          <w:kern w:val="0"/>
          <w:sz w:val="28"/>
          <w:szCs w:val="28"/>
          <w:lang w:eastAsia="ru-RU" w:bidi="ar-SA"/>
        </w:rPr>
        <w:t>,  подтверждением чего является  информация в  разделе: «</w:t>
      </w:r>
      <w:r w:rsidRPr="005B3437">
        <w:rPr>
          <w:rFonts w:eastAsia="Times New Roman" w:cs="Times New Roman"/>
          <w:kern w:val="0"/>
          <w:sz w:val="28"/>
          <w:szCs w:val="28"/>
          <w:lang w:val="en-US" w:eastAsia="ru-RU" w:bidi="ar-SA"/>
        </w:rPr>
        <w:t>Brand</w:t>
      </w:r>
      <w:r w:rsidRPr="005B3437">
        <w:rPr>
          <w:rFonts w:eastAsia="Times New Roman" w:cs="Times New Roman"/>
          <w:kern w:val="0"/>
          <w:sz w:val="28"/>
          <w:szCs w:val="28"/>
          <w:lang w:eastAsia="ru-RU" w:bidi="ar-SA"/>
        </w:rPr>
        <w:t xml:space="preserve"> </w:t>
      </w:r>
      <w:r w:rsidRPr="005B3437">
        <w:rPr>
          <w:rFonts w:eastAsia="Times New Roman" w:cs="Times New Roman"/>
          <w:kern w:val="0"/>
          <w:sz w:val="28"/>
          <w:szCs w:val="28"/>
          <w:lang w:val="en-US" w:eastAsia="ru-RU" w:bidi="ar-SA"/>
        </w:rPr>
        <w:t>Name</w:t>
      </w:r>
      <w:r w:rsidRPr="005B3437">
        <w:rPr>
          <w:rFonts w:eastAsia="Times New Roman" w:cs="Times New Roman"/>
          <w:kern w:val="0"/>
          <w:sz w:val="28"/>
          <w:szCs w:val="28"/>
          <w:lang w:eastAsia="ru-RU" w:bidi="ar-SA"/>
        </w:rPr>
        <w:t xml:space="preserve">:, </w:t>
      </w:r>
      <w:proofErr w:type="spellStart"/>
      <w:r w:rsidRPr="005B3437">
        <w:rPr>
          <w:rFonts w:eastAsia="Times New Roman" w:cs="Times New Roman"/>
          <w:kern w:val="0"/>
          <w:sz w:val="28"/>
          <w:szCs w:val="28"/>
          <w:lang w:eastAsia="ru-RU" w:bidi="ar-SA"/>
        </w:rPr>
        <w:t>т</w:t>
      </w:r>
      <w:proofErr w:type="gramStart"/>
      <w:r w:rsidRPr="005B3437">
        <w:rPr>
          <w:rFonts w:eastAsia="Times New Roman" w:cs="Times New Roman"/>
          <w:kern w:val="0"/>
          <w:sz w:val="28"/>
          <w:szCs w:val="28"/>
          <w:lang w:eastAsia="ru-RU" w:bidi="ar-SA"/>
        </w:rPr>
        <w:t>.е</w:t>
      </w:r>
      <w:proofErr w:type="spellEnd"/>
      <w:proofErr w:type="gramEnd"/>
      <w:r w:rsidRPr="005B3437">
        <w:rPr>
          <w:rFonts w:eastAsia="Times New Roman" w:cs="Times New Roman"/>
          <w:kern w:val="0"/>
          <w:sz w:val="28"/>
          <w:szCs w:val="28"/>
          <w:lang w:eastAsia="ru-RU" w:bidi="ar-SA"/>
        </w:rPr>
        <w:t xml:space="preserve"> брендовое наименование (или товарный знак), который указывает  на наименование компании производителя. </w:t>
      </w:r>
    </w:p>
    <w:p w:rsidR="00792C08" w:rsidRPr="0049188E" w:rsidRDefault="00792C08" w:rsidP="00792C08">
      <w:pPr>
        <w:widowControl/>
        <w:suppressAutoHyphens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ab/>
        <w:t xml:space="preserve">Также по позициям </w:t>
      </w:r>
      <w:r w:rsidR="005967B2">
        <w:rPr>
          <w:rFonts w:eastAsia="Times New Roman" w:cs="Times New Roman"/>
          <w:kern w:val="0"/>
          <w:sz w:val="28"/>
          <w:szCs w:val="28"/>
          <w:lang w:eastAsia="ru-RU" w:bidi="ar-SA"/>
        </w:rPr>
        <w:t>9</w:t>
      </w:r>
      <w:r>
        <w:rPr>
          <w:rFonts w:eastAsia="Times New Roman" w:cs="Times New Roman"/>
          <w:kern w:val="0"/>
          <w:sz w:val="28"/>
          <w:szCs w:val="28"/>
          <w:lang w:eastAsia="ru-RU" w:bidi="ar-SA"/>
        </w:rPr>
        <w:t xml:space="preserve">  «камера цветная, куполь</w:t>
      </w:r>
      <w:r w:rsidR="005967B2">
        <w:rPr>
          <w:rFonts w:eastAsia="Times New Roman" w:cs="Times New Roman"/>
          <w:kern w:val="0"/>
          <w:sz w:val="28"/>
          <w:szCs w:val="28"/>
          <w:lang w:eastAsia="ru-RU" w:bidi="ar-SA"/>
        </w:rPr>
        <w:t>ная</w:t>
      </w:r>
      <w:r>
        <w:rPr>
          <w:rFonts w:eastAsia="Times New Roman" w:cs="Times New Roman"/>
          <w:kern w:val="0"/>
          <w:sz w:val="28"/>
          <w:szCs w:val="28"/>
          <w:lang w:eastAsia="ru-RU" w:bidi="ar-SA"/>
        </w:rPr>
        <w:t>»  и п.1</w:t>
      </w:r>
      <w:r w:rsidR="005967B2">
        <w:rPr>
          <w:rFonts w:eastAsia="Times New Roman" w:cs="Times New Roman"/>
          <w:kern w:val="0"/>
          <w:sz w:val="28"/>
          <w:szCs w:val="28"/>
          <w:lang w:eastAsia="ru-RU" w:bidi="ar-SA"/>
        </w:rPr>
        <w:t>0</w:t>
      </w:r>
      <w:r>
        <w:rPr>
          <w:rFonts w:eastAsia="Times New Roman" w:cs="Times New Roman"/>
          <w:kern w:val="0"/>
          <w:sz w:val="28"/>
          <w:szCs w:val="28"/>
          <w:lang w:eastAsia="ru-RU" w:bidi="ar-SA"/>
        </w:rPr>
        <w:t xml:space="preserve"> «камера цветная уличная   участником отмечено, что товарный знак у данных товаров отсутствует. Вместе с тем, в своей жалобе заявитель указал, что им были указаны характеристики товаров по данным позициям производителя </w:t>
      </w:r>
      <w:proofErr w:type="spellStart"/>
      <w:r w:rsidRPr="0049188E">
        <w:rPr>
          <w:rStyle w:val="compt"/>
          <w:bCs/>
          <w:sz w:val="28"/>
          <w:szCs w:val="28"/>
          <w:lang w:val="en-US"/>
        </w:rPr>
        <w:t>ShenZhen</w:t>
      </w:r>
      <w:proofErr w:type="spellEnd"/>
      <w:r w:rsidRPr="0049188E">
        <w:rPr>
          <w:rStyle w:val="compt"/>
          <w:bCs/>
          <w:sz w:val="28"/>
          <w:szCs w:val="28"/>
        </w:rPr>
        <w:t xml:space="preserve"> </w:t>
      </w:r>
      <w:proofErr w:type="spellStart"/>
      <w:r w:rsidRPr="0049188E">
        <w:rPr>
          <w:rStyle w:val="compt"/>
          <w:bCs/>
          <w:sz w:val="28"/>
          <w:szCs w:val="28"/>
          <w:lang w:val="en-US"/>
        </w:rPr>
        <w:t>HongYou</w:t>
      </w:r>
      <w:proofErr w:type="spellEnd"/>
      <w:r w:rsidRPr="0049188E">
        <w:rPr>
          <w:rStyle w:val="compt"/>
          <w:bCs/>
          <w:sz w:val="28"/>
          <w:szCs w:val="28"/>
        </w:rPr>
        <w:t xml:space="preserve"> </w:t>
      </w:r>
      <w:r w:rsidRPr="0049188E">
        <w:rPr>
          <w:rStyle w:val="compt"/>
          <w:bCs/>
          <w:sz w:val="28"/>
          <w:szCs w:val="28"/>
          <w:lang w:val="en-US"/>
        </w:rPr>
        <w:t>Video</w:t>
      </w:r>
      <w:r w:rsidRPr="0049188E">
        <w:rPr>
          <w:rStyle w:val="compt"/>
          <w:bCs/>
          <w:sz w:val="28"/>
          <w:szCs w:val="28"/>
        </w:rPr>
        <w:t xml:space="preserve"> </w:t>
      </w:r>
      <w:r w:rsidRPr="0049188E">
        <w:rPr>
          <w:rStyle w:val="compt"/>
          <w:bCs/>
          <w:sz w:val="28"/>
          <w:szCs w:val="28"/>
          <w:lang w:val="en-US"/>
        </w:rPr>
        <w:t>Technology</w:t>
      </w:r>
      <w:r w:rsidRPr="0049188E">
        <w:rPr>
          <w:rStyle w:val="compt"/>
          <w:bCs/>
          <w:sz w:val="28"/>
          <w:szCs w:val="28"/>
        </w:rPr>
        <w:t xml:space="preserve"> </w:t>
      </w:r>
      <w:r w:rsidRPr="0049188E">
        <w:rPr>
          <w:rStyle w:val="compt"/>
          <w:bCs/>
          <w:sz w:val="28"/>
          <w:szCs w:val="28"/>
          <w:lang w:val="en-US"/>
        </w:rPr>
        <w:t>Co</w:t>
      </w:r>
      <w:r w:rsidRPr="0049188E">
        <w:rPr>
          <w:rStyle w:val="compt"/>
          <w:bCs/>
          <w:sz w:val="28"/>
          <w:szCs w:val="28"/>
        </w:rPr>
        <w:t>.,</w:t>
      </w:r>
      <w:r w:rsidRPr="0049188E">
        <w:rPr>
          <w:rStyle w:val="compt"/>
          <w:bCs/>
          <w:sz w:val="28"/>
          <w:szCs w:val="28"/>
          <w:lang w:val="en-US"/>
        </w:rPr>
        <w:t>Ltd</w:t>
      </w:r>
      <w:r>
        <w:rPr>
          <w:rStyle w:val="compt"/>
          <w:bCs/>
          <w:sz w:val="28"/>
          <w:szCs w:val="28"/>
        </w:rPr>
        <w:t>. Однако</w:t>
      </w:r>
      <w:proofErr w:type="gramStart"/>
      <w:r>
        <w:rPr>
          <w:rStyle w:val="compt"/>
          <w:bCs/>
          <w:sz w:val="28"/>
          <w:szCs w:val="28"/>
        </w:rPr>
        <w:t>,</w:t>
      </w:r>
      <w:proofErr w:type="gramEnd"/>
      <w:r>
        <w:rPr>
          <w:rStyle w:val="compt"/>
          <w:bCs/>
          <w:sz w:val="28"/>
          <w:szCs w:val="28"/>
        </w:rPr>
        <w:t xml:space="preserve"> Комиссией</w:t>
      </w:r>
      <w:r w:rsidRPr="008F18A9">
        <w:rPr>
          <w:rStyle w:val="compt"/>
          <w:bCs/>
          <w:sz w:val="28"/>
          <w:szCs w:val="28"/>
        </w:rPr>
        <w:t xml:space="preserve"> </w:t>
      </w:r>
      <w:r>
        <w:rPr>
          <w:rStyle w:val="compt"/>
          <w:bCs/>
          <w:sz w:val="28"/>
          <w:szCs w:val="28"/>
        </w:rPr>
        <w:t xml:space="preserve">Чувашского УФАС установлено, что на сайтах </w:t>
      </w:r>
      <w:hyperlink r:id="rId10" w:tgtFrame="_blank" w:history="1">
        <w:r w:rsidRPr="005967B2">
          <w:rPr>
            <w:rFonts w:cs="Times New Roman"/>
            <w:bCs/>
            <w:color w:val="0000FF"/>
            <w:sz w:val="28"/>
            <w:szCs w:val="28"/>
            <w:u w:val="single"/>
            <w:shd w:val="clear" w:color="auto" w:fill="FFFFFF"/>
          </w:rPr>
          <w:t>hongyou</w:t>
        </w:r>
        <w:r w:rsidRPr="0049188E">
          <w:rPr>
            <w:rFonts w:cs="Times New Roman"/>
            <w:color w:val="0000FF"/>
            <w:sz w:val="28"/>
            <w:szCs w:val="28"/>
            <w:u w:val="single"/>
            <w:shd w:val="clear" w:color="auto" w:fill="FFFFFF"/>
          </w:rPr>
          <w:t>cctv.en.alibaba.com</w:t>
        </w:r>
      </w:hyperlink>
      <w:r>
        <w:rPr>
          <w:rFonts w:cs="Times New Roman"/>
          <w:sz w:val="28"/>
          <w:szCs w:val="28"/>
        </w:rPr>
        <w:t xml:space="preserve"> размещена информация о данном производителе видеооборудования, где указано (раздел товарные знаки и патенты) что,  товарным знаком  производителя  является логотип  </w:t>
      </w:r>
      <w:r>
        <w:rPr>
          <w:rFonts w:cs="Times New Roman"/>
          <w:sz w:val="28"/>
          <w:szCs w:val="28"/>
          <w:lang w:val="en-US"/>
        </w:rPr>
        <w:t>HONCYOU</w:t>
      </w:r>
      <w:r w:rsidRPr="008F18A9">
        <w:rPr>
          <w:rFonts w:cs="Times New Roman"/>
          <w:sz w:val="28"/>
          <w:szCs w:val="28"/>
        </w:rPr>
        <w:t xml:space="preserve"> (</w:t>
      </w:r>
      <w:r>
        <w:rPr>
          <w:rFonts w:cs="Times New Roman"/>
          <w:sz w:val="28"/>
          <w:szCs w:val="28"/>
          <w:lang w:val="en-US"/>
        </w:rPr>
        <w:t>core</w:t>
      </w:r>
      <w:r w:rsidRPr="008F18A9">
        <w:rPr>
          <w:rFonts w:cs="Times New Roman"/>
          <w:sz w:val="28"/>
          <w:szCs w:val="28"/>
        </w:rPr>
        <w:t xml:space="preserve"> </w:t>
      </w:r>
      <w:r>
        <w:rPr>
          <w:rFonts w:cs="Times New Roman"/>
          <w:sz w:val="28"/>
          <w:szCs w:val="28"/>
          <w:lang w:val="en-US"/>
        </w:rPr>
        <w:t>quality</w:t>
      </w:r>
      <w:r w:rsidRPr="008F18A9">
        <w:rPr>
          <w:rFonts w:cs="Times New Roman"/>
          <w:sz w:val="28"/>
          <w:szCs w:val="28"/>
        </w:rPr>
        <w:t xml:space="preserve"> </w:t>
      </w:r>
      <w:r>
        <w:rPr>
          <w:rFonts w:cs="Times New Roman"/>
          <w:sz w:val="28"/>
          <w:szCs w:val="28"/>
          <w:lang w:val="en-US"/>
        </w:rPr>
        <w:t>and</w:t>
      </w:r>
      <w:r w:rsidRPr="008F18A9">
        <w:rPr>
          <w:rFonts w:cs="Times New Roman"/>
          <w:sz w:val="28"/>
          <w:szCs w:val="28"/>
        </w:rPr>
        <w:t xml:space="preserve"> </w:t>
      </w:r>
      <w:r>
        <w:rPr>
          <w:rFonts w:cs="Times New Roman"/>
          <w:sz w:val="28"/>
          <w:szCs w:val="28"/>
          <w:lang w:val="en-US"/>
        </w:rPr>
        <w:t>assured</w:t>
      </w:r>
      <w:r w:rsidRPr="008F18A9">
        <w:rPr>
          <w:rFonts w:cs="Times New Roman"/>
          <w:sz w:val="28"/>
          <w:szCs w:val="28"/>
        </w:rPr>
        <w:t xml:space="preserve"> </w:t>
      </w:r>
      <w:r>
        <w:rPr>
          <w:rFonts w:cs="Times New Roman"/>
          <w:sz w:val="28"/>
          <w:szCs w:val="28"/>
          <w:lang w:val="en-US"/>
        </w:rPr>
        <w:t>brands</w:t>
      </w:r>
      <w:r w:rsidRPr="008F18A9">
        <w:rPr>
          <w:rFonts w:cs="Times New Roman"/>
          <w:sz w:val="28"/>
          <w:szCs w:val="28"/>
        </w:rPr>
        <w:t>).</w:t>
      </w:r>
      <w:r>
        <w:rPr>
          <w:rFonts w:cs="Times New Roman"/>
          <w:sz w:val="28"/>
          <w:szCs w:val="28"/>
        </w:rPr>
        <w:t xml:space="preserve"> Следовательно, утверждение заявителя  (участника  </w:t>
      </w:r>
      <w:r>
        <w:rPr>
          <w:rFonts w:eastAsia="Times New Roman" w:cs="Times New Roman"/>
          <w:kern w:val="0"/>
          <w:sz w:val="28"/>
          <w:szCs w:val="28"/>
          <w:lang w:eastAsia="ru-RU" w:bidi="ar-SA"/>
        </w:rPr>
        <w:t>№</w:t>
      </w:r>
      <w:r w:rsidR="005967B2">
        <w:rPr>
          <w:sz w:val="28"/>
          <w:szCs w:val="28"/>
        </w:rPr>
        <w:t>5539898</w:t>
      </w:r>
      <w:r>
        <w:rPr>
          <w:rFonts w:eastAsia="Times New Roman" w:cs="Times New Roman"/>
          <w:kern w:val="0"/>
          <w:sz w:val="28"/>
          <w:szCs w:val="28"/>
          <w:lang w:eastAsia="ru-RU" w:bidi="ar-SA"/>
        </w:rPr>
        <w:t xml:space="preserve">) </w:t>
      </w:r>
      <w:r>
        <w:rPr>
          <w:rFonts w:cs="Times New Roman"/>
          <w:sz w:val="28"/>
          <w:szCs w:val="28"/>
        </w:rPr>
        <w:t>об отсутствии  товарного знака у производителя не обоснованно и является недостоверным.</w:t>
      </w:r>
    </w:p>
    <w:p w:rsidR="00792C08" w:rsidRPr="00815DE2" w:rsidRDefault="00792C08" w:rsidP="00792C08">
      <w:pPr>
        <w:widowControl/>
        <w:suppressAutoHyphens w:val="0"/>
        <w:ind w:firstLine="50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Таким образом, заявитель (ООО «</w:t>
      </w:r>
      <w:proofErr w:type="spellStart"/>
      <w:r>
        <w:rPr>
          <w:rFonts w:eastAsia="Times New Roman" w:cs="Times New Roman"/>
          <w:kern w:val="0"/>
          <w:sz w:val="28"/>
          <w:szCs w:val="28"/>
          <w:lang w:eastAsia="ru-RU" w:bidi="ar-SA"/>
        </w:rPr>
        <w:t>Надежнось</w:t>
      </w:r>
      <w:proofErr w:type="spellEnd"/>
      <w:r>
        <w:rPr>
          <w:rFonts w:eastAsia="Times New Roman" w:cs="Times New Roman"/>
          <w:kern w:val="0"/>
          <w:sz w:val="28"/>
          <w:szCs w:val="28"/>
          <w:lang w:eastAsia="ru-RU" w:bidi="ar-SA"/>
        </w:rPr>
        <w:t>-Р») не представил доказательств о производстве  указанного в заявке товара: жесткого диска, монитора  и  видеорегистратора  и камер без товарного знака.</w:t>
      </w:r>
    </w:p>
    <w:p w:rsidR="00792C08" w:rsidRDefault="00792C08" w:rsidP="00792C08">
      <w:pPr>
        <w:widowControl/>
        <w:suppressAutoHyphens w:val="0"/>
        <w:ind w:firstLine="50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proofErr w:type="gramStart"/>
      <w:r>
        <w:rPr>
          <w:rFonts w:eastAsia="Times New Roman" w:cs="Times New Roman"/>
          <w:kern w:val="0"/>
          <w:sz w:val="28"/>
          <w:szCs w:val="28"/>
          <w:lang w:eastAsia="ru-RU" w:bidi="ar-SA"/>
        </w:rPr>
        <w:t xml:space="preserve">Кроме того, согласно  Письму ФАС </w:t>
      </w:r>
      <w:proofErr w:type="spellStart"/>
      <w:r>
        <w:rPr>
          <w:rFonts w:eastAsia="Times New Roman" w:cs="Times New Roman"/>
          <w:kern w:val="0"/>
          <w:sz w:val="28"/>
          <w:szCs w:val="28"/>
          <w:lang w:eastAsia="ru-RU" w:bidi="ar-SA"/>
        </w:rPr>
        <w:t>Росии</w:t>
      </w:r>
      <w:proofErr w:type="spellEnd"/>
      <w:r>
        <w:rPr>
          <w:rFonts w:eastAsia="Times New Roman" w:cs="Times New Roman"/>
          <w:kern w:val="0"/>
          <w:sz w:val="28"/>
          <w:szCs w:val="28"/>
          <w:lang w:eastAsia="ru-RU" w:bidi="ar-SA"/>
        </w:rPr>
        <w:t xml:space="preserve"> от 14.07.2011 № АЦ/27406 «О разъяснении законодательства»  в случае не предоставления участником размещения заказа в первой части  заявки на участие в открытом аукционе в электронной форме сведений, предусмотренных частью 4 статьи 41.8 Закона о размещении заказов, о товаре, используемом для выполнения работ, оказания услуг, а именно указания товарного знака, марки, модели и конкретных показателей</w:t>
      </w:r>
      <w:proofErr w:type="gramEnd"/>
      <w:r>
        <w:rPr>
          <w:rFonts w:eastAsia="Times New Roman" w:cs="Times New Roman"/>
          <w:kern w:val="0"/>
          <w:sz w:val="28"/>
          <w:szCs w:val="28"/>
          <w:lang w:eastAsia="ru-RU" w:bidi="ar-SA"/>
        </w:rPr>
        <w:t xml:space="preserve"> в случае предусмотренных положениями Закона о размещении заказов, или предоставления недостоверных сведений участник размещения заказа не допускается  к участию в открытом аукционе в электронной форме.</w:t>
      </w:r>
    </w:p>
    <w:p w:rsidR="00792C08" w:rsidRPr="005B3437" w:rsidRDefault="00792C08" w:rsidP="00792C08">
      <w:pPr>
        <w:widowControl/>
        <w:suppressAutoHyphens w:val="0"/>
        <w:ind w:firstLine="500"/>
        <w:jc w:val="both"/>
        <w:rPr>
          <w:rFonts w:eastAsia="Times New Roman" w:cs="Times New Roman"/>
          <w:kern w:val="0"/>
          <w:sz w:val="28"/>
          <w:szCs w:val="28"/>
          <w:lang w:eastAsia="ru-RU" w:bidi="ar-SA"/>
        </w:rPr>
      </w:pPr>
      <w:r w:rsidRPr="005B3437">
        <w:rPr>
          <w:rFonts w:eastAsia="Times New Roman" w:cs="Times New Roman"/>
          <w:kern w:val="0"/>
          <w:sz w:val="28"/>
          <w:szCs w:val="28"/>
          <w:lang w:eastAsia="ru-RU" w:bidi="ar-SA"/>
        </w:rPr>
        <w:t xml:space="preserve">  Таким образом, </w:t>
      </w:r>
      <w:r w:rsidRPr="00815DE2">
        <w:rPr>
          <w:rFonts w:eastAsia="Times New Roman" w:cs="Times New Roman"/>
          <w:kern w:val="0"/>
          <w:sz w:val="28"/>
          <w:szCs w:val="28"/>
          <w:lang w:eastAsia="ru-RU" w:bidi="ar-SA"/>
        </w:rPr>
        <w:t xml:space="preserve"> довод заявителя жалобы о том, что в заявке</w:t>
      </w:r>
      <w:r>
        <w:rPr>
          <w:rFonts w:eastAsia="Times New Roman" w:cs="Times New Roman"/>
          <w:kern w:val="0"/>
          <w:sz w:val="28"/>
          <w:szCs w:val="28"/>
          <w:lang w:eastAsia="ru-RU" w:bidi="ar-SA"/>
        </w:rPr>
        <w:t xml:space="preserve"> могут быть </w:t>
      </w:r>
      <w:r w:rsidRPr="00815DE2">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указаны </w:t>
      </w:r>
      <w:r w:rsidRPr="00815DE2">
        <w:rPr>
          <w:rFonts w:eastAsia="Times New Roman" w:cs="Times New Roman"/>
          <w:kern w:val="0"/>
          <w:sz w:val="28"/>
          <w:szCs w:val="28"/>
          <w:lang w:eastAsia="ru-RU" w:bidi="ar-SA"/>
        </w:rPr>
        <w:t xml:space="preserve"> только характеристик</w:t>
      </w:r>
      <w:r w:rsidRPr="005B3437">
        <w:rPr>
          <w:rFonts w:eastAsia="Times New Roman" w:cs="Times New Roman"/>
          <w:kern w:val="0"/>
          <w:sz w:val="28"/>
          <w:szCs w:val="28"/>
          <w:lang w:eastAsia="ru-RU" w:bidi="ar-SA"/>
        </w:rPr>
        <w:t>и</w:t>
      </w:r>
      <w:r w:rsidRPr="00815DE2">
        <w:rPr>
          <w:rFonts w:eastAsia="Times New Roman" w:cs="Times New Roman"/>
          <w:kern w:val="0"/>
          <w:sz w:val="28"/>
          <w:szCs w:val="28"/>
          <w:lang w:eastAsia="ru-RU" w:bidi="ar-SA"/>
        </w:rPr>
        <w:t xml:space="preserve"> товара</w:t>
      </w:r>
      <w:r w:rsidRPr="005B3437">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ввиду отсутствия товарных знаков (при его наличии) </w:t>
      </w:r>
      <w:r w:rsidRPr="00815DE2">
        <w:rPr>
          <w:rFonts w:eastAsia="Times New Roman" w:cs="Times New Roman"/>
          <w:kern w:val="0"/>
          <w:sz w:val="28"/>
          <w:szCs w:val="28"/>
          <w:lang w:eastAsia="ru-RU" w:bidi="ar-SA"/>
        </w:rPr>
        <w:t xml:space="preserve">не находит своего подтверждения. </w:t>
      </w:r>
    </w:p>
    <w:p w:rsidR="00792C08" w:rsidRPr="00815DE2" w:rsidRDefault="00792C08" w:rsidP="005967B2">
      <w:pPr>
        <w:widowControl/>
        <w:suppressAutoHyphens w:val="0"/>
        <w:ind w:firstLine="500"/>
        <w:jc w:val="both"/>
        <w:rPr>
          <w:rFonts w:eastAsia="Times New Roman" w:cs="Times New Roman"/>
          <w:kern w:val="0"/>
          <w:sz w:val="28"/>
          <w:szCs w:val="28"/>
          <w:lang w:eastAsia="ru-RU" w:bidi="ar-SA"/>
        </w:rPr>
      </w:pPr>
      <w:r w:rsidRPr="005B3437">
        <w:rPr>
          <w:rFonts w:eastAsia="Times New Roman" w:cs="Times New Roman"/>
          <w:kern w:val="0"/>
          <w:sz w:val="28"/>
          <w:szCs w:val="28"/>
          <w:lang w:eastAsia="ru-RU" w:bidi="ar-SA"/>
        </w:rPr>
        <w:t>С</w:t>
      </w:r>
      <w:r w:rsidRPr="00815DE2">
        <w:rPr>
          <w:rFonts w:eastAsia="Times New Roman" w:cs="Times New Roman"/>
          <w:kern w:val="0"/>
          <w:sz w:val="28"/>
          <w:szCs w:val="28"/>
          <w:lang w:eastAsia="ru-RU" w:bidi="ar-SA"/>
        </w:rPr>
        <w:t xml:space="preserve">огласно пункту 2 части 4 статьи 41.9 Закона о размещении заказов участник размещения заказа не допускается к участию в открытом аукционе в </w:t>
      </w:r>
      <w:r w:rsidRPr="00815DE2">
        <w:rPr>
          <w:rFonts w:eastAsia="Times New Roman" w:cs="Times New Roman"/>
          <w:kern w:val="0"/>
          <w:sz w:val="28"/>
          <w:szCs w:val="28"/>
          <w:lang w:eastAsia="ru-RU" w:bidi="ar-SA"/>
        </w:rPr>
        <w:lastRenderedPageBreak/>
        <w:t xml:space="preserve">электронной форме в случае:  несоответствия сведений, предусмотренных </w:t>
      </w:r>
      <w:hyperlink r:id="rId11" w:history="1">
        <w:r w:rsidRPr="005B3437">
          <w:rPr>
            <w:rFonts w:eastAsia="Times New Roman" w:cs="Times New Roman"/>
            <w:color w:val="0000FF"/>
            <w:kern w:val="0"/>
            <w:sz w:val="28"/>
            <w:szCs w:val="28"/>
            <w:u w:val="single"/>
            <w:lang w:eastAsia="ru-RU" w:bidi="ar-SA"/>
          </w:rPr>
          <w:t>частью 4 статьи 41.8</w:t>
        </w:r>
      </w:hyperlink>
      <w:r w:rsidRPr="00815DE2">
        <w:rPr>
          <w:rFonts w:eastAsia="Times New Roman" w:cs="Times New Roman"/>
          <w:kern w:val="0"/>
          <w:sz w:val="28"/>
          <w:szCs w:val="28"/>
          <w:lang w:eastAsia="ru-RU" w:bidi="ar-SA"/>
        </w:rPr>
        <w:t xml:space="preserve"> настоящего Федерального закона, требованиям документации об открытом аукционе в электронной форме.</w:t>
      </w:r>
    </w:p>
    <w:p w:rsidR="00792C08" w:rsidRPr="00815DE2" w:rsidRDefault="00792C08" w:rsidP="005967B2">
      <w:pPr>
        <w:widowControl/>
        <w:suppressAutoHyphens w:val="0"/>
        <w:jc w:val="both"/>
        <w:rPr>
          <w:rFonts w:eastAsia="Times New Roman" w:cs="Times New Roman"/>
          <w:kern w:val="0"/>
          <w:sz w:val="28"/>
          <w:szCs w:val="28"/>
          <w:lang w:eastAsia="ru-RU" w:bidi="ar-SA"/>
        </w:rPr>
      </w:pPr>
      <w:r w:rsidRPr="00815DE2">
        <w:rPr>
          <w:rFonts w:eastAsia="Times New Roman" w:cs="Times New Roman"/>
          <w:kern w:val="0"/>
          <w:sz w:val="28"/>
          <w:szCs w:val="28"/>
          <w:lang w:eastAsia="ru-RU" w:bidi="ar-SA"/>
        </w:rPr>
        <w:t> </w:t>
      </w:r>
      <w:r w:rsidRPr="007D1BA6">
        <w:rPr>
          <w:rFonts w:eastAsia="Times New Roman" w:cs="Times New Roman"/>
          <w:kern w:val="0"/>
          <w:sz w:val="28"/>
          <w:szCs w:val="28"/>
          <w:lang w:eastAsia="ru-RU" w:bidi="ar-SA"/>
        </w:rPr>
        <w:tab/>
        <w:t>Т</w:t>
      </w:r>
      <w:r w:rsidRPr="00815DE2">
        <w:rPr>
          <w:rFonts w:eastAsia="Times New Roman" w:cs="Times New Roman"/>
          <w:kern w:val="0"/>
          <w:sz w:val="28"/>
          <w:szCs w:val="28"/>
          <w:lang w:eastAsia="ru-RU" w:bidi="ar-SA"/>
        </w:rPr>
        <w:t>аким образом, в ходе рассмотрения жалобы установлено, что комиссия уполномоченного органа правомерно, на основании пункта  части 4 статьи 41.9 Закона о размещении заказов, отказала в допуске к участию в аукционе ООО «</w:t>
      </w:r>
      <w:r>
        <w:rPr>
          <w:rFonts w:eastAsia="Times New Roman" w:cs="Times New Roman"/>
          <w:kern w:val="0"/>
          <w:sz w:val="28"/>
          <w:szCs w:val="28"/>
          <w:lang w:eastAsia="ru-RU" w:bidi="ar-SA"/>
        </w:rPr>
        <w:t xml:space="preserve">Надежность-Р» </w:t>
      </w:r>
      <w:r w:rsidRPr="00815DE2">
        <w:rPr>
          <w:rFonts w:eastAsia="Times New Roman" w:cs="Times New Roman"/>
          <w:kern w:val="0"/>
          <w:sz w:val="28"/>
          <w:szCs w:val="28"/>
          <w:lang w:eastAsia="ru-RU" w:bidi="ar-SA"/>
        </w:rPr>
        <w:t xml:space="preserve"> по причине отсутствия указания в заявке участника</w:t>
      </w:r>
      <w:r>
        <w:rPr>
          <w:rFonts w:eastAsia="Times New Roman" w:cs="Times New Roman"/>
          <w:kern w:val="0"/>
          <w:sz w:val="28"/>
          <w:szCs w:val="28"/>
          <w:lang w:eastAsia="ru-RU" w:bidi="ar-SA"/>
        </w:rPr>
        <w:t xml:space="preserve"> </w:t>
      </w:r>
      <w:r w:rsidRPr="00815DE2">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на товарный знак (его словесное обозначение).</w:t>
      </w:r>
    </w:p>
    <w:p w:rsidR="00792C08" w:rsidRDefault="00792C08" w:rsidP="00792C08">
      <w:pPr>
        <w:widowControl/>
        <w:suppressAutoHyphens w:val="0"/>
        <w:ind w:firstLine="708"/>
        <w:jc w:val="both"/>
        <w:rPr>
          <w:rFonts w:eastAsia="Times New Roman" w:cs="Times New Roman"/>
          <w:kern w:val="0"/>
          <w:sz w:val="28"/>
          <w:szCs w:val="28"/>
          <w:lang w:eastAsia="ru-RU" w:bidi="ar-SA"/>
        </w:rPr>
      </w:pPr>
      <w:r w:rsidRPr="00521698">
        <w:rPr>
          <w:rFonts w:eastAsia="Times New Roman" w:cs="Times New Roman"/>
          <w:kern w:val="0"/>
          <w:sz w:val="28"/>
          <w:szCs w:val="28"/>
          <w:lang w:eastAsia="ru-RU" w:bidi="ar-SA"/>
        </w:rPr>
        <w:t>Комиссией Чувашского УФАС России  на основании ч.5 статьи 17 Закона о размещении заказов проведена  внеплановая проверка, по результатам которой   установлено</w:t>
      </w:r>
      <w:r>
        <w:rPr>
          <w:rFonts w:eastAsia="Times New Roman" w:cs="Times New Roman"/>
          <w:kern w:val="0"/>
          <w:sz w:val="28"/>
          <w:szCs w:val="28"/>
          <w:lang w:eastAsia="ru-RU" w:bidi="ar-SA"/>
        </w:rPr>
        <w:t>, что заявки 55</w:t>
      </w:r>
      <w:r w:rsidR="005967B2">
        <w:rPr>
          <w:rFonts w:eastAsia="Times New Roman" w:cs="Times New Roman"/>
          <w:kern w:val="0"/>
          <w:sz w:val="28"/>
          <w:szCs w:val="28"/>
          <w:lang w:eastAsia="ru-RU" w:bidi="ar-SA"/>
        </w:rPr>
        <w:t>47448</w:t>
      </w:r>
      <w:r>
        <w:rPr>
          <w:rFonts w:eastAsia="Times New Roman" w:cs="Times New Roman"/>
          <w:kern w:val="0"/>
          <w:sz w:val="28"/>
          <w:szCs w:val="28"/>
          <w:lang w:eastAsia="ru-RU" w:bidi="ar-SA"/>
        </w:rPr>
        <w:t xml:space="preserve"> и 55</w:t>
      </w:r>
      <w:r w:rsidR="005967B2">
        <w:rPr>
          <w:rFonts w:eastAsia="Times New Roman" w:cs="Times New Roman"/>
          <w:kern w:val="0"/>
          <w:sz w:val="28"/>
          <w:szCs w:val="28"/>
          <w:lang w:eastAsia="ru-RU" w:bidi="ar-SA"/>
        </w:rPr>
        <w:t>46990</w:t>
      </w:r>
      <w:r>
        <w:rPr>
          <w:rFonts w:eastAsia="Times New Roman" w:cs="Times New Roman"/>
          <w:kern w:val="0"/>
          <w:sz w:val="28"/>
          <w:szCs w:val="28"/>
          <w:lang w:eastAsia="ru-RU" w:bidi="ar-SA"/>
        </w:rPr>
        <w:t xml:space="preserve"> не соответствовали требованиям аукционной документации и отклонены правомерно. Вместе с тем Комиссией </w:t>
      </w:r>
      <w:proofErr w:type="gramStart"/>
      <w:r>
        <w:rPr>
          <w:rFonts w:eastAsia="Times New Roman" w:cs="Times New Roman"/>
          <w:kern w:val="0"/>
          <w:sz w:val="28"/>
          <w:szCs w:val="28"/>
          <w:lang w:eastAsia="ru-RU" w:bidi="ar-SA"/>
        </w:rPr>
        <w:t>Чувашского</w:t>
      </w:r>
      <w:proofErr w:type="gramEnd"/>
      <w:r>
        <w:rPr>
          <w:rFonts w:eastAsia="Times New Roman" w:cs="Times New Roman"/>
          <w:kern w:val="0"/>
          <w:sz w:val="28"/>
          <w:szCs w:val="28"/>
          <w:lang w:eastAsia="ru-RU" w:bidi="ar-SA"/>
        </w:rPr>
        <w:t xml:space="preserve"> УФАС установлено, что заявк</w:t>
      </w:r>
      <w:r w:rsidR="005967B2">
        <w:rPr>
          <w:rFonts w:eastAsia="Times New Roman" w:cs="Times New Roman"/>
          <w:kern w:val="0"/>
          <w:sz w:val="28"/>
          <w:szCs w:val="28"/>
          <w:lang w:eastAsia="ru-RU" w:bidi="ar-SA"/>
        </w:rPr>
        <w:t>а</w:t>
      </w:r>
      <w:r>
        <w:rPr>
          <w:rFonts w:eastAsia="Times New Roman" w:cs="Times New Roman"/>
          <w:kern w:val="0"/>
          <w:sz w:val="28"/>
          <w:szCs w:val="28"/>
          <w:lang w:eastAsia="ru-RU" w:bidi="ar-SA"/>
        </w:rPr>
        <w:t xml:space="preserve"> №55</w:t>
      </w:r>
      <w:r w:rsidR="005967B2">
        <w:rPr>
          <w:rFonts w:eastAsia="Times New Roman" w:cs="Times New Roman"/>
          <w:kern w:val="0"/>
          <w:sz w:val="28"/>
          <w:szCs w:val="28"/>
          <w:lang w:eastAsia="ru-RU" w:bidi="ar-SA"/>
        </w:rPr>
        <w:t>48281</w:t>
      </w:r>
      <w:r>
        <w:rPr>
          <w:rFonts w:eastAsia="Times New Roman" w:cs="Times New Roman"/>
          <w:kern w:val="0"/>
          <w:sz w:val="28"/>
          <w:szCs w:val="28"/>
          <w:lang w:eastAsia="ru-RU" w:bidi="ar-SA"/>
        </w:rPr>
        <w:t xml:space="preserve">  правомерно допущен</w:t>
      </w:r>
      <w:r w:rsidR="005967B2">
        <w:rPr>
          <w:rFonts w:eastAsia="Times New Roman" w:cs="Times New Roman"/>
          <w:kern w:val="0"/>
          <w:sz w:val="28"/>
          <w:szCs w:val="28"/>
          <w:lang w:eastAsia="ru-RU" w:bidi="ar-SA"/>
        </w:rPr>
        <w:t>а</w:t>
      </w:r>
      <w:r>
        <w:rPr>
          <w:rFonts w:eastAsia="Times New Roman" w:cs="Times New Roman"/>
          <w:kern w:val="0"/>
          <w:sz w:val="28"/>
          <w:szCs w:val="28"/>
          <w:lang w:eastAsia="ru-RU" w:bidi="ar-SA"/>
        </w:rPr>
        <w:t xml:space="preserve"> к участию в открытом аукционе в электронной форме.</w:t>
      </w:r>
    </w:p>
    <w:p w:rsidR="00792C08" w:rsidRDefault="00792C08" w:rsidP="00792C08">
      <w:pPr>
        <w:spacing w:line="100" w:lineRule="atLeast"/>
        <w:ind w:firstLine="708"/>
        <w:jc w:val="both"/>
        <w:rPr>
          <w:rFonts w:eastAsia="Calibri" w:cs="Times New Roman"/>
          <w:sz w:val="28"/>
          <w:szCs w:val="28"/>
        </w:rPr>
      </w:pPr>
      <w:r>
        <w:rPr>
          <w:rFonts w:eastAsia="Calibri" w:cs="Times New Roman"/>
          <w:sz w:val="28"/>
          <w:szCs w:val="28"/>
        </w:rPr>
        <w:t xml:space="preserve">При таких обстоятельствах, Комиссия Управления Федеральной антимонопольной службы по Чувашской Республике - Чувашии по контролю в сфере размещения заказов на основании части 6 статьи 60 Федерального закона от 21 июля 2005 №94-ФЗ «О размещении заказов на поставки товаров, выполнение работ, оказание  услуг для государственных и муниципальных нужд» </w:t>
      </w:r>
    </w:p>
    <w:p w:rsidR="00792C08" w:rsidRDefault="00792C08" w:rsidP="00792C08">
      <w:pPr>
        <w:spacing w:line="100" w:lineRule="atLeast"/>
        <w:jc w:val="center"/>
        <w:rPr>
          <w:rFonts w:eastAsia="Calibri" w:cs="Times New Roman"/>
          <w:sz w:val="28"/>
          <w:szCs w:val="28"/>
        </w:rPr>
      </w:pPr>
    </w:p>
    <w:p w:rsidR="00792C08" w:rsidRDefault="00792C08" w:rsidP="00792C08">
      <w:pPr>
        <w:spacing w:line="100" w:lineRule="atLeast"/>
        <w:jc w:val="center"/>
        <w:rPr>
          <w:rFonts w:eastAsia="Calibri" w:cs="Times New Roman"/>
          <w:sz w:val="28"/>
          <w:szCs w:val="28"/>
        </w:rPr>
      </w:pPr>
      <w:r>
        <w:rPr>
          <w:rFonts w:eastAsia="Calibri" w:cs="Times New Roman"/>
          <w:sz w:val="28"/>
          <w:szCs w:val="28"/>
        </w:rPr>
        <w:t>РЕШИЛА:</w:t>
      </w:r>
    </w:p>
    <w:p w:rsidR="00792C08" w:rsidRDefault="00792C08" w:rsidP="00792C08">
      <w:pPr>
        <w:spacing w:line="100" w:lineRule="atLeast"/>
        <w:jc w:val="center"/>
        <w:rPr>
          <w:rFonts w:eastAsia="Calibri" w:cs="Times New Roman"/>
          <w:sz w:val="28"/>
          <w:szCs w:val="28"/>
        </w:rPr>
      </w:pPr>
    </w:p>
    <w:p w:rsidR="00792C08" w:rsidRDefault="00792C08" w:rsidP="00792C08">
      <w:pPr>
        <w:spacing w:line="100" w:lineRule="atLeast"/>
        <w:jc w:val="both"/>
        <w:rPr>
          <w:rFonts w:eastAsia="Calibri" w:cs="Times New Roman"/>
          <w:sz w:val="28"/>
          <w:szCs w:val="28"/>
        </w:rPr>
      </w:pPr>
      <w:r>
        <w:rPr>
          <w:rFonts w:eastAsia="Calibri" w:cs="Times New Roman"/>
          <w:sz w:val="28"/>
          <w:szCs w:val="28"/>
        </w:rPr>
        <w:tab/>
        <w:t>1.Признать жалоб</w:t>
      </w:r>
      <w:proofErr w:type="gramStart"/>
      <w:r>
        <w:rPr>
          <w:rFonts w:eastAsia="Calibri" w:cs="Times New Roman"/>
          <w:sz w:val="28"/>
          <w:szCs w:val="28"/>
        </w:rPr>
        <w:t>у  ООО</w:t>
      </w:r>
      <w:proofErr w:type="gramEnd"/>
      <w:r>
        <w:rPr>
          <w:rFonts w:eastAsia="Calibri" w:cs="Times New Roman"/>
          <w:sz w:val="28"/>
          <w:szCs w:val="28"/>
        </w:rPr>
        <w:t xml:space="preserve"> «Надежность-Р» не обоснованной.</w:t>
      </w:r>
    </w:p>
    <w:p w:rsidR="00792C08" w:rsidRDefault="00792C08" w:rsidP="00792C08">
      <w:pPr>
        <w:spacing w:line="100" w:lineRule="atLeast"/>
        <w:jc w:val="both"/>
        <w:rPr>
          <w:rFonts w:eastAsia="Calibri" w:cs="Times New Roman"/>
          <w:sz w:val="28"/>
          <w:szCs w:val="28"/>
        </w:rPr>
      </w:pPr>
      <w:r>
        <w:rPr>
          <w:rFonts w:eastAsia="Calibri" w:cs="Times New Roman"/>
          <w:sz w:val="28"/>
          <w:szCs w:val="28"/>
        </w:rPr>
        <w:tab/>
      </w:r>
    </w:p>
    <w:p w:rsidR="00792C08" w:rsidRDefault="00792C08" w:rsidP="00792C08">
      <w:pPr>
        <w:spacing w:line="100" w:lineRule="atLeast"/>
        <w:jc w:val="both"/>
        <w:rPr>
          <w:rFonts w:eastAsia="Calibri" w:cs="Times New Roman"/>
          <w:sz w:val="28"/>
          <w:szCs w:val="28"/>
        </w:rPr>
      </w:pPr>
    </w:p>
    <w:p w:rsidR="00792C08" w:rsidRDefault="00792C08" w:rsidP="00792C08">
      <w:pPr>
        <w:spacing w:line="100" w:lineRule="atLeast"/>
        <w:jc w:val="both"/>
        <w:rPr>
          <w:rFonts w:eastAsia="Calibri" w:cs="Times New Roman"/>
          <w:sz w:val="28"/>
          <w:szCs w:val="28"/>
        </w:rPr>
      </w:pPr>
    </w:p>
    <w:p w:rsidR="00792C08" w:rsidRDefault="00792C08" w:rsidP="00792C08">
      <w:pPr>
        <w:spacing w:line="100" w:lineRule="atLeast"/>
        <w:jc w:val="both"/>
        <w:rPr>
          <w:rFonts w:eastAsia="Calibri" w:cs="Times New Roman"/>
          <w:sz w:val="28"/>
          <w:szCs w:val="28"/>
        </w:rPr>
      </w:pPr>
      <w:r>
        <w:rPr>
          <w:rFonts w:eastAsia="Calibri" w:cs="Times New Roman"/>
          <w:sz w:val="28"/>
          <w:szCs w:val="28"/>
        </w:rPr>
        <w:t xml:space="preserve">Председатель Комиссии                             </w:t>
      </w:r>
      <w:r>
        <w:rPr>
          <w:rFonts w:eastAsia="Calibri" w:cs="Times New Roman"/>
          <w:sz w:val="28"/>
          <w:szCs w:val="28"/>
        </w:rPr>
        <w:tab/>
      </w:r>
      <w:r>
        <w:rPr>
          <w:rFonts w:eastAsia="Calibri" w:cs="Times New Roman"/>
          <w:sz w:val="28"/>
          <w:szCs w:val="28"/>
        </w:rPr>
        <w:tab/>
        <w:t xml:space="preserve">     </w:t>
      </w:r>
      <w:r>
        <w:rPr>
          <w:rFonts w:eastAsia="Calibri" w:cs="Times New Roman"/>
          <w:sz w:val="28"/>
          <w:szCs w:val="28"/>
        </w:rPr>
        <w:tab/>
      </w:r>
      <w:r>
        <w:rPr>
          <w:rFonts w:eastAsia="Calibri" w:cs="Times New Roman"/>
          <w:sz w:val="28"/>
          <w:szCs w:val="28"/>
        </w:rPr>
        <w:tab/>
      </w:r>
      <w:r>
        <w:rPr>
          <w:rFonts w:eastAsia="Calibri" w:cs="Times New Roman"/>
          <w:sz w:val="28"/>
          <w:szCs w:val="28"/>
        </w:rPr>
        <w:tab/>
        <w:t xml:space="preserve"> </w:t>
      </w:r>
      <w:proofErr w:type="spellStart"/>
      <w:r>
        <w:rPr>
          <w:rFonts w:eastAsia="Calibri" w:cs="Times New Roman"/>
          <w:sz w:val="28"/>
          <w:szCs w:val="28"/>
        </w:rPr>
        <w:t>В.В.Котеев</w:t>
      </w:r>
      <w:proofErr w:type="spellEnd"/>
    </w:p>
    <w:p w:rsidR="00792C08" w:rsidRDefault="00792C08" w:rsidP="00792C08">
      <w:pPr>
        <w:spacing w:line="100" w:lineRule="atLeast"/>
        <w:jc w:val="both"/>
        <w:rPr>
          <w:rFonts w:eastAsia="Calibri" w:cs="Times New Roman"/>
          <w:sz w:val="28"/>
          <w:szCs w:val="28"/>
        </w:rPr>
      </w:pPr>
    </w:p>
    <w:p w:rsidR="00792C08" w:rsidRDefault="00792C08" w:rsidP="00792C08">
      <w:pPr>
        <w:spacing w:line="100" w:lineRule="atLeast"/>
        <w:jc w:val="both"/>
        <w:rPr>
          <w:rFonts w:eastAsia="Calibri" w:cs="Times New Roman"/>
          <w:sz w:val="28"/>
          <w:szCs w:val="28"/>
        </w:rPr>
      </w:pPr>
    </w:p>
    <w:p w:rsidR="00792C08" w:rsidRDefault="00792C08" w:rsidP="00792C08">
      <w:pPr>
        <w:spacing w:line="100" w:lineRule="atLeast"/>
        <w:jc w:val="both"/>
        <w:rPr>
          <w:rFonts w:eastAsia="Calibri" w:cs="Times New Roman"/>
          <w:sz w:val="28"/>
          <w:szCs w:val="28"/>
        </w:rPr>
      </w:pPr>
      <w:r>
        <w:rPr>
          <w:rFonts w:eastAsia="Calibri" w:cs="Times New Roman"/>
          <w:sz w:val="28"/>
          <w:szCs w:val="28"/>
        </w:rPr>
        <w:t xml:space="preserve">Члены Комиссии       </w:t>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t xml:space="preserve"> </w:t>
      </w:r>
      <w:proofErr w:type="spellStart"/>
      <w:r>
        <w:rPr>
          <w:rFonts w:eastAsia="Calibri" w:cs="Times New Roman"/>
          <w:sz w:val="28"/>
          <w:szCs w:val="28"/>
        </w:rPr>
        <w:t>Г.В.Чагина</w:t>
      </w:r>
      <w:proofErr w:type="spellEnd"/>
    </w:p>
    <w:p w:rsidR="00792C08" w:rsidRDefault="00792C08" w:rsidP="00792C08">
      <w:pPr>
        <w:spacing w:line="100" w:lineRule="atLeast"/>
        <w:jc w:val="both"/>
        <w:rPr>
          <w:rFonts w:eastAsia="Calibri" w:cs="Times New Roman"/>
          <w:sz w:val="28"/>
          <w:szCs w:val="28"/>
        </w:rPr>
      </w:pP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p>
    <w:p w:rsidR="00792C08" w:rsidRDefault="00792C08" w:rsidP="00792C08">
      <w:pPr>
        <w:spacing w:line="100" w:lineRule="atLeast"/>
        <w:jc w:val="both"/>
        <w:rPr>
          <w:rFonts w:eastAsia="Calibri" w:cs="Times New Roman"/>
          <w:sz w:val="28"/>
          <w:szCs w:val="28"/>
        </w:rPr>
      </w:pP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r>
        <w:rPr>
          <w:rFonts w:eastAsia="Calibri" w:cs="Times New Roman"/>
          <w:sz w:val="28"/>
          <w:szCs w:val="28"/>
        </w:rPr>
        <w:tab/>
      </w:r>
    </w:p>
    <w:p w:rsidR="00792C08" w:rsidRDefault="00792C08" w:rsidP="00792C08">
      <w:pPr>
        <w:spacing w:line="100" w:lineRule="atLeast"/>
        <w:ind w:left="7080" w:firstLine="708"/>
        <w:jc w:val="both"/>
        <w:rPr>
          <w:rFonts w:eastAsia="Calibri" w:cs="Times New Roman"/>
          <w:sz w:val="28"/>
          <w:szCs w:val="28"/>
        </w:rPr>
      </w:pPr>
      <w:r>
        <w:rPr>
          <w:rFonts w:eastAsia="Calibri" w:cs="Times New Roman"/>
          <w:sz w:val="28"/>
          <w:szCs w:val="28"/>
        </w:rPr>
        <w:t xml:space="preserve"> </w:t>
      </w:r>
      <w:proofErr w:type="spellStart"/>
      <w:r>
        <w:rPr>
          <w:rFonts w:eastAsia="Calibri" w:cs="Times New Roman"/>
          <w:sz w:val="28"/>
          <w:szCs w:val="28"/>
        </w:rPr>
        <w:t>Н.А.Давыдова</w:t>
      </w:r>
      <w:proofErr w:type="spellEnd"/>
      <w:r>
        <w:rPr>
          <w:rFonts w:eastAsia="Calibri" w:cs="Times New Roman"/>
          <w:sz w:val="28"/>
          <w:szCs w:val="28"/>
        </w:rPr>
        <w:tab/>
      </w:r>
    </w:p>
    <w:p w:rsidR="00792C08" w:rsidRDefault="00792C08" w:rsidP="00792C08">
      <w:pPr>
        <w:spacing w:line="100" w:lineRule="atLeast"/>
        <w:jc w:val="both"/>
        <w:rPr>
          <w:rFonts w:eastAsia="Calibri" w:cs="Times New Roman"/>
          <w:sz w:val="28"/>
          <w:szCs w:val="28"/>
        </w:rPr>
      </w:pPr>
    </w:p>
    <w:p w:rsidR="00792C08" w:rsidRDefault="00792C08" w:rsidP="00792C08">
      <w:pPr>
        <w:spacing w:line="100" w:lineRule="atLeast"/>
        <w:jc w:val="both"/>
        <w:rPr>
          <w:rFonts w:eastAsia="Calibri" w:cs="Times New Roman"/>
          <w:sz w:val="28"/>
          <w:szCs w:val="28"/>
        </w:rPr>
      </w:pPr>
    </w:p>
    <w:p w:rsidR="00792C08" w:rsidRDefault="00792C08" w:rsidP="00792C08">
      <w:pPr>
        <w:spacing w:line="100" w:lineRule="atLeast"/>
        <w:jc w:val="both"/>
        <w:rPr>
          <w:rFonts w:eastAsia="Calibri" w:cs="Times New Roman"/>
          <w:sz w:val="28"/>
          <w:szCs w:val="28"/>
        </w:rPr>
      </w:pPr>
    </w:p>
    <w:p w:rsidR="00792C08" w:rsidRDefault="00792C08" w:rsidP="0075270C">
      <w:pPr>
        <w:spacing w:line="100" w:lineRule="atLeast"/>
        <w:jc w:val="both"/>
      </w:pPr>
      <w:r>
        <w:rPr>
          <w:rFonts w:eastAsia="Calibri" w:cs="Times New Roman"/>
          <w:i/>
          <w:iCs/>
          <w:sz w:val="20"/>
          <w:szCs w:val="20"/>
          <w:u w:val="single"/>
        </w:rPr>
        <w:t>Примечание:</w:t>
      </w:r>
      <w:r>
        <w:rPr>
          <w:rFonts w:eastAsia="Calibri" w:cs="Times New Roman"/>
          <w:i/>
          <w:iCs/>
          <w:sz w:val="20"/>
          <w:szCs w:val="20"/>
        </w:rPr>
        <w:tab/>
        <w:t>Решение Комиссии Чувашского УФАС России по контролю в сфере размещения заказов</w:t>
      </w:r>
      <w:r>
        <w:rPr>
          <w:rFonts w:eastAsia="Calibri" w:cs="Times New Roman"/>
          <w:i/>
          <w:iCs/>
          <w:sz w:val="20"/>
          <w:szCs w:val="20"/>
        </w:rPr>
        <w:tab/>
      </w:r>
      <w:r>
        <w:rPr>
          <w:rFonts w:eastAsia="Calibri" w:cs="Times New Roman"/>
          <w:i/>
          <w:iCs/>
          <w:sz w:val="20"/>
          <w:szCs w:val="20"/>
        </w:rPr>
        <w:tab/>
        <w:t xml:space="preserve">может быть обжаловано в судебном порядке в течение трех месяцев со дня его </w:t>
      </w:r>
      <w:r>
        <w:rPr>
          <w:rFonts w:eastAsia="Calibri" w:cs="Times New Roman"/>
          <w:i/>
          <w:iCs/>
          <w:sz w:val="20"/>
          <w:szCs w:val="20"/>
        </w:rPr>
        <w:tab/>
        <w:t>принятия</w:t>
      </w:r>
      <w:r>
        <w:rPr>
          <w:rFonts w:eastAsia="Calibri" w:cs="Times New Roman"/>
          <w:i/>
          <w:iCs/>
          <w:sz w:val="20"/>
          <w:szCs w:val="20"/>
        </w:rPr>
        <w:tab/>
        <w:t>(часть 9 статьи 60 Закона о размещении заказов</w:t>
      </w:r>
      <w:r>
        <w:rPr>
          <w:rFonts w:eastAsia="Calibri" w:cs="Times New Roman"/>
          <w:b/>
          <w:bCs/>
          <w:i/>
          <w:iCs/>
          <w:sz w:val="20"/>
          <w:szCs w:val="20"/>
        </w:rPr>
        <w:t>).</w:t>
      </w:r>
    </w:p>
    <w:p w:rsidR="00792C08" w:rsidRDefault="00792C08" w:rsidP="00792C08">
      <w:bookmarkStart w:id="0" w:name="_GoBack"/>
      <w:bookmarkEnd w:id="0"/>
    </w:p>
    <w:p w:rsidR="00792C08" w:rsidRDefault="00792C08" w:rsidP="00792C08"/>
    <w:p w:rsidR="00280648" w:rsidRDefault="00280648"/>
    <w:sectPr w:rsidR="00280648" w:rsidSect="005967B2">
      <w:pgSz w:w="11906" w:h="16838"/>
      <w:pgMar w:top="1134" w:right="1134" w:bottom="79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08"/>
    <w:rsid w:val="00280648"/>
    <w:rsid w:val="00456A61"/>
    <w:rsid w:val="005967B2"/>
    <w:rsid w:val="0075270C"/>
    <w:rsid w:val="00792C08"/>
    <w:rsid w:val="00D4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08"/>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2C08"/>
    <w:rPr>
      <w:color w:val="000080"/>
      <w:u w:val="single"/>
    </w:rPr>
  </w:style>
  <w:style w:type="character" w:customStyle="1" w:styleId="compt">
    <w:name w:val="compt"/>
    <w:basedOn w:val="a0"/>
    <w:rsid w:val="00792C08"/>
  </w:style>
  <w:style w:type="paragraph" w:styleId="a4">
    <w:name w:val="Balloon Text"/>
    <w:basedOn w:val="a"/>
    <w:link w:val="a5"/>
    <w:uiPriority w:val="99"/>
    <w:semiHidden/>
    <w:unhideWhenUsed/>
    <w:rsid w:val="00D47F68"/>
    <w:rPr>
      <w:rFonts w:ascii="Tahoma" w:hAnsi="Tahoma" w:cs="Mangal"/>
      <w:sz w:val="16"/>
      <w:szCs w:val="14"/>
    </w:rPr>
  </w:style>
  <w:style w:type="character" w:customStyle="1" w:styleId="a5">
    <w:name w:val="Текст выноски Знак"/>
    <w:basedOn w:val="a0"/>
    <w:link w:val="a4"/>
    <w:uiPriority w:val="99"/>
    <w:semiHidden/>
    <w:rsid w:val="00D47F68"/>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08"/>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2C08"/>
    <w:rPr>
      <w:color w:val="000080"/>
      <w:u w:val="single"/>
    </w:rPr>
  </w:style>
  <w:style w:type="character" w:customStyle="1" w:styleId="compt">
    <w:name w:val="compt"/>
    <w:basedOn w:val="a0"/>
    <w:rsid w:val="00792C08"/>
  </w:style>
  <w:style w:type="paragraph" w:styleId="a4">
    <w:name w:val="Balloon Text"/>
    <w:basedOn w:val="a"/>
    <w:link w:val="a5"/>
    <w:uiPriority w:val="99"/>
    <w:semiHidden/>
    <w:unhideWhenUsed/>
    <w:rsid w:val="00D47F68"/>
    <w:rPr>
      <w:rFonts w:ascii="Tahoma" w:hAnsi="Tahoma" w:cs="Mangal"/>
      <w:sz w:val="16"/>
      <w:szCs w:val="14"/>
    </w:rPr>
  </w:style>
  <w:style w:type="character" w:customStyle="1" w:styleId="a5">
    <w:name w:val="Текст выноски Знак"/>
    <w:basedOn w:val="a0"/>
    <w:link w:val="a4"/>
    <w:uiPriority w:val="99"/>
    <w:semiHidden/>
    <w:rsid w:val="00D47F68"/>
    <w:rPr>
      <w:rFonts w:ascii="Tahoma" w:eastAsia="Lucida Sans Unicode"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c-europ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made-in-china.com\c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437AB2D93553C8E796273904D67A512F109FD21570B6F518425B4981448E5488B3557F5F7vAI3G" TargetMode="External"/><Relationship Id="rId11" Type="http://schemas.openxmlformats.org/officeDocument/2006/relationships/hyperlink" Target="consultantplus://offline/ref=AB9D7A3D4EDC4B55DA23ADB2B0BF4435DFEEEDA035C6DBE17ED62A9BD0E5D3624D25CD2461ECgCzAG" TargetMode="External"/><Relationship Id="rId5" Type="http://schemas.openxmlformats.org/officeDocument/2006/relationships/hyperlink" Target="consultantplus://offline/ref=C437AB2D93553C8E796273904D67A512F109FD21570B6F518425B4981448E5488B3557F5F6vAI9G" TargetMode="External"/><Relationship Id="rId10" Type="http://schemas.openxmlformats.org/officeDocument/2006/relationships/hyperlink" Target="http://hongyoucctv.en.alibaba.com/" TargetMode="External"/><Relationship Id="rId4" Type="http://schemas.openxmlformats.org/officeDocument/2006/relationships/webSettings" Target="webSettings.xml"/><Relationship Id="rId9" Type="http://schemas.openxmlformats.org/officeDocument/2006/relationships/hyperlink" Target="http://www.ao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2738</Words>
  <Characters>15609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Чеченешкин</cp:lastModifiedBy>
  <cp:revision>3</cp:revision>
  <cp:lastPrinted>2013-08-22T13:12:00Z</cp:lastPrinted>
  <dcterms:created xsi:type="dcterms:W3CDTF">2013-08-22T12:39:00Z</dcterms:created>
  <dcterms:modified xsi:type="dcterms:W3CDTF">2013-08-23T04:48:00Z</dcterms:modified>
</cp:coreProperties>
</file>