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C8" w:rsidRDefault="00AA3CC8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CC8" w:rsidRDefault="00AA3CC8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CC8" w:rsidRDefault="00AA3CC8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CC8" w:rsidRDefault="00AA3CC8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CC8" w:rsidRDefault="00AA3CC8" w:rsidP="00BF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CC8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3CC8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3CC8" w:rsidRPr="000B31ED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3CC8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3CC8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3CC8" w:rsidRPr="000B31ED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3CC8" w:rsidRPr="000B31ED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3CC8" w:rsidRPr="000B31ED" w:rsidRDefault="00AA3CC8" w:rsidP="000B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A3CC8" w:rsidRPr="000B31ED" w:rsidRDefault="00AA3CC8" w:rsidP="000B31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0B31ED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0B31ED">
        <w:rPr>
          <w:rFonts w:ascii="Times New Roman" w:hAnsi="Times New Roman" w:cs="Times New Roman"/>
          <w:sz w:val="27"/>
          <w:szCs w:val="27"/>
        </w:rPr>
        <w:t xml:space="preserve"> Е Ш Е Н И Е</w:t>
      </w:r>
    </w:p>
    <w:p w:rsidR="00AA3CC8" w:rsidRPr="000B31ED" w:rsidRDefault="00AA3CC8" w:rsidP="000B31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A3CC8" w:rsidRDefault="00AA3CC8" w:rsidP="00A7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26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на действия </w:t>
      </w:r>
      <w:r w:rsidRPr="00F96A74">
        <w:rPr>
          <w:rFonts w:ascii="Times New Roman" w:hAnsi="Times New Roman" w:cs="Times New Roman"/>
          <w:sz w:val="28"/>
          <w:szCs w:val="28"/>
        </w:rPr>
        <w:t xml:space="preserve">аукционной </w:t>
      </w:r>
    </w:p>
    <w:p w:rsidR="00AA3CC8" w:rsidRDefault="00AA3CC8" w:rsidP="00A7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6A74">
        <w:rPr>
          <w:rFonts w:ascii="Times New Roman" w:hAnsi="Times New Roman" w:cs="Times New Roman"/>
          <w:sz w:val="28"/>
          <w:szCs w:val="28"/>
        </w:rPr>
        <w:t>комиссии</w:t>
      </w:r>
      <w:r w:rsidRPr="00A703B3">
        <w:rPr>
          <w:rFonts w:ascii="Times New Roman" w:hAnsi="Times New Roman" w:cs="Times New Roman"/>
          <w:sz w:val="28"/>
          <w:szCs w:val="28"/>
        </w:rPr>
        <w:t>Федерального</w:t>
      </w:r>
      <w:proofErr w:type="spellEnd"/>
      <w:r w:rsidRPr="00A703B3">
        <w:rPr>
          <w:rFonts w:ascii="Times New Roman" w:hAnsi="Times New Roman" w:cs="Times New Roman"/>
          <w:sz w:val="28"/>
          <w:szCs w:val="28"/>
        </w:rPr>
        <w:t xml:space="preserve"> казенного учреждения «Управление  автомобильной магистрали </w:t>
      </w:r>
      <w:proofErr w:type="spellStart"/>
      <w:r w:rsidRPr="00A703B3">
        <w:rPr>
          <w:rFonts w:ascii="Times New Roman" w:hAnsi="Times New Roman" w:cs="Times New Roman"/>
          <w:sz w:val="28"/>
          <w:szCs w:val="28"/>
        </w:rPr>
        <w:t>НижнийНовгород</w:t>
      </w:r>
      <w:proofErr w:type="spellEnd"/>
      <w:r w:rsidRPr="00A70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703B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03B3">
        <w:rPr>
          <w:rFonts w:ascii="Times New Roman" w:hAnsi="Times New Roman" w:cs="Times New Roman"/>
          <w:sz w:val="28"/>
          <w:szCs w:val="28"/>
        </w:rPr>
        <w:t xml:space="preserve">фа </w:t>
      </w:r>
    </w:p>
    <w:p w:rsidR="00AA3CC8" w:rsidRDefault="00AA3CC8" w:rsidP="00A7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B3">
        <w:rPr>
          <w:rFonts w:ascii="Times New Roman" w:hAnsi="Times New Roman" w:cs="Times New Roman"/>
          <w:sz w:val="28"/>
          <w:szCs w:val="28"/>
        </w:rPr>
        <w:t>Федерального дорожного агентства»</w:t>
      </w:r>
    </w:p>
    <w:p w:rsidR="00AA3CC8" w:rsidRDefault="00AA3CC8" w:rsidP="001F4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CC8" w:rsidRPr="001F4260" w:rsidRDefault="00AA3CC8" w:rsidP="001F4260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260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          Дело № </w:t>
      </w:r>
      <w:r>
        <w:rPr>
          <w:rFonts w:ascii="Times New Roman" w:hAnsi="Times New Roman" w:cs="Times New Roman"/>
          <w:b/>
          <w:bCs/>
          <w:sz w:val="27"/>
          <w:szCs w:val="27"/>
        </w:rPr>
        <w:t>38</w:t>
      </w:r>
      <w:r w:rsidRPr="001F4260">
        <w:rPr>
          <w:rFonts w:ascii="Times New Roman" w:hAnsi="Times New Roman" w:cs="Times New Roman"/>
          <w:b/>
          <w:bCs/>
          <w:sz w:val="27"/>
          <w:szCs w:val="27"/>
        </w:rPr>
        <w:t>-К-2013</w:t>
      </w:r>
    </w:p>
    <w:p w:rsidR="00AA3CC8" w:rsidRPr="001F4260" w:rsidRDefault="00AA3CC8" w:rsidP="001F4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60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>
        <w:rPr>
          <w:rFonts w:ascii="Times New Roman" w:hAnsi="Times New Roman" w:cs="Times New Roman"/>
          <w:sz w:val="28"/>
          <w:szCs w:val="28"/>
        </w:rPr>
        <w:t>13 марта</w:t>
      </w:r>
      <w:r w:rsidRPr="001F4260">
        <w:rPr>
          <w:rFonts w:ascii="Times New Roman" w:hAnsi="Times New Roman" w:cs="Times New Roman"/>
          <w:sz w:val="28"/>
          <w:szCs w:val="28"/>
        </w:rPr>
        <w:t xml:space="preserve">  2013 года.</w:t>
      </w:r>
    </w:p>
    <w:p w:rsidR="00AA3CC8" w:rsidRPr="001F4260" w:rsidRDefault="00AA3CC8" w:rsidP="001F4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60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</w:t>
      </w:r>
      <w:r>
        <w:rPr>
          <w:rFonts w:ascii="Times New Roman" w:hAnsi="Times New Roman" w:cs="Times New Roman"/>
          <w:sz w:val="28"/>
          <w:szCs w:val="28"/>
        </w:rPr>
        <w:t xml:space="preserve"> 18марта</w:t>
      </w:r>
      <w:r w:rsidRPr="001F4260">
        <w:rPr>
          <w:rFonts w:ascii="Times New Roman" w:hAnsi="Times New Roman" w:cs="Times New Roman"/>
          <w:sz w:val="28"/>
          <w:szCs w:val="28"/>
        </w:rPr>
        <w:t xml:space="preserve"> 2013 года.</w:t>
      </w:r>
    </w:p>
    <w:p w:rsidR="00AA3CC8" w:rsidRPr="001F4260" w:rsidRDefault="00AA3CC8" w:rsidP="001F4260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13 марта</w:t>
      </w:r>
      <w:r w:rsidRPr="001F4260">
        <w:rPr>
          <w:rFonts w:ascii="Times New Roman" w:hAnsi="Times New Roman" w:cs="Times New Roman"/>
          <w:b/>
          <w:bCs/>
          <w:sz w:val="27"/>
          <w:szCs w:val="27"/>
        </w:rPr>
        <w:t xml:space="preserve"> 2013 г.                                                                           г. Чебоксары</w:t>
      </w:r>
    </w:p>
    <w:p w:rsidR="00AA3CC8" w:rsidRDefault="00AA3CC8" w:rsidP="000B31E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7"/>
          <w:szCs w:val="27"/>
        </w:rPr>
      </w:pPr>
    </w:p>
    <w:p w:rsidR="00AA3CC8" w:rsidRPr="000B31ED" w:rsidRDefault="00AA3CC8" w:rsidP="000B31E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0B31ED">
        <w:rPr>
          <w:rFonts w:ascii="Times New Roman" w:hAnsi="Times New Roman" w:cs="Times New Roman"/>
          <w:kern w:val="32"/>
          <w:sz w:val="27"/>
          <w:szCs w:val="27"/>
        </w:rPr>
        <w:tab/>
      </w:r>
      <w:r w:rsidRPr="000B31ED">
        <w:rPr>
          <w:rFonts w:ascii="Times New Roman" w:hAnsi="Times New Roman" w:cs="Times New Roman"/>
          <w:kern w:val="32"/>
          <w:sz w:val="28"/>
          <w:szCs w:val="28"/>
        </w:rPr>
        <w:t xml:space="preserve">Комиссия Управления Федеральной антимонопольной службы по Чувашской Республике - Чувашии по контролю в сфере размещения заказов, </w:t>
      </w:r>
      <w:proofErr w:type="gramStart"/>
      <w:r w:rsidRPr="000B31ED">
        <w:rPr>
          <w:rFonts w:ascii="Times New Roman" w:hAnsi="Times New Roman" w:cs="Times New Roman"/>
          <w:kern w:val="32"/>
          <w:sz w:val="28"/>
          <w:szCs w:val="28"/>
        </w:rPr>
        <w:t>созданная</w:t>
      </w:r>
      <w:proofErr w:type="gramEnd"/>
      <w:r w:rsidRPr="000B31ED">
        <w:rPr>
          <w:rFonts w:ascii="Times New Roman" w:hAnsi="Times New Roman" w:cs="Times New Roman"/>
          <w:kern w:val="32"/>
          <w:sz w:val="28"/>
          <w:szCs w:val="28"/>
        </w:rPr>
        <w:t xml:space="preserve"> на основании приказов Чувашского УФАС России от </w:t>
      </w:r>
      <w:r>
        <w:rPr>
          <w:rFonts w:ascii="Times New Roman" w:hAnsi="Times New Roman" w:cs="Times New Roman"/>
          <w:kern w:val="32"/>
          <w:sz w:val="28"/>
          <w:szCs w:val="28"/>
        </w:rPr>
        <w:t>01.08 №300</w:t>
      </w:r>
      <w:r w:rsidRPr="000B31ED">
        <w:rPr>
          <w:rFonts w:ascii="Times New Roman" w:hAnsi="Times New Roman" w:cs="Times New Roman"/>
          <w:kern w:val="32"/>
          <w:sz w:val="28"/>
          <w:szCs w:val="28"/>
        </w:rPr>
        <w:t xml:space="preserve">   в составе:</w:t>
      </w:r>
    </w:p>
    <w:p w:rsidR="00AA3CC8" w:rsidRDefault="00AA3CC8" w:rsidP="00AB226F">
      <w:pPr>
        <w:pStyle w:val="Standard"/>
        <w:spacing w:after="0" w:line="240" w:lineRule="auto"/>
        <w:ind w:left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Н.Ю.- заместителя руководителя-начальника 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товарных рынков Чувашского УФАС России</w:t>
      </w:r>
    </w:p>
    <w:p w:rsidR="00AA3CC8" w:rsidRDefault="00AA3CC8" w:rsidP="00AB226F">
      <w:pPr>
        <w:pStyle w:val="Standard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(председатель комиссии);</w:t>
      </w:r>
    </w:p>
    <w:p w:rsidR="00AA3CC8" w:rsidRDefault="00AA3CC8" w:rsidP="00AB226F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Г.В.    -начальника  отдела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 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размещением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заказов  и торгов Чувашского УФАС  России  </w:t>
      </w:r>
    </w:p>
    <w:p w:rsidR="00AA3CC8" w:rsidRDefault="00AA3CC8" w:rsidP="00AB226F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(член   комиссии);</w:t>
      </w:r>
    </w:p>
    <w:p w:rsidR="00AA3CC8" w:rsidRDefault="00AA3CC8" w:rsidP="00AB226F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Павловой Л.В.- специалиста-эксперта отдела контроля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A3CC8" w:rsidRDefault="00AA3CC8" w:rsidP="00AB226F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размещением заказов и торгов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УФАС</w:t>
      </w:r>
    </w:p>
    <w:p w:rsidR="00AA3CC8" w:rsidRDefault="00AA3CC8" w:rsidP="00AB226F">
      <w:pPr>
        <w:pStyle w:val="Standard"/>
        <w:tabs>
          <w:tab w:val="left" w:pos="2835"/>
          <w:tab w:val="left" w:pos="354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России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(член комиссии)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A3CC8" w:rsidRDefault="00AA3CC8" w:rsidP="00AB6F2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присутствии:</w:t>
      </w:r>
    </w:p>
    <w:p w:rsidR="00AA3CC8" w:rsidRDefault="00AA3CC8" w:rsidP="00AB6F2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заявителя общества с ограниченной ответственностью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Воддорстрой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AA3CC8" w:rsidRDefault="00AA3CC8" w:rsidP="00AB6F2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Алексеева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Андрияна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Ивановича по доверенности от 12.03.2013 №0117,</w:t>
      </w:r>
    </w:p>
    <w:p w:rsidR="00AA3CC8" w:rsidRDefault="00AA3CC8" w:rsidP="00AB6F2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Гурьева Николая Герасимовича по доверенности от 12.03.2013 №0118, </w:t>
      </w:r>
    </w:p>
    <w:p w:rsidR="00AA3CC8" w:rsidRDefault="00AA3CC8" w:rsidP="00AB6F2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участника размещения заказа открытого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Чувашавтодор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AA3CC8" w:rsidRDefault="00AA3CC8" w:rsidP="00AB6F2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Чекмасовой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Светланы Владимировн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доверенности от  01.01.2013 №1,</w:t>
      </w:r>
    </w:p>
    <w:p w:rsidR="00AA3CC8" w:rsidRDefault="00AA3CC8" w:rsidP="00AB6F2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Емельяновой Александры Михайловны-начальника  отдела торгов и договорной работы по доверенности от 13.03.2013 № 50,</w:t>
      </w:r>
    </w:p>
    <w:p w:rsidR="00AA3CC8" w:rsidRDefault="00AA3CC8" w:rsidP="00AB6F2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участника размещения заказа открытого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Дорисс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AA3CC8" w:rsidRDefault="00AA3CC8" w:rsidP="00AB6F2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Ивановой Елены Вениаминовны,</w:t>
      </w:r>
    </w:p>
    <w:p w:rsidR="00AA3CC8" w:rsidRDefault="00AA3CC8" w:rsidP="00AB6F2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Сергеевой Тамары Ивановны,</w:t>
      </w:r>
    </w:p>
    <w:p w:rsidR="00AA3CC8" w:rsidRDefault="00AA3CC8" w:rsidP="00AB6F2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государственного заказчика Федерального казенного учреждения «Управление  автомобильной магистрали Нижний Новгород-Уфа Федерального дорожного агентства»:</w:t>
      </w:r>
    </w:p>
    <w:p w:rsidR="00AA3CC8" w:rsidRDefault="00AA3CC8" w:rsidP="003C080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Хлебниковой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Розы Леонидовны по доверенности от 11.-3.2013 №1110,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общества  с ограниченной ответственностью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Элитстрой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AA3CC8" w:rsidRDefault="00AA3CC8" w:rsidP="003C080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Сидоровой  Ирины  Владиславовны по доверенности  от 23.05.2011 года,</w:t>
      </w:r>
    </w:p>
    <w:p w:rsidR="00AA3CC8" w:rsidRDefault="00AA3CC8" w:rsidP="00AB6F2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Архиповой Ирины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Авенировны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A3CC8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жалобу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(далее-ООО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о нарушении аукционной комиссией  государственного заказчика Федерального казенного учреждения «Управление  автомобильной магистрали Нижний Новгород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фа Федерального дорожного агентства (далее -  ФКУ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«Волга», государственный заказчик)</w:t>
      </w:r>
      <w:r w:rsidRPr="000B31ED">
        <w:rPr>
          <w:rFonts w:ascii="Times New Roman" w:hAnsi="Times New Roman" w:cs="Times New Roman"/>
          <w:sz w:val="28"/>
          <w:szCs w:val="28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</w:t>
      </w:r>
    </w:p>
    <w:p w:rsidR="00AA3CC8" w:rsidRPr="000B31ED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AA3CC8" w:rsidRPr="000B31ED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0B31ED">
        <w:rPr>
          <w:rFonts w:ascii="Times New Roman" w:hAnsi="Times New Roman" w:cs="Times New Roman"/>
          <w:b/>
          <w:bCs/>
          <w:sz w:val="27"/>
          <w:szCs w:val="27"/>
        </w:rPr>
        <w:tab/>
        <w:t>УСТАНОВИЛА:</w:t>
      </w:r>
    </w:p>
    <w:p w:rsidR="00AA3CC8" w:rsidRPr="000B31ED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AA3CC8" w:rsidRDefault="00AA3CC8" w:rsidP="002C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5D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5DD3">
        <w:rPr>
          <w:rFonts w:ascii="Times New Roman" w:hAnsi="Times New Roman" w:cs="Times New Roman"/>
          <w:sz w:val="28"/>
          <w:szCs w:val="28"/>
        </w:rPr>
        <w:t xml:space="preserve">В Управление Федеральной антимонопольной службы по </w:t>
      </w:r>
      <w:r>
        <w:rPr>
          <w:rFonts w:ascii="Times New Roman" w:hAnsi="Times New Roman" w:cs="Times New Roman"/>
          <w:sz w:val="28"/>
          <w:szCs w:val="28"/>
        </w:rPr>
        <w:t xml:space="preserve">Чувашской Республике – Чувашии </w:t>
      </w:r>
      <w:r w:rsidRPr="002C5DD3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DD3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(11.03.2013 года)</w:t>
      </w:r>
      <w:r w:rsidRPr="002C5DD3">
        <w:rPr>
          <w:rFonts w:ascii="Times New Roman" w:hAnsi="Times New Roman" w:cs="Times New Roman"/>
          <w:sz w:val="28"/>
          <w:szCs w:val="28"/>
        </w:rPr>
        <w:t xml:space="preserve"> на действия</w:t>
      </w:r>
      <w:r>
        <w:rPr>
          <w:rFonts w:ascii="Times New Roman" w:hAnsi="Times New Roman" w:cs="Times New Roman"/>
          <w:sz w:val="28"/>
          <w:szCs w:val="28"/>
        </w:rPr>
        <w:t xml:space="preserve"> аукционной комиссии ФКУ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«Волга» при проведении  открытого аукциона в электронной форме на капитальный ремонт автомобильной дороги М-7«Волга» от Москвы  через Владимир, Нижний Новгород, Казань до Уфа км 657+600-км 662+995 в Чувашской Республике (извещение № 0315100000313000025).</w:t>
      </w:r>
      <w:proofErr w:type="gramEnd"/>
    </w:p>
    <w:p w:rsidR="00AA3CC8" w:rsidRDefault="00AA3CC8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согласно</w:t>
      </w:r>
      <w:r w:rsidRPr="00BF43C8">
        <w:rPr>
          <w:rFonts w:ascii="Times New Roman" w:hAnsi="Times New Roman" w:cs="Times New Roman"/>
          <w:sz w:val="28"/>
          <w:szCs w:val="28"/>
        </w:rPr>
        <w:t xml:space="preserve"> с решением аукционной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ФКУ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«Волга»</w:t>
      </w:r>
      <w:r w:rsidRPr="00BF43C8">
        <w:rPr>
          <w:rFonts w:ascii="Times New Roman" w:hAnsi="Times New Roman" w:cs="Times New Roman"/>
          <w:sz w:val="28"/>
          <w:szCs w:val="28"/>
        </w:rPr>
        <w:t xml:space="preserve"> об отказе в допуске к участию в торгах</w:t>
      </w:r>
      <w:r>
        <w:rPr>
          <w:rFonts w:ascii="Times New Roman" w:hAnsi="Times New Roman" w:cs="Times New Roman"/>
          <w:sz w:val="28"/>
          <w:szCs w:val="28"/>
        </w:rPr>
        <w:t xml:space="preserve"> в связи с  непредставлением в первой части заявки товарного знака у применяемого при выполнении работ по предмету контракта товара «термопластик» (п.10) и  не конкретизацией  вида материала по  целлюлозному волокну (п.65) «Перечня материальных ресурсов (товаров), используемых при выполнении работ (приложение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5 документации об аукционе в электронной форме).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соответствии с  пунктом 3 части 4 статьи 41.8 Закона о размещении заказов  товарный знак  указывается в случае  его наличия, в иных случаях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сообщается  наименование предлагаемого товара, конкретные его показатели. </w:t>
      </w:r>
    </w:p>
    <w:p w:rsidR="00AA3CC8" w:rsidRDefault="00AA3CC8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Представитель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сообщил,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первой части заявки  указал  конкретные показатели используемых товаров, в том числе термопластика, которые соответствовали требованиям заказчика. Следовательно, основания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дляотказа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допуске  к участию в аукционе у комиссии  заказчика  отсутствовали.</w:t>
      </w:r>
    </w:p>
    <w:p w:rsidR="00AA3CC8" w:rsidRDefault="00AA3CC8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мнению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термопластик существует без товарного знака. В подтверждение сказанному представило перечень  термопластиков, изготовляемых различными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организациями:«Термопласт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М» (ТУ 2253-036-07509505-2004,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Ольвик</w:t>
      </w:r>
      <w:proofErr w:type="spellEnd"/>
      <w:r>
        <w:rPr>
          <w:rFonts w:ascii="Times New Roman" w:hAnsi="Times New Roman" w:cs="Times New Roman"/>
          <w:sz w:val="28"/>
          <w:szCs w:val="28"/>
        </w:rPr>
        <w:t>),  «Коломна-Терм» (сертификат соответствия №0181656,  ООО «Гео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 Макс»), П-ПЛ-502-200 «Экватор» (сертификат соответствия  №0881028,  </w:t>
      </w:r>
      <w:r>
        <w:rPr>
          <w:rFonts w:ascii="Times New Roman" w:hAnsi="Times New Roman" w:cs="Times New Roman"/>
          <w:sz w:val="28"/>
          <w:szCs w:val="28"/>
          <w:lang w:val="en-US"/>
        </w:rPr>
        <w:t>COOO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Пласт»),  ТПКН (ООО «Русские дорожные материалы),  НП-1-170  (ООО «Строй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A3CC8" w:rsidRPr="00A73261" w:rsidRDefault="00AA3CC8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сообщил, что в 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(</w:t>
      </w:r>
      <w:hyperlink r:id="rId7" w:history="1">
        <w:r w:rsidRPr="002A3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A307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A3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tm</w:t>
        </w:r>
        <w:r w:rsidRPr="002A30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A3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patent</w:t>
        </w:r>
        <w:r w:rsidRPr="002A30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3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Pr="002A3072">
          <w:rPr>
            <w:rStyle w:val="a4"/>
            <w:rFonts w:ascii="Times New Roman" w:hAnsi="Times New Roman" w:cs="Times New Roman"/>
            <w:sz w:val="28"/>
            <w:szCs w:val="28"/>
          </w:rPr>
          <w:t>/415000-415999/</w:t>
        </w:r>
        <w:r w:rsidRPr="002A3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tm</w:t>
        </w:r>
        <w:r w:rsidRPr="002A30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A3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servl</w:t>
        </w:r>
        <w:proofErr w:type="spellEnd"/>
        <w:r w:rsidRPr="002A30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A3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servletb</w:t>
        </w:r>
        <w:proofErr w:type="spellEnd"/>
        <w:r w:rsidRPr="002A3072">
          <w:rPr>
            <w:rStyle w:val="a4"/>
            <w:rFonts w:ascii="Times New Roman" w:hAnsi="Times New Roman" w:cs="Times New Roman"/>
            <w:sz w:val="28"/>
            <w:szCs w:val="28"/>
          </w:rPr>
          <w:t>610.</w:t>
        </w:r>
        <w:r w:rsidRPr="002A30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>) был найден единственный термопластик  с товарным знаком «</w:t>
      </w:r>
      <w:r>
        <w:rPr>
          <w:rFonts w:ascii="Times New Roman" w:hAnsi="Times New Roman" w:cs="Times New Roman"/>
          <w:sz w:val="28"/>
          <w:szCs w:val="28"/>
          <w:lang w:val="en-US"/>
        </w:rPr>
        <w:t>HIFAX</w:t>
      </w:r>
      <w:r>
        <w:rPr>
          <w:rFonts w:ascii="Times New Roman" w:hAnsi="Times New Roman" w:cs="Times New Roman"/>
          <w:sz w:val="28"/>
          <w:szCs w:val="28"/>
        </w:rPr>
        <w:t xml:space="preserve">» (правообладатель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ЛайонделлБазельИндастризХолдингс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737, НЛ-3013 АМ Роттердам,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Ниделанды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NL</w:t>
      </w:r>
      <w:r>
        <w:rPr>
          <w:rFonts w:ascii="Times New Roman" w:hAnsi="Times New Roman" w:cs="Times New Roman"/>
          <w:sz w:val="28"/>
          <w:szCs w:val="28"/>
        </w:rPr>
        <w:t>), регистрационный № 415356). Однако данный  термопластик не соответствует   требованиям заказчика по характеристикам, что не позволило в заявке указать  его.</w:t>
      </w:r>
    </w:p>
    <w:p w:rsidR="00AA3CC8" w:rsidRDefault="00AA3CC8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мнению представителя ФКУ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Волга»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>термопластик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не выпускается  без  товарного знака, в связи с чем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первой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заявкив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законодательства о размещении заказов  должно  было представить «термопластик» с товарным знаком.</w:t>
      </w:r>
      <w:r>
        <w:rPr>
          <w:rFonts w:ascii="Times New Roman" w:hAnsi="Times New Roman" w:cs="Times New Roman"/>
          <w:sz w:val="28"/>
          <w:szCs w:val="28"/>
        </w:rPr>
        <w:tab/>
        <w:t xml:space="preserve">Согласно  требованиям части 4 статьи 41.9 Закона о размещении заказов непредставление указанных сведений  является 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отказа в допуске к участию в аукционе в электронной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3CC8" w:rsidRDefault="00AA3CC8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Представитель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сообщила,  что  термопластик  существует  с товарным знаком. Однако при этом не представила доказательств по данному заявлению.</w:t>
      </w:r>
    </w:p>
    <w:p w:rsidR="00AA3CC8" w:rsidRDefault="00AA3CC8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(№5), поданную 05.02.2013 года жалобу на  действия аукционной комиссии государственного заказчика,    отозвало 12.03.2012 года.</w:t>
      </w:r>
      <w:r>
        <w:rPr>
          <w:rFonts w:ascii="Times New Roman" w:hAnsi="Times New Roman" w:cs="Times New Roman"/>
          <w:sz w:val="28"/>
          <w:szCs w:val="28"/>
        </w:rPr>
        <w:tab/>
        <w:t>Комиссией Чувашского УФАС России на основании части 5 статьи 17 Закона о размещении заказов проведена внеплановая проверка.</w:t>
      </w:r>
    </w:p>
    <w:p w:rsidR="00AA3CC8" w:rsidRDefault="00AA3CC8" w:rsidP="000A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DDB">
        <w:rPr>
          <w:rFonts w:ascii="Times New Roman" w:hAnsi="Times New Roman" w:cs="Times New Roman"/>
          <w:sz w:val="28"/>
          <w:szCs w:val="28"/>
        </w:rPr>
        <w:t xml:space="preserve">Изучив представленные документы, заслушав пояснения лиц, участвующих в рассмотрении дела, Комиссия Чувашского УФАС России по контролю в сфере размещения заказов приходит к следующему.  </w:t>
      </w:r>
    </w:p>
    <w:p w:rsidR="00AA3CC8" w:rsidRDefault="00AA3CC8" w:rsidP="00613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Государственным  заказчиком07.02.2013 года на </w:t>
      </w:r>
      <w:r w:rsidRPr="000B31ED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Pr="000B31ED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0B31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31E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B31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31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Pr="000B31ED">
        <w:rPr>
          <w:rFonts w:ascii="Times New Roman" w:hAnsi="Times New Roman" w:cs="Times New Roman"/>
          <w:sz w:val="28"/>
          <w:szCs w:val="28"/>
        </w:rPr>
        <w:t xml:space="preserve">  извещение №</w:t>
      </w:r>
      <w:r>
        <w:rPr>
          <w:rFonts w:ascii="Times New Roman" w:hAnsi="Times New Roman" w:cs="Times New Roman"/>
          <w:sz w:val="28"/>
          <w:szCs w:val="28"/>
        </w:rPr>
        <w:t>0315100000313000025</w:t>
      </w:r>
      <w:r w:rsidRPr="000B31ED">
        <w:rPr>
          <w:rFonts w:ascii="Times New Roman" w:hAnsi="Times New Roman" w:cs="Times New Roman"/>
          <w:sz w:val="28"/>
          <w:szCs w:val="28"/>
        </w:rPr>
        <w:t xml:space="preserve"> о проведении открытого аукциона в электронной форме 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капитальномуремонту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автомобильной дороги М-7 «Волга» от Москвы через Владимир, Нижний Новгород, Казань до Уфы км 657+600-км 662+995 в </w:t>
      </w:r>
      <w:r>
        <w:rPr>
          <w:rFonts w:ascii="Times New Roman" w:hAnsi="Times New Roman" w:cs="Times New Roman"/>
          <w:sz w:val="28"/>
          <w:szCs w:val="28"/>
        </w:rPr>
        <w:lastRenderedPageBreak/>
        <w:t>Чувашской  Республике с начальной (максимальной) ценой контракта475 798 470,00руб.</w:t>
      </w:r>
      <w:proofErr w:type="gramEnd"/>
    </w:p>
    <w:p w:rsidR="00AA3CC8" w:rsidRPr="00D150B6" w:rsidRDefault="00AA3CC8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  <w:t>Аукцион проведен на электронной торговой площадке О</w:t>
      </w:r>
      <w:r>
        <w:rPr>
          <w:rFonts w:ascii="Times New Roman" w:hAnsi="Times New Roman" w:cs="Times New Roman"/>
          <w:sz w:val="28"/>
          <w:szCs w:val="28"/>
        </w:rPr>
        <w:t>ОО «Индексное агентство-РТС»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6B3D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6B3D0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A3CC8" w:rsidRDefault="00AA3CC8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 данный аукцион поданы 5 заявок,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которыхучастник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размещения заказа 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 допущен к участию в аукционе в электронной форме.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Недопущены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участию в аукционе в электронной форме участники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№1, № 3, №4, №5, что отражено в протоколе  рассмотрения первых частей заявок от 01.03.2013 №47.</w:t>
      </w:r>
    </w:p>
    <w:p w:rsidR="00AA3CC8" w:rsidRDefault="00AA3CC8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Заявка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зарегистрирована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порядковым № 4.</w:t>
      </w:r>
    </w:p>
    <w:p w:rsidR="00AA3CC8" w:rsidRDefault="00AA3CC8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протокола  подведения итогов открытого аукциона  в электронной форме от 04.03.2013  №51 следует, что победителем  признано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предлагаемой ценой контракта  475 798 470,00руб.</w:t>
      </w:r>
    </w:p>
    <w:p w:rsidR="00AA3CC8" w:rsidRPr="007D35EF" w:rsidRDefault="00AA3CC8" w:rsidP="004D0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5EF">
        <w:rPr>
          <w:rFonts w:ascii="Times New Roman" w:hAnsi="Times New Roman" w:cs="Times New Roman"/>
          <w:sz w:val="28"/>
          <w:szCs w:val="28"/>
        </w:rPr>
        <w:t xml:space="preserve">Согласно части 1 статьи 41.6 Закона о размещении заказов </w:t>
      </w:r>
      <w:proofErr w:type="gramStart"/>
      <w:r w:rsidRPr="007D35EF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7D35EF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соответствовать требованиям, предусмотренным </w:t>
      </w:r>
      <w:hyperlink r:id="rId8" w:history="1">
        <w:r w:rsidRPr="007D35EF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Pr="007D35EF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7D35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D35EF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Pr="007D35EF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1" w:history="1">
        <w:r w:rsidRPr="007D35EF">
          <w:rPr>
            <w:rFonts w:ascii="Times New Roman" w:hAnsi="Times New Roman" w:cs="Times New Roman"/>
            <w:sz w:val="28"/>
            <w:szCs w:val="28"/>
          </w:rPr>
          <w:t>6 статьи 34</w:t>
        </w:r>
      </w:hyperlink>
      <w:r w:rsidRPr="007D35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AA3CC8" w:rsidRDefault="00AA3CC8" w:rsidP="00D53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5EF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34 Закона о размещении заказов </w:t>
      </w:r>
      <w:proofErr w:type="gramStart"/>
      <w:r w:rsidRPr="007D35EF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7D35EF">
        <w:rPr>
          <w:rFonts w:ascii="Times New Roman" w:hAnsi="Times New Roman" w:cs="Times New Roman"/>
          <w:sz w:val="28"/>
          <w:szCs w:val="28"/>
        </w:rPr>
        <w:t xml:space="preserve">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</w:p>
    <w:p w:rsidR="00AA3CC8" w:rsidRDefault="00AA3CC8" w:rsidP="005E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5E7A18">
        <w:rPr>
          <w:rFonts w:ascii="Times New Roman" w:hAnsi="Times New Roman" w:cs="Times New Roman"/>
          <w:sz w:val="28"/>
          <w:szCs w:val="28"/>
          <w:lang w:eastAsia="en-US"/>
        </w:rPr>
        <w:t xml:space="preserve">огласно </w:t>
      </w:r>
      <w:hyperlink r:id="rId12" w:history="1">
        <w:r w:rsidRPr="005E7A18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подпункту "б" пункта 3 части 4 статьи 41.8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Закона о размещении заказов </w:t>
      </w:r>
      <w:r w:rsidRPr="005E7A18">
        <w:rPr>
          <w:rFonts w:ascii="Times New Roman" w:hAnsi="Times New Roman" w:cs="Times New Roman"/>
          <w:sz w:val="28"/>
          <w:szCs w:val="28"/>
          <w:lang w:eastAsia="en-US"/>
        </w:rPr>
        <w:t xml:space="preserve">первая часть заявки на участие в открытом аукционе в электронной форме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 размещении заказа  на выполнение работ, для выполнения которых   используется товар  </w:t>
      </w:r>
      <w:r w:rsidRPr="005E7A18">
        <w:rPr>
          <w:rFonts w:ascii="Times New Roman" w:hAnsi="Times New Roman" w:cs="Times New Roman"/>
          <w:sz w:val="28"/>
          <w:szCs w:val="28"/>
          <w:lang w:eastAsia="en-US"/>
        </w:rPr>
        <w:t>должна содержать согласие участника размещения заказа на выполнение работ соответствующих требованиям документации об открытом аукционе в электронной форме, а также конкретные показатели, соответствующие значениям, установленным</w:t>
      </w:r>
      <w:proofErr w:type="gramEnd"/>
      <w:r w:rsidRPr="005E7A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E7A18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документацией об открытом аукционе в электронной форме, и товарный знак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 в соответствии </w:t>
      </w:r>
      <w:proofErr w:type="spellStart"/>
      <w:r w:rsidRPr="005E7A18"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>значениями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установленными документацией об аукционе.</w:t>
      </w:r>
      <w:proofErr w:type="gramEnd"/>
    </w:p>
    <w:p w:rsidR="00AA3CC8" w:rsidRDefault="00AA3CC8" w:rsidP="005E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Указанные требования заказчиком предусмотрены в пункте 1.1 документации об аукционе в электронной форме.</w:t>
      </w:r>
    </w:p>
    <w:p w:rsidR="00AA3CC8" w:rsidRDefault="00AA3CC8" w:rsidP="005E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Предметом контракта является капитальный ремонт автомобильной дороги, при выполнении которой используется товар, что отражено в приложении №5 «Перечень материальных ресурсов (товаров), используемых при выполнении работ» документации об аукционе в электронной форме,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состоящий из 65 позиций, в том числе: мастика клеящая (п.1), полотно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иглопробивное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для дорожного строительства «Дорнит-2»  или эквивалент (п.2),  термопластик (п.10),  конструкции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габионные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(п.22), бетон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тяжелый (п.28),  камни бортовые (30), щебень из природного камня для строительных работ (п.33), смесь песчано-гравийная природная (п.39), асфальтобетонные смеси  дорожные (п.42), опора 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ValmontGalaxieP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9 или эквивалент (п.52),  волокно целлюлозное типа «Виатоп-66» или эквивалент (п.65).</w:t>
      </w:r>
      <w:proofErr w:type="gramEnd"/>
    </w:p>
    <w:p w:rsidR="00AA3CC8" w:rsidRPr="007D35EF" w:rsidRDefault="00AA3CC8" w:rsidP="0007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35EF">
        <w:rPr>
          <w:rFonts w:ascii="Times New Roman" w:hAnsi="Times New Roman" w:cs="Times New Roman"/>
          <w:sz w:val="28"/>
          <w:szCs w:val="28"/>
        </w:rPr>
        <w:t xml:space="preserve">По правилам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35EF">
        <w:rPr>
          <w:rFonts w:ascii="Times New Roman" w:hAnsi="Times New Roman" w:cs="Times New Roman"/>
          <w:sz w:val="28"/>
          <w:szCs w:val="28"/>
        </w:rPr>
        <w:t xml:space="preserve">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13" w:history="1">
        <w:r w:rsidRPr="007D35EF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размещения заказов</w:t>
      </w:r>
      <w:r w:rsidRPr="007D35EF">
        <w:rPr>
          <w:rFonts w:ascii="Times New Roman" w:hAnsi="Times New Roman" w:cs="Times New Roman"/>
          <w:sz w:val="28"/>
          <w:szCs w:val="28"/>
        </w:rPr>
        <w:t xml:space="preserve">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AA3CC8" w:rsidRPr="007D35EF" w:rsidRDefault="00AA3CC8" w:rsidP="0007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5EF">
        <w:rPr>
          <w:rFonts w:ascii="Times New Roman" w:hAnsi="Times New Roman" w:cs="Times New Roman"/>
          <w:sz w:val="28"/>
          <w:szCs w:val="28"/>
        </w:rPr>
        <w:t>Согласно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AA3CC8" w:rsidRPr="007D35EF" w:rsidRDefault="00AA3CC8" w:rsidP="0007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5E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D35E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7D35EF">
        <w:rPr>
          <w:rFonts w:ascii="Times New Roman" w:hAnsi="Times New Roman" w:cs="Times New Roman"/>
          <w:sz w:val="28"/>
          <w:szCs w:val="28"/>
        </w:rPr>
        <w:t xml:space="preserve"> сведений, предусмотренных </w:t>
      </w:r>
      <w:hyperlink r:id="rId14" w:history="1">
        <w:r w:rsidRPr="007D35EF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Pr="007D35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предоставления недостоверных сведений;</w:t>
      </w:r>
    </w:p>
    <w:p w:rsidR="00AA3CC8" w:rsidRPr="007D35EF" w:rsidRDefault="00AA3CC8" w:rsidP="0007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5EF">
        <w:rPr>
          <w:rFonts w:ascii="Times New Roman" w:hAnsi="Times New Roman" w:cs="Times New Roman"/>
          <w:sz w:val="28"/>
          <w:szCs w:val="28"/>
        </w:rPr>
        <w:t xml:space="preserve">2) несоответствия сведений, предусмотренных </w:t>
      </w:r>
      <w:hyperlink r:id="rId15" w:history="1">
        <w:r w:rsidRPr="007D35EF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размещении заказов</w:t>
      </w:r>
      <w:r w:rsidRPr="007D35EF">
        <w:rPr>
          <w:rFonts w:ascii="Times New Roman" w:hAnsi="Times New Roman" w:cs="Times New Roman"/>
          <w:sz w:val="28"/>
          <w:szCs w:val="28"/>
        </w:rPr>
        <w:t>, требованиям документации об открытом аукционе в электронной форме.</w:t>
      </w:r>
    </w:p>
    <w:p w:rsidR="00AA3CC8" w:rsidRDefault="00AA3CC8" w:rsidP="0007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Отказ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допуске к участию в открытом аукционе в электронной форме по основаниям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предусмотренным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не допускается (часть 5 статьи 41.9 Закона о размещении заказов).</w:t>
      </w:r>
    </w:p>
    <w:p w:rsidR="00AA3CC8" w:rsidRDefault="00AA3CC8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рассматриваемом случае  требования пункта 3 части 4 статьи 41.8 Закона о размещении заказов  к первой части заявки изложены в пункте 1.1  документации об аукционе  в электронной форме, а требования к  применяемым материалам при выполнении работ  по предмету контракт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приложении №5  документации об аукционе в электронной форме.</w:t>
      </w:r>
    </w:p>
    <w:p w:rsidR="00AA3CC8" w:rsidRDefault="00AA3CC8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Так по п.10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«Перечня материальных ресурсов (товаров), используемых при выполнении работ» (далее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.10)заказчик требует представлять термопластик  с характеристиками, в том числе:</w:t>
      </w:r>
    </w:p>
    <w:p w:rsidR="00AA3CC8" w:rsidRDefault="00AA3CC8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-белого цвета, </w:t>
      </w:r>
    </w:p>
    <w:p w:rsidR="00AA3CC8" w:rsidRDefault="00AA3CC8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-коэффициент яркости   бета</w:t>
      </w:r>
      <w:r w:rsidRPr="00D25B27">
        <w:rPr>
          <w:rFonts w:ascii="Times New Roman" w:hAnsi="Times New Roman" w:cs="Times New Roman"/>
          <w:sz w:val="28"/>
          <w:szCs w:val="28"/>
          <w:lang w:eastAsia="en-US"/>
        </w:rPr>
        <w:t>_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>
        <w:rPr>
          <w:rFonts w:ascii="Times New Roman" w:hAnsi="Times New Roman" w:cs="Times New Roman"/>
          <w:sz w:val="28"/>
          <w:szCs w:val="28"/>
          <w:lang w:eastAsia="en-US"/>
        </w:rPr>
        <w:t>-не менее</w:t>
      </w:r>
      <w:r w:rsidRPr="00D25B27">
        <w:rPr>
          <w:rFonts w:ascii="Times New Roman" w:hAnsi="Times New Roman" w:cs="Times New Roman"/>
          <w:sz w:val="28"/>
          <w:szCs w:val="28"/>
          <w:lang w:eastAsia="en-US"/>
        </w:rPr>
        <w:t xml:space="preserve"> 70%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не более 79 %, </w:t>
      </w:r>
    </w:p>
    <w:p w:rsidR="00AA3CC8" w:rsidRDefault="00AA3CC8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 плотность отвердевшего расплава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е менее 1,9 г/см³ и не  более 2,1 г/см³,</w:t>
      </w:r>
    </w:p>
    <w:p w:rsidR="00AA3CC8" w:rsidRDefault="00AA3CC8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температура размягчения-  не менее 80ºС ,  не более 94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ºС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AA3CC8" w:rsidRDefault="00AA3CC8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-время отвержения-не более 20мин.</w:t>
      </w:r>
    </w:p>
    <w:p w:rsidR="00AA3CC8" w:rsidRDefault="00AA3CC8" w:rsidP="00D2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По п.65 требуется волокно целлюлозное типа «Виатон-66» или эквивалент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стабилирующая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добавка: натуральное  целлюлозное  волокно, гранулированное, пропитанное  по эксклюзивной  технологии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битумом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рименяется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в смеси ЩМА в качестве стабилизатора вяжущего)</w:t>
      </w:r>
    </w:p>
    <w:p w:rsidR="00AA3CC8" w:rsidRDefault="00AA3CC8" w:rsidP="0035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ООО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Воддорстрой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(№4)в первой части заявки дает согласие на выполнение работ по предмету контракта и в виде таблицы представило перечень товаров, применяемых при выполнении работ, в том числе по п.10термопластик  с характеристиками: белого цвета, </w:t>
      </w:r>
    </w:p>
    <w:p w:rsidR="00AA3CC8" w:rsidRDefault="00AA3CC8" w:rsidP="0035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43F78">
        <w:rPr>
          <w:rFonts w:ascii="Times New Roman" w:hAnsi="Times New Roman" w:cs="Times New Roman"/>
          <w:sz w:val="28"/>
          <w:szCs w:val="28"/>
          <w:lang w:eastAsia="en-US"/>
        </w:rPr>
        <w:t>-коэффициент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яркости   бета</w:t>
      </w:r>
      <w:r w:rsidRPr="00D25B27">
        <w:rPr>
          <w:rFonts w:ascii="Times New Roman" w:hAnsi="Times New Roman" w:cs="Times New Roman"/>
          <w:sz w:val="28"/>
          <w:szCs w:val="28"/>
          <w:lang w:eastAsia="en-US"/>
        </w:rPr>
        <w:t>_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- 75 %, </w:t>
      </w:r>
    </w:p>
    <w:p w:rsidR="00AA3CC8" w:rsidRDefault="00AA3CC8" w:rsidP="0035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плотность отвердевшего расплава  - 2,0 г/см³,</w:t>
      </w:r>
    </w:p>
    <w:p w:rsidR="00AA3CC8" w:rsidRDefault="00AA3CC8" w:rsidP="0035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температура размягчения - 85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AA3CC8" w:rsidRDefault="00AA3CC8" w:rsidP="0035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-время отвержения  - 17мин.</w:t>
      </w:r>
    </w:p>
    <w:p w:rsidR="00AA3CC8" w:rsidRDefault="00AA3CC8" w:rsidP="00CC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Из вышеизложенного следует, что  термопластик, предложенный ООО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Воддорстрой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(№4) соответствует по характеристикам требованиям заказчика, установленного в документации об аукционе в электронной форме, что не  отрицает представитель ФКУ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Упрдор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«Волга».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AA3CC8" w:rsidRDefault="00AA3CC8" w:rsidP="00B3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Согласно статьи 1 Федерального закона от 23.09.1992 №3520-1 «О товарных знаках, знаках обслуживания и наименованиях мест происхождения  товаров» (с изм. от 27.12.2000г., 30.12.2001г., 11.12.2002г., 24.12.2002г.) товарный знак и знак обслуживания (далее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оварный знак) обозначения, служащие для  индивидуализации товаров, выполняемых работ или оказываемых услуг (далее –товары) юридических или физических лиц. </w:t>
      </w:r>
    </w:p>
    <w:p w:rsidR="00AA3CC8" w:rsidRDefault="00AA3CC8" w:rsidP="00B3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Регистрация товарного знака в соответствии с названным законом  является  не обязанностью юридического  или физического лица, а правом. В соответствии со статьей 1481 Гражданского кодекса Российской Федерации товарный знак  регистрируется в Государственном реестре товарных знаков Федеральной службой по интеллектуальной собственности, патентам и товарным знакам </w:t>
      </w:r>
    </w:p>
    <w:p w:rsidR="00AA3CC8" w:rsidRDefault="00AA3CC8" w:rsidP="00B3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Таким образом, наличие у товара товарного знака носит не обязательный характер. В силу указанных  норм товарный знак служит для индивидуализации товара,  причем  право на товарный знак удостоверяется  специальным свидетельством.</w:t>
      </w:r>
    </w:p>
    <w:p w:rsidR="00AA3CC8" w:rsidRDefault="00AA3CC8" w:rsidP="00B3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ходе заседания ФКУ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Упрдор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«Волга» не представило документы, свидетельствующие о наличии  у термопластика товарного знака (выписки из Государственного реестра товарных знаков, из  информационно-телекоммуникационной сети «Интернет» и т.д.)</w:t>
      </w:r>
    </w:p>
    <w:p w:rsidR="00AA3CC8" w:rsidRDefault="00AA3CC8" w:rsidP="00CC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Одновременно Комиссия Чувашского УФАС России по контролю в сфере размещения заказа  установила,  что термопластик «Экватор»  (ГОСТ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52575-2006,  изготовитель ООО «Инновационные дорожные технологии»), который по характеристикам соответствует   показателям, установленным заказчиком в документации об аукционе в электронной форме, также выпускается без зарегистрированного  товарного знака (письмо производителя ООО «Инновационные дорожные технологии»).</w:t>
      </w:r>
    </w:p>
    <w:p w:rsidR="00AA3CC8" w:rsidRDefault="00AA3CC8" w:rsidP="00CC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Таким образом,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вышеизложенного следует, что термопластик  существует с товарным  знаком и без товарного знака. В связи с этим участники размещения заказа  вправе были в первой части  заявки  предлагать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термопластик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как с товарным знаком, так и без товарного знака. </w:t>
      </w:r>
    </w:p>
    <w:p w:rsidR="00AA3CC8" w:rsidRDefault="00AA3CC8" w:rsidP="00CC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Следовательно, аукционная комиссия заказчика, необоснованно отказала участнику размещения заказ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  ООО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Воддорстрой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(№4) по п.10 «термопластик»  в связи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неуказанием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товарного  знака.</w:t>
      </w:r>
    </w:p>
    <w:p w:rsidR="00AA3CC8" w:rsidRDefault="00AA3CC8" w:rsidP="00C7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ООО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Воддорстрой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(№4) кроме этого отказано в допуске к участию в аукционе в электронной форме  из-за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неуказания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заявке неконкретного  вида товара. Заказчик требует   по п.65 «волокно целлюлозное типа «Виатоп-66». Участник размещения заказа под порядковым № 4 указал также «волокно целлюлозное </w:t>
      </w:r>
      <w:r w:rsidRPr="00CA4ABD">
        <w:rPr>
          <w:rFonts w:ascii="Times New Roman" w:hAnsi="Times New Roman" w:cs="Times New Roman"/>
          <w:sz w:val="28"/>
          <w:szCs w:val="28"/>
          <w:u w:val="single"/>
          <w:lang w:eastAsia="en-US"/>
        </w:rPr>
        <w:t>типа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«Виатоп-66», что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подтверждает о несоответствии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заявки требованиям заказчика.</w:t>
      </w:r>
    </w:p>
    <w:p w:rsidR="00AA3CC8" w:rsidRDefault="00AA3CC8" w:rsidP="00C7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Данное нарушение в соответствии  с пунктом 1 части 4 статьи 41.9 Закона о размещении заказов является основанием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для отказа в допуске к участию в аукционе в электронной форме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A3CC8" w:rsidRDefault="00AA3CC8" w:rsidP="00B3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изучив первую часть заявки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(№4), Комиссия Чувашского УФАС России по контролю в сфере размещения заказов приходит к выводу, что хотя по п.10 заявка соответствовала требованиям заказчика, однако в связи с тем, что  по п.65 участник размещения заказа (№4) предложил неконкретный вид материала   целлюлозного волокна,  то заявка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(№4) по  совокупности подлежала отклонению.</w:t>
      </w:r>
      <w:proofErr w:type="gramEnd"/>
    </w:p>
    <w:p w:rsidR="00AA3CC8" w:rsidRDefault="00AA3CC8" w:rsidP="007D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2. На основании части 5 статьи 17 Закона о размещении заказов  в ходе рассмотрения жалоб проведена внеплановая проверка.</w:t>
      </w:r>
    </w:p>
    <w:p w:rsidR="00AA3CC8" w:rsidRDefault="00AA3CC8" w:rsidP="007D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Анализ первых частей заявок  по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порядковыми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№1, №3, №5,  которые  не допущены к участию в аукционе в электронной форме,  показывает следующее.</w:t>
      </w:r>
    </w:p>
    <w:p w:rsidR="00AA3CC8" w:rsidRDefault="00AA3CC8" w:rsidP="006D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71CC">
        <w:rPr>
          <w:rFonts w:ascii="Times New Roman" w:hAnsi="Times New Roman" w:cs="Times New Roman"/>
          <w:sz w:val="28"/>
          <w:szCs w:val="28"/>
          <w:u w:val="single"/>
        </w:rPr>
        <w:t>Участник размещения заказа  под порядковым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D871CC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отказан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допуске к участию в аукционе в электронной форме 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неуказанием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товарных знаков по п.8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световозвращающиестеклошарики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разметки) и п.10 (термопластик).</w:t>
      </w:r>
    </w:p>
    <w:p w:rsidR="00AA3CC8" w:rsidRDefault="00AA3CC8" w:rsidP="006D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Характеристики  предлагаемого термопластика соответствуют требованиям, установленным в документации об аукционе в электронной форме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sz w:val="28"/>
          <w:szCs w:val="28"/>
        </w:rPr>
        <w:t>елый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3F78">
        <w:rPr>
          <w:rFonts w:ascii="Times New Roman" w:hAnsi="Times New Roman" w:cs="Times New Roman"/>
          <w:sz w:val="28"/>
          <w:szCs w:val="28"/>
          <w:lang w:eastAsia="en-US"/>
        </w:rPr>
        <w:t>коэффициент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яркости   бета</w:t>
      </w:r>
      <w:r w:rsidRPr="00D25B27">
        <w:rPr>
          <w:rFonts w:ascii="Times New Roman" w:hAnsi="Times New Roman" w:cs="Times New Roman"/>
          <w:sz w:val="28"/>
          <w:szCs w:val="28"/>
          <w:lang w:eastAsia="en-US"/>
        </w:rPr>
        <w:t>_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- 75 %, плотность отвердевшего расплава  - 2,0 г/см³, температура размягчения -  87 º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С,время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отвержения  - 18мин.)</w:t>
      </w:r>
    </w:p>
    <w:p w:rsidR="00AA3CC8" w:rsidRDefault="00AA3CC8" w:rsidP="007D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тем, что как 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вышеизложено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термопластик может выпускаться как с товарным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без товарного знака, то  аукционная комиссия необоснованно отказала в допуске к участию в аукционе  участнику под порядковым №1 по данному основанию.</w:t>
      </w:r>
    </w:p>
    <w:p w:rsidR="00AA3CC8" w:rsidRDefault="00AA3CC8" w:rsidP="00F2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п.8 заказчик требует микросферы «</w:t>
      </w:r>
      <w:r>
        <w:rPr>
          <w:rFonts w:ascii="Times New Roman" w:hAnsi="Times New Roman" w:cs="Times New Roman"/>
          <w:sz w:val="28"/>
          <w:szCs w:val="28"/>
          <w:lang w:val="en-US"/>
        </w:rPr>
        <w:t>Potters</w:t>
      </w:r>
      <w:r>
        <w:rPr>
          <w:rFonts w:ascii="Times New Roman" w:hAnsi="Times New Roman" w:cs="Times New Roman"/>
          <w:sz w:val="28"/>
          <w:szCs w:val="28"/>
        </w:rPr>
        <w:t xml:space="preserve">»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эквивалентсо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следующими характеристиками: содержание технологических остатков в виде осколков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 более 5%, содержание несферических частиц –не более 20%,  содержание основных функций – не менее 75%,  минимальный размер 70мкм, максимальный -850мкм, коэффициент преломления – не менее 1,5; плотность-не менее  2,4 г/см³, состояние поверхности –должна быть гидрофобной.</w:t>
      </w:r>
    </w:p>
    <w:p w:rsidR="00AA3CC8" w:rsidRDefault="00AA3CC8" w:rsidP="007D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Участник размещения заказа  под №1  предложил  светоотражающие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разметки (без товарного знака), характеристики которых соответствуют требованиям заказчика (содержание технологических остатков в виде осколков -5%, содержание несферических частиц -20%,  содержание основных функций -75%,  минимальный размер 70мкм, максимальный -850мкм, коэффициент преломления -1,5; плотность -2,4 г/см³, состояние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поверхности-гидрофобное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A3CC8" w:rsidRDefault="00AA3CC8" w:rsidP="0062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Комиссия Чувашского УФАС России по контролю в сфере размещения заказа из информационн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телекоммуникационной сети «Интернет» установила,  что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световозвращающиестеклошарики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для разметки предлагаются как с товарным знаком 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стеклошарики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en-US"/>
        </w:rPr>
        <w:t>Lux</w:t>
      </w:r>
      <w:r w:rsidRPr="005742E0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en-US"/>
        </w:rPr>
        <w:t>изготовитель ООО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Технопласт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», сертификат соответствия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ROCCRU</w:t>
      </w:r>
      <w:r>
        <w:rPr>
          <w:rFonts w:ascii="Times New Roman" w:hAnsi="Times New Roman" w:cs="Times New Roman"/>
          <w:sz w:val="28"/>
          <w:szCs w:val="28"/>
          <w:lang w:eastAsia="en-US"/>
        </w:rPr>
        <w:t>.Ст06.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H</w:t>
      </w:r>
      <w:r>
        <w:rPr>
          <w:rFonts w:ascii="Times New Roman" w:hAnsi="Times New Roman" w:cs="Times New Roman"/>
          <w:sz w:val="28"/>
          <w:szCs w:val="28"/>
          <w:lang w:eastAsia="en-US"/>
        </w:rPr>
        <w:t>00186,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http</w:t>
      </w:r>
      <w:r>
        <w:rPr>
          <w:rFonts w:ascii="Times New Roman" w:hAnsi="Times New Roman" w:cs="Times New Roman"/>
          <w:sz w:val="28"/>
          <w:szCs w:val="28"/>
          <w:lang w:eastAsia="en-US"/>
        </w:rPr>
        <w:t>://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oootechnoplast</w:t>
      </w:r>
      <w:proofErr w:type="spellEnd"/>
      <w:r w:rsidRPr="002A1B94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/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index</w:t>
      </w:r>
      <w:r w:rsidRPr="002A6A8A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php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categoryid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=32), так и без товарного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знака:стеклошарики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http</w:t>
      </w:r>
      <w:r>
        <w:rPr>
          <w:rFonts w:ascii="Times New Roman" w:hAnsi="Times New Roman" w:cs="Times New Roman"/>
          <w:sz w:val="28"/>
          <w:szCs w:val="28"/>
          <w:lang w:eastAsia="en-US"/>
        </w:rPr>
        <w:t>://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infrahin</w:t>
      </w:r>
      <w:proofErr w:type="spellEnd"/>
      <w:r w:rsidRPr="00C77CF8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Lkm</w:t>
      </w:r>
      <w:proofErr w:type="spellEnd"/>
      <w:r w:rsidRPr="00C77CF8">
        <w:rPr>
          <w:rFonts w:ascii="Times New Roman" w:hAnsi="Times New Roman" w:cs="Times New Roman"/>
          <w:sz w:val="28"/>
          <w:szCs w:val="28"/>
          <w:lang w:eastAsia="en-US"/>
        </w:rPr>
        <w:t xml:space="preserve"> 240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htn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-Компания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Инфрахим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»).</w:t>
      </w:r>
    </w:p>
    <w:p w:rsidR="00AA3CC8" w:rsidRDefault="00AA3CC8" w:rsidP="0062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Следовательно, участник размещения заказа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подпорядковым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 1 вправе был предлагать товар по п. 8 как с товарным знаком, так и без товарного знака, что не противоречит действующему законодательству.</w:t>
      </w:r>
    </w:p>
    <w:p w:rsidR="00AA3CC8" w:rsidRDefault="00AA3CC8" w:rsidP="007D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этим, аукционная комиссия  необоснованно отказала в допуске к участию в аукционе  участника под порядковым №1 по данному основанию, что является нарушением   части 5 статьи 41.9 Закона о размещении заказов.</w:t>
      </w:r>
    </w:p>
    <w:p w:rsidR="00AA3CC8" w:rsidRDefault="00AA3CC8" w:rsidP="007D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D871CC">
        <w:rPr>
          <w:rFonts w:ascii="Times New Roman" w:hAnsi="Times New Roman" w:cs="Times New Roman"/>
          <w:sz w:val="28"/>
          <w:szCs w:val="28"/>
          <w:u w:val="single"/>
        </w:rPr>
        <w:t>. Участник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871CC">
        <w:rPr>
          <w:rFonts w:ascii="Times New Roman" w:hAnsi="Times New Roman" w:cs="Times New Roman"/>
          <w:sz w:val="28"/>
          <w:szCs w:val="28"/>
          <w:u w:val="single"/>
        </w:rPr>
        <w:t xml:space="preserve"> размещения заказа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 и №5 </w:t>
      </w:r>
      <w:r>
        <w:rPr>
          <w:rFonts w:ascii="Times New Roman" w:hAnsi="Times New Roman" w:cs="Times New Roman"/>
          <w:sz w:val="28"/>
          <w:szCs w:val="28"/>
        </w:rPr>
        <w:t xml:space="preserve"> не допущены  к участию в аукционе в электронной форме в связи с тем, что по  п.50 (не указали  конкретные показатели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светополимерного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тканевого рукава, а только  минимальные), п.10 (не указал товарный знак  термопластика), п.65 (не конкретизировал вид  целлюлозного волокна).</w:t>
      </w:r>
    </w:p>
    <w:p w:rsidR="00AA3CC8" w:rsidRDefault="00AA3CC8" w:rsidP="00995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Из первой части заявок  следует, что  по п.65 представлено  «волокно целлюлозное </w:t>
      </w:r>
      <w:r w:rsidRPr="00C803B8">
        <w:rPr>
          <w:rFonts w:ascii="Times New Roman" w:hAnsi="Times New Roman" w:cs="Times New Roman"/>
          <w:sz w:val="28"/>
          <w:szCs w:val="28"/>
          <w:u w:val="single"/>
          <w:lang w:eastAsia="en-US"/>
        </w:rPr>
        <w:t>типа «Виатоп-66»,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что подтверждает несоответствие заявок под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порядковыми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№3,№5  требованиям заказчика.</w:t>
      </w:r>
    </w:p>
    <w:p w:rsidR="00AA3CC8" w:rsidRDefault="00AA3CC8" w:rsidP="00995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Данное нарушение в соответствии  с пунктом 1 части 4 статьи 41.9 Закона о размещении заказов является основанием для отказа в допуске  участников размещения заказа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порядковыми №3, №5 к участию в аукционе в электронной форме.</w:t>
      </w:r>
    </w:p>
    <w:p w:rsidR="00AA3CC8" w:rsidRDefault="00AA3CC8" w:rsidP="00995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п.50 заказчик требует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светополимерный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тканевый рукав диаметром 1500мм. При этом необходимо </w:t>
      </w:r>
      <w:r w:rsidRPr="00F33966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представить минимальные  показатели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таким характеристикам как  плотность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е менее 1,5г/см³, кратковременный предел прочности при растяжении (изгибе) -не менее 140МПа, кратковременная расчетная прочность  при растяжении (изгибе) – не менее 30МПа, кратковременный модуль упругости при растяжении (изгибе) –не менее  7500 МПа).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Участники  размещения заказа под порядковым № 3 и №5 в заявке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представилисветополимерный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тканевый рукав диаметром 1500мм с минимальными  показателями (плотность- 1,5г/см³, кратковременный предел прочности при растяжении (изгибе) - 140МПа,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кратковременная расчетная прочность  при растяжении (изгибе) –  30МПа, кратковременный модуль упругости при растяжении (изгибе) –  7500 МПа), что не противоречит требованиям заказчика.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Однако аукционная комиссия заказчика  необоснованно отказала участникам  размещения заказа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подпорядковыми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№3, №5 в связи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неуказанием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конкретных показателей, а только минимальных размеров  по п.50, что является нарушением части 5 статьи 41.9 Закона о размещении заказов.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Предложенный участником № 3 в п.10 термопластик соответствовал  требованиям заказчика и, следовательно, как было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вышеизложено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необоснованно отказано в допуске к участию в аукционе в связи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неуказанием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товарного знака.</w:t>
      </w:r>
    </w:p>
    <w:p w:rsidR="00AA3CC8" w:rsidRDefault="00AA3CC8" w:rsidP="00395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изучив  первую часть заявки участников размещения заказа №3и №5, Комиссия Чувашского УФАС России по контролю в сфере размещения заказов приходит к выводу, что хотя по п.п.10, 50 заявки соответствовали требованиям заказчика, однако в связи с тем, что  по п.65 участники размещения заказа (№3, №5) предложили неконкретный вид материала   целлюлозного волокна,  то  заявки  по  совокупности подлежали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отклонению.</w:t>
      </w:r>
    </w:p>
    <w:p w:rsidR="00AA3CC8" w:rsidRDefault="00AA3CC8" w:rsidP="0017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первой  части  заявки  у участника  размещения заказа №2 показывает, что  заявка соответствовала требованиям, установленным в документации об аукционе в электронной форме и, следовательно, обоснованно допущена аукционной комиссией к участию в аукционе в электронной форме.</w:t>
      </w:r>
    </w:p>
    <w:p w:rsidR="00AA3CC8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31ED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0B31ED">
        <w:rPr>
          <w:rFonts w:ascii="Times New Roman" w:hAnsi="Times New Roman" w:cs="Times New Roman"/>
          <w:sz w:val="28"/>
          <w:szCs w:val="28"/>
        </w:rPr>
        <w:t xml:space="preserve">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AA3CC8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РЕШИЛА:</w:t>
      </w:r>
    </w:p>
    <w:p w:rsidR="00AA3CC8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C8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жалобу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 частично обоснованной.</w:t>
      </w:r>
    </w:p>
    <w:p w:rsidR="00AA3CC8" w:rsidRDefault="00AA3CC8" w:rsidP="00F07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0F60E2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в действиях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аукционной комиссии государственного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казенного учреждения «Управление  автомобильной магистрали Нижний Новгород-Уфа Федерального дорожного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арушение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части 5 статьи 41.9</w:t>
      </w:r>
      <w:r w:rsidRPr="000F60E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21.07.2005 № 94-ФЗ «О размещении заказов на поставки товаров, выполнение работ, оказание услуг для государственных и муниципальных </w:t>
      </w:r>
      <w:proofErr w:type="spellStart"/>
      <w:r w:rsidRPr="000F60E2">
        <w:rPr>
          <w:rFonts w:ascii="Times New Roman" w:hAnsi="Times New Roman" w:cs="Times New Roman"/>
          <w:color w:val="000000"/>
          <w:sz w:val="28"/>
          <w:szCs w:val="28"/>
        </w:rPr>
        <w:t>нужд»</w:t>
      </w:r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проведении  открытого аукциона в электронной форме  на капитальный ремонт автомобильной дороги М-7 «Волга» от Москвы через Владимир, Нижний Новгород, Казань до Уфы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657+600-км 662+995 в Чувашской Республике (извещение № 0315100000313000025).</w:t>
      </w:r>
    </w:p>
    <w:p w:rsidR="00AA3CC8" w:rsidRDefault="00AA3CC8" w:rsidP="00F07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</w:t>
      </w:r>
      <w:r w:rsidRPr="000F60E2">
        <w:rPr>
          <w:rFonts w:ascii="Times New Roman" w:hAnsi="Times New Roman" w:cs="Times New Roman"/>
          <w:color w:val="000000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предписание аукционной комиссии государственного заказчика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казенного учреждения «Управление  автомобильной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магистрали Нижний Новгород-Уфа Федерального дорожного агентства» об устранении нарушения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части 5 статьи 41.9</w:t>
      </w:r>
      <w:r w:rsidRPr="000F60E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21.07.2005 № 94-ФЗ «О размещении заказов на поставки товаров, выполнение работ, оказание услуг для государственных и муниципальных </w:t>
      </w:r>
      <w:proofErr w:type="spellStart"/>
      <w:r w:rsidRPr="000F60E2">
        <w:rPr>
          <w:rFonts w:ascii="Times New Roman" w:hAnsi="Times New Roman" w:cs="Times New Roman"/>
          <w:color w:val="000000"/>
          <w:sz w:val="28"/>
          <w:szCs w:val="28"/>
        </w:rPr>
        <w:t>нужд</w:t>
      </w:r>
      <w:proofErr w:type="gramStart"/>
      <w:r w:rsidRPr="000F60E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проведении  открытого аукциона в электронной форме  на капитальный ремонт автомобильной дороги М-7 «Волга» от Москвы через Владимир, Нижний Новгород, Казань до Уфы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657+600-км 662+995 в Чувашской Республике (извещение № 0315100000313000025)  путем возврата на этап  рассмотрения первых частей заявок.</w:t>
      </w:r>
    </w:p>
    <w:p w:rsidR="00AA3CC8" w:rsidRPr="000F60E2" w:rsidRDefault="00AA3CC8" w:rsidP="008954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0F60E2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материалы дела должностному лицу Чувашского УФАС России для составления протокола об административных правонарушениях.</w:t>
      </w:r>
    </w:p>
    <w:p w:rsidR="00AA3CC8" w:rsidRDefault="00AA3CC8" w:rsidP="008954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3CC8" w:rsidRPr="000F60E2" w:rsidRDefault="00AA3CC8" w:rsidP="008954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3CC8" w:rsidRPr="000B31ED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C8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Н.Ю.Винокурова</w:t>
      </w:r>
      <w:proofErr w:type="spellEnd"/>
    </w:p>
    <w:p w:rsidR="00AA3CC8" w:rsidRPr="000B31ED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C8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 xml:space="preserve">Члены Комиссии       </w:t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="003D6CC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</w:p>
    <w:p w:rsidR="00AA3CC8" w:rsidRPr="000B31ED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C8" w:rsidRPr="000B31ED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="003D6CC3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proofErr w:type="spellStart"/>
      <w:r w:rsidRPr="000B31ED"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  <w:r w:rsidRPr="000B31ED">
        <w:rPr>
          <w:rFonts w:ascii="Times New Roman" w:hAnsi="Times New Roman" w:cs="Times New Roman"/>
          <w:sz w:val="28"/>
          <w:szCs w:val="28"/>
        </w:rPr>
        <w:tab/>
      </w:r>
    </w:p>
    <w:p w:rsidR="00AA3CC8" w:rsidRPr="000B31ED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  <w:r w:rsidRPr="000B31ED">
        <w:rPr>
          <w:rFonts w:ascii="Times New Roman" w:hAnsi="Times New Roman" w:cs="Times New Roman"/>
          <w:sz w:val="28"/>
          <w:szCs w:val="28"/>
        </w:rPr>
        <w:tab/>
      </w:r>
    </w:p>
    <w:p w:rsidR="00AA3CC8" w:rsidRPr="000B31ED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31ED">
        <w:rPr>
          <w:rFonts w:ascii="Times New Roman" w:hAnsi="Times New Roman" w:cs="Times New Roman"/>
          <w:i/>
          <w:iCs/>
          <w:sz w:val="16"/>
          <w:szCs w:val="16"/>
          <w:u w:val="single"/>
        </w:rPr>
        <w:t>Примечание:</w:t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>Решение Комиссии Чувашского УФАС России по контролю в сфере размещения заказов</w:t>
      </w:r>
    </w:p>
    <w:p w:rsidR="00AA3CC8" w:rsidRPr="000B31ED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может быть обжаловано в судебном порядке в течение трех месяцев со дня его </w:t>
      </w:r>
    </w:p>
    <w:p w:rsidR="00AA3CC8" w:rsidRPr="000B31ED" w:rsidRDefault="00AA3CC8" w:rsidP="000B31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>принятия</w:t>
      </w:r>
      <w:r w:rsidRPr="000B31ED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(часть 9 статьи 60 Закона о размещении заказов</w:t>
      </w:r>
      <w:r w:rsidRPr="000B31ED">
        <w:rPr>
          <w:rFonts w:ascii="Times New Roman" w:hAnsi="Times New Roman" w:cs="Times New Roman"/>
          <w:b/>
          <w:bCs/>
          <w:i/>
          <w:iCs/>
          <w:sz w:val="16"/>
          <w:szCs w:val="16"/>
        </w:rPr>
        <w:t>).</w:t>
      </w:r>
    </w:p>
    <w:sectPr w:rsidR="00AA3CC8" w:rsidRPr="000B31ED" w:rsidSect="00E6222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C8" w:rsidRDefault="00AA3CC8" w:rsidP="00F94A9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3CC8" w:rsidRDefault="00AA3CC8" w:rsidP="00F94A9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C8" w:rsidRDefault="00DC5635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AA3CC8" w:rsidRDefault="00AA3CC8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C8" w:rsidRDefault="00AA3CC8" w:rsidP="00F94A9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3CC8" w:rsidRDefault="00AA3CC8" w:rsidP="00F94A9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5C8"/>
    <w:rsid w:val="00001F91"/>
    <w:rsid w:val="00004443"/>
    <w:rsid w:val="00011E68"/>
    <w:rsid w:val="00014913"/>
    <w:rsid w:val="000167F2"/>
    <w:rsid w:val="00016B92"/>
    <w:rsid w:val="00017CC1"/>
    <w:rsid w:val="000227A2"/>
    <w:rsid w:val="00026E51"/>
    <w:rsid w:val="00034F29"/>
    <w:rsid w:val="00037FFC"/>
    <w:rsid w:val="0004439A"/>
    <w:rsid w:val="00044D40"/>
    <w:rsid w:val="00045585"/>
    <w:rsid w:val="0005038A"/>
    <w:rsid w:val="00053B3E"/>
    <w:rsid w:val="00054BF7"/>
    <w:rsid w:val="0006076C"/>
    <w:rsid w:val="000612A5"/>
    <w:rsid w:val="00061980"/>
    <w:rsid w:val="00061C18"/>
    <w:rsid w:val="0006715F"/>
    <w:rsid w:val="000734BA"/>
    <w:rsid w:val="00073F82"/>
    <w:rsid w:val="00074408"/>
    <w:rsid w:val="00075106"/>
    <w:rsid w:val="00082E45"/>
    <w:rsid w:val="00084A0E"/>
    <w:rsid w:val="000857AF"/>
    <w:rsid w:val="00096B02"/>
    <w:rsid w:val="0009754B"/>
    <w:rsid w:val="00097719"/>
    <w:rsid w:val="000A0ACC"/>
    <w:rsid w:val="000A151E"/>
    <w:rsid w:val="000A3084"/>
    <w:rsid w:val="000A31F8"/>
    <w:rsid w:val="000A564B"/>
    <w:rsid w:val="000A5BFA"/>
    <w:rsid w:val="000A7CEE"/>
    <w:rsid w:val="000B1A33"/>
    <w:rsid w:val="000B31ED"/>
    <w:rsid w:val="000B72E0"/>
    <w:rsid w:val="000C3B5E"/>
    <w:rsid w:val="000C5CEE"/>
    <w:rsid w:val="000D0F6F"/>
    <w:rsid w:val="000D4937"/>
    <w:rsid w:val="000D4A9E"/>
    <w:rsid w:val="000E066C"/>
    <w:rsid w:val="000E1198"/>
    <w:rsid w:val="000E44E4"/>
    <w:rsid w:val="000E4773"/>
    <w:rsid w:val="000E5B2A"/>
    <w:rsid w:val="000F4AEE"/>
    <w:rsid w:val="000F60D8"/>
    <w:rsid w:val="000F60E2"/>
    <w:rsid w:val="000F6BFF"/>
    <w:rsid w:val="001008E6"/>
    <w:rsid w:val="00104741"/>
    <w:rsid w:val="001054D2"/>
    <w:rsid w:val="001072E6"/>
    <w:rsid w:val="00111972"/>
    <w:rsid w:val="00116531"/>
    <w:rsid w:val="0011766E"/>
    <w:rsid w:val="00121F5C"/>
    <w:rsid w:val="0012638E"/>
    <w:rsid w:val="00130292"/>
    <w:rsid w:val="00131D47"/>
    <w:rsid w:val="00133EED"/>
    <w:rsid w:val="00143384"/>
    <w:rsid w:val="00144563"/>
    <w:rsid w:val="0014506A"/>
    <w:rsid w:val="00146C2B"/>
    <w:rsid w:val="001472DA"/>
    <w:rsid w:val="00147EFC"/>
    <w:rsid w:val="0015147C"/>
    <w:rsid w:val="0015206D"/>
    <w:rsid w:val="0015250A"/>
    <w:rsid w:val="00154AB7"/>
    <w:rsid w:val="00164C57"/>
    <w:rsid w:val="00170A0D"/>
    <w:rsid w:val="00172E83"/>
    <w:rsid w:val="00177CD4"/>
    <w:rsid w:val="0018409A"/>
    <w:rsid w:val="00186D77"/>
    <w:rsid w:val="00190BDD"/>
    <w:rsid w:val="00191899"/>
    <w:rsid w:val="001925FF"/>
    <w:rsid w:val="00193CCD"/>
    <w:rsid w:val="00194B51"/>
    <w:rsid w:val="0019532B"/>
    <w:rsid w:val="00196F95"/>
    <w:rsid w:val="001A2C47"/>
    <w:rsid w:val="001A5498"/>
    <w:rsid w:val="001B4015"/>
    <w:rsid w:val="001B7694"/>
    <w:rsid w:val="001D16BE"/>
    <w:rsid w:val="001D45C8"/>
    <w:rsid w:val="001E1556"/>
    <w:rsid w:val="001E2F6A"/>
    <w:rsid w:val="001E6E54"/>
    <w:rsid w:val="001F0F97"/>
    <w:rsid w:val="001F2918"/>
    <w:rsid w:val="001F4260"/>
    <w:rsid w:val="001F6ACE"/>
    <w:rsid w:val="002046B3"/>
    <w:rsid w:val="00206C2E"/>
    <w:rsid w:val="002161FC"/>
    <w:rsid w:val="00217F95"/>
    <w:rsid w:val="00235A66"/>
    <w:rsid w:val="002377B0"/>
    <w:rsid w:val="00247326"/>
    <w:rsid w:val="00247B17"/>
    <w:rsid w:val="002513D4"/>
    <w:rsid w:val="00256EA6"/>
    <w:rsid w:val="0026060D"/>
    <w:rsid w:val="002661B8"/>
    <w:rsid w:val="0027061A"/>
    <w:rsid w:val="00271ADC"/>
    <w:rsid w:val="002733AF"/>
    <w:rsid w:val="00274565"/>
    <w:rsid w:val="00275C1A"/>
    <w:rsid w:val="0028012A"/>
    <w:rsid w:val="00280A00"/>
    <w:rsid w:val="00281399"/>
    <w:rsid w:val="0028227A"/>
    <w:rsid w:val="00283685"/>
    <w:rsid w:val="00284512"/>
    <w:rsid w:val="0028488F"/>
    <w:rsid w:val="00285C0B"/>
    <w:rsid w:val="002874FD"/>
    <w:rsid w:val="0029024B"/>
    <w:rsid w:val="00297983"/>
    <w:rsid w:val="00297DDB"/>
    <w:rsid w:val="002A0184"/>
    <w:rsid w:val="002A1B94"/>
    <w:rsid w:val="002A3072"/>
    <w:rsid w:val="002A4576"/>
    <w:rsid w:val="002A68BB"/>
    <w:rsid w:val="002A6A8A"/>
    <w:rsid w:val="002B1819"/>
    <w:rsid w:val="002B2249"/>
    <w:rsid w:val="002B4F19"/>
    <w:rsid w:val="002B78BC"/>
    <w:rsid w:val="002C16AA"/>
    <w:rsid w:val="002C2EFB"/>
    <w:rsid w:val="002C5DD3"/>
    <w:rsid w:val="002D3FEA"/>
    <w:rsid w:val="002E08CB"/>
    <w:rsid w:val="002E10A6"/>
    <w:rsid w:val="002E53CC"/>
    <w:rsid w:val="002E63AE"/>
    <w:rsid w:val="002E67F1"/>
    <w:rsid w:val="002E7E07"/>
    <w:rsid w:val="002F2090"/>
    <w:rsid w:val="002F3932"/>
    <w:rsid w:val="002F4D9F"/>
    <w:rsid w:val="003009B5"/>
    <w:rsid w:val="00302803"/>
    <w:rsid w:val="0030423F"/>
    <w:rsid w:val="0031306A"/>
    <w:rsid w:val="003135BC"/>
    <w:rsid w:val="003151B5"/>
    <w:rsid w:val="0031531C"/>
    <w:rsid w:val="00315FA4"/>
    <w:rsid w:val="00316135"/>
    <w:rsid w:val="003216E8"/>
    <w:rsid w:val="00321771"/>
    <w:rsid w:val="0032181F"/>
    <w:rsid w:val="003343D0"/>
    <w:rsid w:val="00335669"/>
    <w:rsid w:val="00340D81"/>
    <w:rsid w:val="00341B53"/>
    <w:rsid w:val="00346E33"/>
    <w:rsid w:val="00352ED8"/>
    <w:rsid w:val="00353440"/>
    <w:rsid w:val="00353B29"/>
    <w:rsid w:val="003552D9"/>
    <w:rsid w:val="003562E7"/>
    <w:rsid w:val="00357F7C"/>
    <w:rsid w:val="0036650D"/>
    <w:rsid w:val="00367E4D"/>
    <w:rsid w:val="0037136B"/>
    <w:rsid w:val="003812C6"/>
    <w:rsid w:val="003825BC"/>
    <w:rsid w:val="003842DE"/>
    <w:rsid w:val="0039243C"/>
    <w:rsid w:val="00393DD8"/>
    <w:rsid w:val="0039567B"/>
    <w:rsid w:val="0039574F"/>
    <w:rsid w:val="003959BF"/>
    <w:rsid w:val="00395DF3"/>
    <w:rsid w:val="003A0645"/>
    <w:rsid w:val="003A11B9"/>
    <w:rsid w:val="003A33F8"/>
    <w:rsid w:val="003A34F3"/>
    <w:rsid w:val="003B06B4"/>
    <w:rsid w:val="003B0E6F"/>
    <w:rsid w:val="003B33ED"/>
    <w:rsid w:val="003B4839"/>
    <w:rsid w:val="003B55C8"/>
    <w:rsid w:val="003B68EF"/>
    <w:rsid w:val="003C0805"/>
    <w:rsid w:val="003C1190"/>
    <w:rsid w:val="003C290A"/>
    <w:rsid w:val="003C3DBA"/>
    <w:rsid w:val="003C5EDE"/>
    <w:rsid w:val="003D0433"/>
    <w:rsid w:val="003D6CC3"/>
    <w:rsid w:val="003E11AF"/>
    <w:rsid w:val="003E13EB"/>
    <w:rsid w:val="003E5920"/>
    <w:rsid w:val="003E6EA3"/>
    <w:rsid w:val="003F2A1F"/>
    <w:rsid w:val="003F30F6"/>
    <w:rsid w:val="003F3362"/>
    <w:rsid w:val="003F348E"/>
    <w:rsid w:val="003F3BB3"/>
    <w:rsid w:val="00402629"/>
    <w:rsid w:val="00413398"/>
    <w:rsid w:val="00413DA8"/>
    <w:rsid w:val="004142E1"/>
    <w:rsid w:val="00414512"/>
    <w:rsid w:val="00417B34"/>
    <w:rsid w:val="00425158"/>
    <w:rsid w:val="00425D56"/>
    <w:rsid w:val="0043115D"/>
    <w:rsid w:val="004353B0"/>
    <w:rsid w:val="004355E5"/>
    <w:rsid w:val="00435D7B"/>
    <w:rsid w:val="004369E2"/>
    <w:rsid w:val="00447638"/>
    <w:rsid w:val="004535FF"/>
    <w:rsid w:val="004538FD"/>
    <w:rsid w:val="00453B2D"/>
    <w:rsid w:val="00455573"/>
    <w:rsid w:val="004567E5"/>
    <w:rsid w:val="004567E7"/>
    <w:rsid w:val="00460712"/>
    <w:rsid w:val="0046086D"/>
    <w:rsid w:val="00460C70"/>
    <w:rsid w:val="00461BFB"/>
    <w:rsid w:val="00463132"/>
    <w:rsid w:val="00466F54"/>
    <w:rsid w:val="0046713B"/>
    <w:rsid w:val="00470237"/>
    <w:rsid w:val="00471940"/>
    <w:rsid w:val="00471BDD"/>
    <w:rsid w:val="00471D17"/>
    <w:rsid w:val="00476677"/>
    <w:rsid w:val="00476D0D"/>
    <w:rsid w:val="00480AAC"/>
    <w:rsid w:val="00484E82"/>
    <w:rsid w:val="004861CE"/>
    <w:rsid w:val="00490905"/>
    <w:rsid w:val="00492316"/>
    <w:rsid w:val="004957C4"/>
    <w:rsid w:val="0049767F"/>
    <w:rsid w:val="00497F76"/>
    <w:rsid w:val="004A0A48"/>
    <w:rsid w:val="004A41AE"/>
    <w:rsid w:val="004B04EC"/>
    <w:rsid w:val="004B10E6"/>
    <w:rsid w:val="004C1505"/>
    <w:rsid w:val="004C4163"/>
    <w:rsid w:val="004C5D6D"/>
    <w:rsid w:val="004D0FDF"/>
    <w:rsid w:val="004D12B9"/>
    <w:rsid w:val="004D38F0"/>
    <w:rsid w:val="004D4AB2"/>
    <w:rsid w:val="004E0016"/>
    <w:rsid w:val="004E2992"/>
    <w:rsid w:val="004E2B74"/>
    <w:rsid w:val="004E585C"/>
    <w:rsid w:val="004E61E2"/>
    <w:rsid w:val="004F1263"/>
    <w:rsid w:val="004F4A65"/>
    <w:rsid w:val="004F5749"/>
    <w:rsid w:val="005042F2"/>
    <w:rsid w:val="00504768"/>
    <w:rsid w:val="00505D6F"/>
    <w:rsid w:val="00507E92"/>
    <w:rsid w:val="00513C6E"/>
    <w:rsid w:val="0051568B"/>
    <w:rsid w:val="005208D2"/>
    <w:rsid w:val="00520C62"/>
    <w:rsid w:val="00521A05"/>
    <w:rsid w:val="00526A1D"/>
    <w:rsid w:val="0052768E"/>
    <w:rsid w:val="005309A8"/>
    <w:rsid w:val="005318B2"/>
    <w:rsid w:val="00535E81"/>
    <w:rsid w:val="00536B0E"/>
    <w:rsid w:val="00536B3F"/>
    <w:rsid w:val="00542744"/>
    <w:rsid w:val="00542C27"/>
    <w:rsid w:val="005472B0"/>
    <w:rsid w:val="0056364E"/>
    <w:rsid w:val="00565D3C"/>
    <w:rsid w:val="005742E0"/>
    <w:rsid w:val="005765CC"/>
    <w:rsid w:val="00577237"/>
    <w:rsid w:val="005812DF"/>
    <w:rsid w:val="00583889"/>
    <w:rsid w:val="00584275"/>
    <w:rsid w:val="00585C1A"/>
    <w:rsid w:val="005866F8"/>
    <w:rsid w:val="00594CDA"/>
    <w:rsid w:val="00595263"/>
    <w:rsid w:val="005A6C3D"/>
    <w:rsid w:val="005B03B8"/>
    <w:rsid w:val="005B0BE2"/>
    <w:rsid w:val="005B19B2"/>
    <w:rsid w:val="005C2760"/>
    <w:rsid w:val="005C7BC0"/>
    <w:rsid w:val="005D29A7"/>
    <w:rsid w:val="005D6E32"/>
    <w:rsid w:val="005E2385"/>
    <w:rsid w:val="005E31B7"/>
    <w:rsid w:val="005E392C"/>
    <w:rsid w:val="005E684E"/>
    <w:rsid w:val="005E7A18"/>
    <w:rsid w:val="006001BF"/>
    <w:rsid w:val="006012B8"/>
    <w:rsid w:val="00602D4C"/>
    <w:rsid w:val="00606AF5"/>
    <w:rsid w:val="006073FC"/>
    <w:rsid w:val="00613132"/>
    <w:rsid w:val="00613E0F"/>
    <w:rsid w:val="00614674"/>
    <w:rsid w:val="006159EE"/>
    <w:rsid w:val="0062109F"/>
    <w:rsid w:val="00621217"/>
    <w:rsid w:val="00623B04"/>
    <w:rsid w:val="00625E61"/>
    <w:rsid w:val="00632D6A"/>
    <w:rsid w:val="0063316D"/>
    <w:rsid w:val="00634048"/>
    <w:rsid w:val="00637F2D"/>
    <w:rsid w:val="00643316"/>
    <w:rsid w:val="0064456E"/>
    <w:rsid w:val="006507AF"/>
    <w:rsid w:val="006526B8"/>
    <w:rsid w:val="00654A70"/>
    <w:rsid w:val="0065777E"/>
    <w:rsid w:val="00657A63"/>
    <w:rsid w:val="00663B86"/>
    <w:rsid w:val="00667DD6"/>
    <w:rsid w:val="00676427"/>
    <w:rsid w:val="00676D75"/>
    <w:rsid w:val="00681867"/>
    <w:rsid w:val="00682146"/>
    <w:rsid w:val="0068422E"/>
    <w:rsid w:val="0068585F"/>
    <w:rsid w:val="00686170"/>
    <w:rsid w:val="00687103"/>
    <w:rsid w:val="00691146"/>
    <w:rsid w:val="00695A0A"/>
    <w:rsid w:val="0069649E"/>
    <w:rsid w:val="006A0B69"/>
    <w:rsid w:val="006A3D29"/>
    <w:rsid w:val="006A4402"/>
    <w:rsid w:val="006A58ED"/>
    <w:rsid w:val="006B3461"/>
    <w:rsid w:val="006B3D09"/>
    <w:rsid w:val="006B3F29"/>
    <w:rsid w:val="006B65F7"/>
    <w:rsid w:val="006C0DBF"/>
    <w:rsid w:val="006C3DBA"/>
    <w:rsid w:val="006C56F8"/>
    <w:rsid w:val="006D3CC5"/>
    <w:rsid w:val="006D45B6"/>
    <w:rsid w:val="006D6C57"/>
    <w:rsid w:val="006D7AC5"/>
    <w:rsid w:val="006E333E"/>
    <w:rsid w:val="006F02C1"/>
    <w:rsid w:val="006F12FE"/>
    <w:rsid w:val="006F4FE2"/>
    <w:rsid w:val="006F5EF6"/>
    <w:rsid w:val="006F72D2"/>
    <w:rsid w:val="00705D5B"/>
    <w:rsid w:val="007069DD"/>
    <w:rsid w:val="00711D85"/>
    <w:rsid w:val="00713D3A"/>
    <w:rsid w:val="00715586"/>
    <w:rsid w:val="007162B9"/>
    <w:rsid w:val="00717473"/>
    <w:rsid w:val="00726D78"/>
    <w:rsid w:val="00730C3C"/>
    <w:rsid w:val="0073103F"/>
    <w:rsid w:val="00731AD0"/>
    <w:rsid w:val="00732C99"/>
    <w:rsid w:val="0073682D"/>
    <w:rsid w:val="00745F22"/>
    <w:rsid w:val="00750E32"/>
    <w:rsid w:val="00751425"/>
    <w:rsid w:val="0075350A"/>
    <w:rsid w:val="007548F1"/>
    <w:rsid w:val="00754C3E"/>
    <w:rsid w:val="00756E94"/>
    <w:rsid w:val="00760DF7"/>
    <w:rsid w:val="00767889"/>
    <w:rsid w:val="007706E7"/>
    <w:rsid w:val="00770DE4"/>
    <w:rsid w:val="0077152A"/>
    <w:rsid w:val="00784CDB"/>
    <w:rsid w:val="00785BBD"/>
    <w:rsid w:val="00790CD4"/>
    <w:rsid w:val="00790F36"/>
    <w:rsid w:val="00792C4F"/>
    <w:rsid w:val="00794F96"/>
    <w:rsid w:val="007B554D"/>
    <w:rsid w:val="007C09A0"/>
    <w:rsid w:val="007C3090"/>
    <w:rsid w:val="007C3274"/>
    <w:rsid w:val="007C5D2C"/>
    <w:rsid w:val="007D2A67"/>
    <w:rsid w:val="007D35EF"/>
    <w:rsid w:val="007D66A3"/>
    <w:rsid w:val="007E0D3F"/>
    <w:rsid w:val="007E3BB8"/>
    <w:rsid w:val="007E3C2D"/>
    <w:rsid w:val="007E41C0"/>
    <w:rsid w:val="007F434F"/>
    <w:rsid w:val="007F5CEB"/>
    <w:rsid w:val="008020D5"/>
    <w:rsid w:val="0080288D"/>
    <w:rsid w:val="008052C4"/>
    <w:rsid w:val="0081219B"/>
    <w:rsid w:val="00813A0C"/>
    <w:rsid w:val="00827002"/>
    <w:rsid w:val="008277A4"/>
    <w:rsid w:val="00830220"/>
    <w:rsid w:val="0084035D"/>
    <w:rsid w:val="00843F78"/>
    <w:rsid w:val="00846AF5"/>
    <w:rsid w:val="008518B3"/>
    <w:rsid w:val="00853359"/>
    <w:rsid w:val="00853608"/>
    <w:rsid w:val="008574F5"/>
    <w:rsid w:val="00866CC1"/>
    <w:rsid w:val="008679A9"/>
    <w:rsid w:val="00876FCA"/>
    <w:rsid w:val="00877597"/>
    <w:rsid w:val="00877B89"/>
    <w:rsid w:val="00880B6C"/>
    <w:rsid w:val="00880CDC"/>
    <w:rsid w:val="008852EA"/>
    <w:rsid w:val="00886D43"/>
    <w:rsid w:val="0088730E"/>
    <w:rsid w:val="00891DD3"/>
    <w:rsid w:val="00892976"/>
    <w:rsid w:val="008936F3"/>
    <w:rsid w:val="00894D02"/>
    <w:rsid w:val="008954D4"/>
    <w:rsid w:val="008A1145"/>
    <w:rsid w:val="008A642F"/>
    <w:rsid w:val="008B08DA"/>
    <w:rsid w:val="008B0A27"/>
    <w:rsid w:val="008B2067"/>
    <w:rsid w:val="008C6DB4"/>
    <w:rsid w:val="008E0475"/>
    <w:rsid w:val="008E33E9"/>
    <w:rsid w:val="008E3950"/>
    <w:rsid w:val="008E48D4"/>
    <w:rsid w:val="008F3A12"/>
    <w:rsid w:val="008F46E3"/>
    <w:rsid w:val="008F511F"/>
    <w:rsid w:val="008F55D1"/>
    <w:rsid w:val="0090020D"/>
    <w:rsid w:val="00905180"/>
    <w:rsid w:val="00907FBC"/>
    <w:rsid w:val="00910E51"/>
    <w:rsid w:val="00912A96"/>
    <w:rsid w:val="00913BE5"/>
    <w:rsid w:val="00916220"/>
    <w:rsid w:val="0092058A"/>
    <w:rsid w:val="0092626A"/>
    <w:rsid w:val="009279C3"/>
    <w:rsid w:val="00932E9A"/>
    <w:rsid w:val="009336F1"/>
    <w:rsid w:val="009366BB"/>
    <w:rsid w:val="00951857"/>
    <w:rsid w:val="00957236"/>
    <w:rsid w:val="00961115"/>
    <w:rsid w:val="00962978"/>
    <w:rsid w:val="00962B31"/>
    <w:rsid w:val="00964F4C"/>
    <w:rsid w:val="009664D0"/>
    <w:rsid w:val="00966E8E"/>
    <w:rsid w:val="00967538"/>
    <w:rsid w:val="00970644"/>
    <w:rsid w:val="00971512"/>
    <w:rsid w:val="009819CD"/>
    <w:rsid w:val="0098398D"/>
    <w:rsid w:val="00984575"/>
    <w:rsid w:val="00984618"/>
    <w:rsid w:val="00985BF9"/>
    <w:rsid w:val="00987408"/>
    <w:rsid w:val="00991A59"/>
    <w:rsid w:val="00995319"/>
    <w:rsid w:val="009978DE"/>
    <w:rsid w:val="009A01AE"/>
    <w:rsid w:val="009A0DD9"/>
    <w:rsid w:val="009A1D6A"/>
    <w:rsid w:val="009A2DA0"/>
    <w:rsid w:val="009A6D37"/>
    <w:rsid w:val="009B08FF"/>
    <w:rsid w:val="009B0A64"/>
    <w:rsid w:val="009B2985"/>
    <w:rsid w:val="009B6900"/>
    <w:rsid w:val="009B7320"/>
    <w:rsid w:val="009C28B3"/>
    <w:rsid w:val="009C4926"/>
    <w:rsid w:val="009C4DB2"/>
    <w:rsid w:val="009D0E41"/>
    <w:rsid w:val="009D24E1"/>
    <w:rsid w:val="009D648D"/>
    <w:rsid w:val="009E2023"/>
    <w:rsid w:val="009E2990"/>
    <w:rsid w:val="009E5E25"/>
    <w:rsid w:val="009E699F"/>
    <w:rsid w:val="009E70B8"/>
    <w:rsid w:val="009F086E"/>
    <w:rsid w:val="009F0E76"/>
    <w:rsid w:val="009F109F"/>
    <w:rsid w:val="009F2416"/>
    <w:rsid w:val="009F2D5A"/>
    <w:rsid w:val="009F41A6"/>
    <w:rsid w:val="00A0058E"/>
    <w:rsid w:val="00A04F9F"/>
    <w:rsid w:val="00A0587D"/>
    <w:rsid w:val="00A05B80"/>
    <w:rsid w:val="00A10C76"/>
    <w:rsid w:val="00A14AB7"/>
    <w:rsid w:val="00A22DAD"/>
    <w:rsid w:val="00A23AD3"/>
    <w:rsid w:val="00A24142"/>
    <w:rsid w:val="00A26FC8"/>
    <w:rsid w:val="00A27BE6"/>
    <w:rsid w:val="00A3433B"/>
    <w:rsid w:val="00A42BD5"/>
    <w:rsid w:val="00A44F6B"/>
    <w:rsid w:val="00A45A20"/>
    <w:rsid w:val="00A468BA"/>
    <w:rsid w:val="00A53D76"/>
    <w:rsid w:val="00A54428"/>
    <w:rsid w:val="00A56307"/>
    <w:rsid w:val="00A62505"/>
    <w:rsid w:val="00A63EFF"/>
    <w:rsid w:val="00A63FAD"/>
    <w:rsid w:val="00A64715"/>
    <w:rsid w:val="00A657C6"/>
    <w:rsid w:val="00A703B3"/>
    <w:rsid w:val="00A71403"/>
    <w:rsid w:val="00A7141E"/>
    <w:rsid w:val="00A73261"/>
    <w:rsid w:val="00A81A5C"/>
    <w:rsid w:val="00A83163"/>
    <w:rsid w:val="00A855B1"/>
    <w:rsid w:val="00A915A2"/>
    <w:rsid w:val="00A93BA3"/>
    <w:rsid w:val="00A9721B"/>
    <w:rsid w:val="00AA3CC8"/>
    <w:rsid w:val="00AB008B"/>
    <w:rsid w:val="00AB226F"/>
    <w:rsid w:val="00AB50D6"/>
    <w:rsid w:val="00AB674D"/>
    <w:rsid w:val="00AB6F28"/>
    <w:rsid w:val="00AB77D9"/>
    <w:rsid w:val="00AB7BEB"/>
    <w:rsid w:val="00AC079D"/>
    <w:rsid w:val="00AC1D21"/>
    <w:rsid w:val="00AC4CB8"/>
    <w:rsid w:val="00AC7FBC"/>
    <w:rsid w:val="00AF1C3A"/>
    <w:rsid w:val="00AF1F94"/>
    <w:rsid w:val="00AF5962"/>
    <w:rsid w:val="00AF7BCF"/>
    <w:rsid w:val="00B00544"/>
    <w:rsid w:val="00B00F94"/>
    <w:rsid w:val="00B02BFD"/>
    <w:rsid w:val="00B04C7F"/>
    <w:rsid w:val="00B0635A"/>
    <w:rsid w:val="00B109B7"/>
    <w:rsid w:val="00B1390C"/>
    <w:rsid w:val="00B13B24"/>
    <w:rsid w:val="00B17836"/>
    <w:rsid w:val="00B22B45"/>
    <w:rsid w:val="00B24928"/>
    <w:rsid w:val="00B315CB"/>
    <w:rsid w:val="00B3299C"/>
    <w:rsid w:val="00B33D5E"/>
    <w:rsid w:val="00B340CE"/>
    <w:rsid w:val="00B356E5"/>
    <w:rsid w:val="00B35E58"/>
    <w:rsid w:val="00B4089F"/>
    <w:rsid w:val="00B4107A"/>
    <w:rsid w:val="00B42B0A"/>
    <w:rsid w:val="00B43D77"/>
    <w:rsid w:val="00B44F01"/>
    <w:rsid w:val="00B4527E"/>
    <w:rsid w:val="00B45624"/>
    <w:rsid w:val="00B476E8"/>
    <w:rsid w:val="00B52C21"/>
    <w:rsid w:val="00B53D22"/>
    <w:rsid w:val="00B57BB1"/>
    <w:rsid w:val="00B64CB2"/>
    <w:rsid w:val="00B7585D"/>
    <w:rsid w:val="00B76238"/>
    <w:rsid w:val="00B804FC"/>
    <w:rsid w:val="00B875F4"/>
    <w:rsid w:val="00B92208"/>
    <w:rsid w:val="00B94620"/>
    <w:rsid w:val="00B94E6A"/>
    <w:rsid w:val="00B95514"/>
    <w:rsid w:val="00B95A28"/>
    <w:rsid w:val="00B95DBE"/>
    <w:rsid w:val="00BA500E"/>
    <w:rsid w:val="00BB2CF1"/>
    <w:rsid w:val="00BB34A3"/>
    <w:rsid w:val="00BB50BE"/>
    <w:rsid w:val="00BB6BB4"/>
    <w:rsid w:val="00BC2F86"/>
    <w:rsid w:val="00BC359F"/>
    <w:rsid w:val="00BC4B85"/>
    <w:rsid w:val="00BC4DEC"/>
    <w:rsid w:val="00BC5B05"/>
    <w:rsid w:val="00BD3FDC"/>
    <w:rsid w:val="00BD40E5"/>
    <w:rsid w:val="00BD4A33"/>
    <w:rsid w:val="00BD76A2"/>
    <w:rsid w:val="00BD7875"/>
    <w:rsid w:val="00BE4115"/>
    <w:rsid w:val="00BE48E0"/>
    <w:rsid w:val="00BF277C"/>
    <w:rsid w:val="00BF419F"/>
    <w:rsid w:val="00BF43C8"/>
    <w:rsid w:val="00BF7214"/>
    <w:rsid w:val="00C0326D"/>
    <w:rsid w:val="00C13ABD"/>
    <w:rsid w:val="00C14F5A"/>
    <w:rsid w:val="00C15D91"/>
    <w:rsid w:val="00C17DCE"/>
    <w:rsid w:val="00C26A80"/>
    <w:rsid w:val="00C307FD"/>
    <w:rsid w:val="00C31225"/>
    <w:rsid w:val="00C34175"/>
    <w:rsid w:val="00C40E7E"/>
    <w:rsid w:val="00C4224B"/>
    <w:rsid w:val="00C427FC"/>
    <w:rsid w:val="00C44C4A"/>
    <w:rsid w:val="00C453BB"/>
    <w:rsid w:val="00C500BB"/>
    <w:rsid w:val="00C508B2"/>
    <w:rsid w:val="00C5290B"/>
    <w:rsid w:val="00C54C5D"/>
    <w:rsid w:val="00C5730C"/>
    <w:rsid w:val="00C61919"/>
    <w:rsid w:val="00C61CF5"/>
    <w:rsid w:val="00C6560C"/>
    <w:rsid w:val="00C67680"/>
    <w:rsid w:val="00C70FA0"/>
    <w:rsid w:val="00C71863"/>
    <w:rsid w:val="00C7429D"/>
    <w:rsid w:val="00C77CF8"/>
    <w:rsid w:val="00C803B8"/>
    <w:rsid w:val="00C812FC"/>
    <w:rsid w:val="00C816FA"/>
    <w:rsid w:val="00C83CE6"/>
    <w:rsid w:val="00C90805"/>
    <w:rsid w:val="00C914F9"/>
    <w:rsid w:val="00C91943"/>
    <w:rsid w:val="00C9224D"/>
    <w:rsid w:val="00C95276"/>
    <w:rsid w:val="00C95DD8"/>
    <w:rsid w:val="00C97CC0"/>
    <w:rsid w:val="00CA2ADA"/>
    <w:rsid w:val="00CA4ABD"/>
    <w:rsid w:val="00CB03BC"/>
    <w:rsid w:val="00CB365D"/>
    <w:rsid w:val="00CC002B"/>
    <w:rsid w:val="00CC17B2"/>
    <w:rsid w:val="00CC2C01"/>
    <w:rsid w:val="00CC3925"/>
    <w:rsid w:val="00CC440F"/>
    <w:rsid w:val="00CC6C75"/>
    <w:rsid w:val="00CC6E3D"/>
    <w:rsid w:val="00CD3B0B"/>
    <w:rsid w:val="00CD4133"/>
    <w:rsid w:val="00CD4398"/>
    <w:rsid w:val="00CE14E6"/>
    <w:rsid w:val="00CE2FBC"/>
    <w:rsid w:val="00CF0A88"/>
    <w:rsid w:val="00CF1F58"/>
    <w:rsid w:val="00CF427F"/>
    <w:rsid w:val="00CF6FFF"/>
    <w:rsid w:val="00D01D1A"/>
    <w:rsid w:val="00D05092"/>
    <w:rsid w:val="00D055FC"/>
    <w:rsid w:val="00D07438"/>
    <w:rsid w:val="00D07600"/>
    <w:rsid w:val="00D150B6"/>
    <w:rsid w:val="00D22CFE"/>
    <w:rsid w:val="00D25B27"/>
    <w:rsid w:val="00D25C06"/>
    <w:rsid w:val="00D27A25"/>
    <w:rsid w:val="00D31CD5"/>
    <w:rsid w:val="00D35B81"/>
    <w:rsid w:val="00D429DE"/>
    <w:rsid w:val="00D470FE"/>
    <w:rsid w:val="00D52223"/>
    <w:rsid w:val="00D5398F"/>
    <w:rsid w:val="00D57EA2"/>
    <w:rsid w:val="00D6029A"/>
    <w:rsid w:val="00D658BC"/>
    <w:rsid w:val="00D7007A"/>
    <w:rsid w:val="00D71A83"/>
    <w:rsid w:val="00D71A98"/>
    <w:rsid w:val="00D76F98"/>
    <w:rsid w:val="00D81F43"/>
    <w:rsid w:val="00D84F58"/>
    <w:rsid w:val="00D85ED3"/>
    <w:rsid w:val="00D871CC"/>
    <w:rsid w:val="00DA005C"/>
    <w:rsid w:val="00DA1903"/>
    <w:rsid w:val="00DA2548"/>
    <w:rsid w:val="00DA5D98"/>
    <w:rsid w:val="00DB1D3A"/>
    <w:rsid w:val="00DC017F"/>
    <w:rsid w:val="00DC5635"/>
    <w:rsid w:val="00DC5B7A"/>
    <w:rsid w:val="00DD2EE7"/>
    <w:rsid w:val="00DD6364"/>
    <w:rsid w:val="00DE3B9C"/>
    <w:rsid w:val="00DE4737"/>
    <w:rsid w:val="00DE6AAE"/>
    <w:rsid w:val="00DF16F1"/>
    <w:rsid w:val="00DF1853"/>
    <w:rsid w:val="00DF2865"/>
    <w:rsid w:val="00DF58BD"/>
    <w:rsid w:val="00E00194"/>
    <w:rsid w:val="00E006C2"/>
    <w:rsid w:val="00E01791"/>
    <w:rsid w:val="00E21CAA"/>
    <w:rsid w:val="00E2685B"/>
    <w:rsid w:val="00E3080B"/>
    <w:rsid w:val="00E342BC"/>
    <w:rsid w:val="00E35427"/>
    <w:rsid w:val="00E43E5A"/>
    <w:rsid w:val="00E44813"/>
    <w:rsid w:val="00E473EC"/>
    <w:rsid w:val="00E5151D"/>
    <w:rsid w:val="00E55557"/>
    <w:rsid w:val="00E55686"/>
    <w:rsid w:val="00E60516"/>
    <w:rsid w:val="00E6202B"/>
    <w:rsid w:val="00E62229"/>
    <w:rsid w:val="00E642EB"/>
    <w:rsid w:val="00E72EFD"/>
    <w:rsid w:val="00E763AB"/>
    <w:rsid w:val="00E77C2E"/>
    <w:rsid w:val="00E82FEB"/>
    <w:rsid w:val="00E854DA"/>
    <w:rsid w:val="00E879BA"/>
    <w:rsid w:val="00E93039"/>
    <w:rsid w:val="00E95A31"/>
    <w:rsid w:val="00E965D2"/>
    <w:rsid w:val="00EA23DC"/>
    <w:rsid w:val="00EA474B"/>
    <w:rsid w:val="00EA56F0"/>
    <w:rsid w:val="00EA5B99"/>
    <w:rsid w:val="00EA6549"/>
    <w:rsid w:val="00EA6D99"/>
    <w:rsid w:val="00EA745C"/>
    <w:rsid w:val="00EB04ED"/>
    <w:rsid w:val="00EB0851"/>
    <w:rsid w:val="00EC1CE7"/>
    <w:rsid w:val="00EC238A"/>
    <w:rsid w:val="00EC387A"/>
    <w:rsid w:val="00EC527E"/>
    <w:rsid w:val="00EC6BA1"/>
    <w:rsid w:val="00EC75CF"/>
    <w:rsid w:val="00EC7B0A"/>
    <w:rsid w:val="00ED07D4"/>
    <w:rsid w:val="00ED26FC"/>
    <w:rsid w:val="00ED7C5E"/>
    <w:rsid w:val="00EE1531"/>
    <w:rsid w:val="00EE4090"/>
    <w:rsid w:val="00EF02C1"/>
    <w:rsid w:val="00EF1085"/>
    <w:rsid w:val="00EF12BD"/>
    <w:rsid w:val="00EF3936"/>
    <w:rsid w:val="00EF4D33"/>
    <w:rsid w:val="00EF6191"/>
    <w:rsid w:val="00F04477"/>
    <w:rsid w:val="00F0637D"/>
    <w:rsid w:val="00F06F8B"/>
    <w:rsid w:val="00F07598"/>
    <w:rsid w:val="00F12A34"/>
    <w:rsid w:val="00F12B75"/>
    <w:rsid w:val="00F13D55"/>
    <w:rsid w:val="00F2449B"/>
    <w:rsid w:val="00F247F3"/>
    <w:rsid w:val="00F25C76"/>
    <w:rsid w:val="00F26B6C"/>
    <w:rsid w:val="00F33966"/>
    <w:rsid w:val="00F37E70"/>
    <w:rsid w:val="00F405EA"/>
    <w:rsid w:val="00F43BB0"/>
    <w:rsid w:val="00F43DD3"/>
    <w:rsid w:val="00F450E6"/>
    <w:rsid w:val="00F4521A"/>
    <w:rsid w:val="00F45998"/>
    <w:rsid w:val="00F475B1"/>
    <w:rsid w:val="00F476E2"/>
    <w:rsid w:val="00F47CFA"/>
    <w:rsid w:val="00F50DD2"/>
    <w:rsid w:val="00F51024"/>
    <w:rsid w:val="00F513C1"/>
    <w:rsid w:val="00F52775"/>
    <w:rsid w:val="00F538F4"/>
    <w:rsid w:val="00F53D9B"/>
    <w:rsid w:val="00F545A9"/>
    <w:rsid w:val="00F55D6D"/>
    <w:rsid w:val="00F663EE"/>
    <w:rsid w:val="00F6698A"/>
    <w:rsid w:val="00F67A75"/>
    <w:rsid w:val="00F7260B"/>
    <w:rsid w:val="00F72F49"/>
    <w:rsid w:val="00F75055"/>
    <w:rsid w:val="00F75FED"/>
    <w:rsid w:val="00F778A5"/>
    <w:rsid w:val="00F8076F"/>
    <w:rsid w:val="00F81934"/>
    <w:rsid w:val="00F836BA"/>
    <w:rsid w:val="00F8389C"/>
    <w:rsid w:val="00F86DC1"/>
    <w:rsid w:val="00F878F6"/>
    <w:rsid w:val="00F94A98"/>
    <w:rsid w:val="00F94CB2"/>
    <w:rsid w:val="00F96A74"/>
    <w:rsid w:val="00FA3F86"/>
    <w:rsid w:val="00FA3FD6"/>
    <w:rsid w:val="00FA6FAA"/>
    <w:rsid w:val="00FA73A8"/>
    <w:rsid w:val="00FA7C7C"/>
    <w:rsid w:val="00FB21A0"/>
    <w:rsid w:val="00FB6BDE"/>
    <w:rsid w:val="00FB754A"/>
    <w:rsid w:val="00FC0132"/>
    <w:rsid w:val="00FC093E"/>
    <w:rsid w:val="00FC0A13"/>
    <w:rsid w:val="00FC2B09"/>
    <w:rsid w:val="00FC4C3B"/>
    <w:rsid w:val="00FC545C"/>
    <w:rsid w:val="00FC6451"/>
    <w:rsid w:val="00FC7200"/>
    <w:rsid w:val="00FD2ADC"/>
    <w:rsid w:val="00FD4960"/>
    <w:rsid w:val="00FD6E0B"/>
    <w:rsid w:val="00FD772F"/>
    <w:rsid w:val="00FE47B3"/>
    <w:rsid w:val="00FE4902"/>
    <w:rsid w:val="00FE6391"/>
    <w:rsid w:val="00FE64BF"/>
    <w:rsid w:val="00FE720B"/>
    <w:rsid w:val="00FF0D7E"/>
    <w:rsid w:val="00FF2464"/>
    <w:rsid w:val="00FF44B3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1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214"/>
    <w:rPr>
      <w:rFonts w:eastAsia="Times New Roman" w:cs="Calibri"/>
    </w:rPr>
  </w:style>
  <w:style w:type="paragraph" w:customStyle="1" w:styleId="Standard">
    <w:name w:val="Standard"/>
    <w:uiPriority w:val="99"/>
    <w:rsid w:val="00AB226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styleId="a4">
    <w:name w:val="Hyperlink"/>
    <w:basedOn w:val="a0"/>
    <w:uiPriority w:val="99"/>
    <w:rsid w:val="00C61CF5"/>
    <w:rPr>
      <w:color w:val="0000FF"/>
      <w:u w:val="single"/>
    </w:rPr>
  </w:style>
  <w:style w:type="paragraph" w:customStyle="1" w:styleId="ConsPlusNormal">
    <w:name w:val="ConsPlusNormal"/>
    <w:uiPriority w:val="99"/>
    <w:rsid w:val="00EA65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F9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94A98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rsid w:val="00F9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94A98"/>
    <w:rPr>
      <w:rFonts w:ascii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rsid w:val="0050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0476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285C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;dst=100344" TargetMode="External"/><Relationship Id="rId13" Type="http://schemas.openxmlformats.org/officeDocument/2006/relationships/hyperlink" Target="consultantplus://offline/main?base=LAW;n=116659;fld=134;dst=62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m.patent.su/415000-415999/tm/servl/servletb610.html" TargetMode="External"/><Relationship Id="rId12" Type="http://schemas.openxmlformats.org/officeDocument/2006/relationships/hyperlink" Target="consultantplus://offline/ref=4240644257C4ADFBA290274A51A635E294262704B820F0CDAD6ACFED1BECE83E8114D542E6DD7F71l0u4J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73990AB0033EACE46410BC256F2A1F969F1FF34B2D1EAD0FD9B59902FA7C89C2B20748E2y3FA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659;fld=134;dst=100355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6659;fld=134;dst=1133" TargetMode="External"/><Relationship Id="rId10" Type="http://schemas.openxmlformats.org/officeDocument/2006/relationships/hyperlink" Target="consultantplus://offline/main?base=LAW;n=116659;fld=134;dst=19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59;fld=134;dst=186" TargetMode="External"/><Relationship Id="rId14" Type="http://schemas.openxmlformats.org/officeDocument/2006/relationships/hyperlink" Target="consultantplus://offline/main?base=LAW;n=116659;fld=134;dst=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10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143</cp:revision>
  <cp:lastPrinted>2013-03-18T13:52:00Z</cp:lastPrinted>
  <dcterms:created xsi:type="dcterms:W3CDTF">2013-01-24T10:46:00Z</dcterms:created>
  <dcterms:modified xsi:type="dcterms:W3CDTF">2013-03-20T12:57:00Z</dcterms:modified>
</cp:coreProperties>
</file>