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E" w:rsidRPr="004171F1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6A5A" w:rsidRDefault="00466A5A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«ПМК «Водоснабжение»</w:t>
      </w: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Дело № 27-К-2013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марта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                                                                           г.Чебоксары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05 марта  2013 года.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11 марта 2013 года.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B3E" w:rsidRPr="00EA5A46" w:rsidRDefault="00F77B3E" w:rsidP="00F77B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77B3E" w:rsidRPr="00EA5A46" w:rsidRDefault="00F77B3E" w:rsidP="00F77B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Комиссия Управления Федеральной антимонопольной службы по Ч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</w:t>
      </w:r>
      <w:r w:rsidRPr="00EA5A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России </w:t>
      </w:r>
      <w:r w:rsidRPr="00EA5A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 № 300,   в составе:</w:t>
      </w:r>
    </w:p>
    <w:p w:rsidR="00F77B3E" w:rsidRPr="00EA5A46" w:rsidRDefault="00F77B3E" w:rsidP="00F77B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 Н.Ю.- заместителя руководителя-начальника отдела</w:t>
      </w:r>
    </w:p>
    <w:p w:rsidR="00F77B3E" w:rsidRPr="00EA5A46" w:rsidRDefault="00F77B3E" w:rsidP="00F77B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товарных рынков  (председатель комиссии);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Чагиной  Г.В.    -        начальника  отдела  контроля   за   размещением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заказов  и торгов Чувашского УФАС  России  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(член   комиссии);</w:t>
      </w:r>
    </w:p>
    <w:p w:rsidR="00F77B3E" w:rsidRPr="00EA5A46" w:rsidRDefault="00F77B3E" w:rsidP="00F77B3E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Н.А.-      специалиста-эксперта отдела контроля  за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раз-</w:t>
      </w:r>
    </w:p>
    <w:p w:rsidR="00F77B3E" w:rsidRPr="00EA5A46" w:rsidRDefault="00F77B3E" w:rsidP="00F77B3E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мещением заказов и торгов  Чувашского УФАС </w:t>
      </w:r>
    </w:p>
    <w:p w:rsidR="00F77B3E" w:rsidRPr="00EA5A46" w:rsidRDefault="00F77B3E" w:rsidP="00F77B3E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России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</w:p>
    <w:p w:rsidR="00F77B3E" w:rsidRPr="00EA5A46" w:rsidRDefault="00F77B3E" w:rsidP="00F77B3E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F77B3E" w:rsidRPr="00EA5A46" w:rsidRDefault="00F77B3E" w:rsidP="00F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ООО «ПМК «Водоснабжение» - Павлова Алексея Валерь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 по доверенности №38 от 05.03.2013,</w:t>
      </w:r>
    </w:p>
    <w:p w:rsidR="00F77B3E" w:rsidRPr="00EA5A46" w:rsidRDefault="00F77B3E" w:rsidP="00F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 - Администрации Аликовского  района – Терентьева Але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сандра Юрьевича (по доверенности  от 05.03.2013);</w:t>
      </w:r>
    </w:p>
    <w:p w:rsidR="00F77B3E" w:rsidRPr="00EA5A46" w:rsidRDefault="00F77B3E" w:rsidP="00F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 жалобу общества с ограниченной ответственностью  «ПМК «Водоснабжение (далее - Общество) о нарушении    заказчиком – А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Аликовского района</w:t>
      </w:r>
      <w:r w:rsidR="005B5324"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регламентом, утвержденным ФАС России от  24.07.2012 № 498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05A" w:rsidRPr="00410520" w:rsidRDefault="00F77B3E" w:rsidP="007A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0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ПМК «В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32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доснабжение»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7A305A" w:rsidRPr="00410520">
        <w:rPr>
          <w:rFonts w:ascii="Times New Roman" w:hAnsi="Times New Roman" w:cs="Times New Roman"/>
          <w:sz w:val="28"/>
          <w:szCs w:val="28"/>
        </w:rPr>
        <w:t xml:space="preserve">  заказчика –  администрации Аликовского района Чувашской Республики при проведении открытого аукциона в электронной форме на выполнение работ по строительству систем водоснабжения ул. Цветочная, Молодежная и Южная в с. Аликово, ул. Пролетарская в д. Азамат</w:t>
      </w:r>
      <w:r w:rsidR="00E842A0" w:rsidRPr="00410520">
        <w:rPr>
          <w:rFonts w:ascii="Times New Roman" w:hAnsi="Times New Roman" w:cs="Times New Roman"/>
          <w:sz w:val="28"/>
          <w:szCs w:val="28"/>
        </w:rPr>
        <w:t xml:space="preserve"> </w:t>
      </w:r>
      <w:r w:rsidR="007A305A" w:rsidRPr="00410520">
        <w:rPr>
          <w:rFonts w:ascii="Times New Roman" w:hAnsi="Times New Roman" w:cs="Times New Roman"/>
          <w:sz w:val="28"/>
          <w:szCs w:val="28"/>
        </w:rPr>
        <w:t>Аликовского района Чувашской Республики  (извещение № 0115300025813000002).</w:t>
      </w:r>
    </w:p>
    <w:p w:rsidR="007A305A" w:rsidRPr="00410520" w:rsidRDefault="007A305A" w:rsidP="007A305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Жалоба подана в Чувашское УФАС России с соблюдением требов</w:t>
      </w: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ний, установленных статьями 57, 58 Закона о размещении заказов.</w:t>
      </w:r>
    </w:p>
    <w:p w:rsidR="00D859E9" w:rsidRPr="00410520" w:rsidRDefault="00F77B3E" w:rsidP="009B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A305A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ПМК «Водоснабжение»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жалобе сообщает, что </w:t>
      </w:r>
      <w:r w:rsidR="009B4BC3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</w:t>
      </w:r>
      <w:r w:rsidR="009B4BC3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4BC3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документация разработана с нарушением требований  пункта 1 части </w:t>
      </w:r>
      <w:r w:rsid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4BC3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9B4BC3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41.6 </w:t>
      </w:r>
      <w:r w:rsid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859E9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заказов, а именно:</w:t>
      </w:r>
    </w:p>
    <w:p w:rsidR="007A305A" w:rsidRPr="00410520" w:rsidRDefault="00D859E9" w:rsidP="0074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5 в требованиях к возд</w:t>
      </w:r>
      <w:r w:rsidR="00745362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уховодам из оцинкованной стали  указывается требование к толщине : «толщина не может быть не более ноля целых пяти  десятых миллиметра и не  более ноля целых семи десятых ми</w:t>
      </w:r>
      <w:r w:rsidR="00745362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45362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лиметров;</w:t>
      </w:r>
    </w:p>
    <w:p w:rsidR="00745362" w:rsidRPr="00410520" w:rsidRDefault="00745362" w:rsidP="0074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10 в требованиях к диапазону температур брони силового кабеля указано: «диапазон температур эксплуатации не может  быть менее не выше минус пятиде</w:t>
      </w:r>
      <w:r w:rsidR="004F48FE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 и не ниже плюс пятидесяти  градусов  Цельсия»;</w:t>
      </w:r>
    </w:p>
    <w:p w:rsidR="004F48FE" w:rsidRPr="00410520" w:rsidRDefault="004F48FE" w:rsidP="0074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10 в требованиях к продолжительности работ кабелей в аварийном режиме указано: не должна быть более восьми часов в сутки, но не менее одной тысячи часов в сутки за срок службы»</w:t>
      </w:r>
    </w:p>
    <w:p w:rsidR="004F48FE" w:rsidRPr="00410520" w:rsidRDefault="004F48FE" w:rsidP="0074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 противоречивы и вводят в заблуждение участн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 размещения заказа.</w:t>
      </w:r>
    </w:p>
    <w:p w:rsidR="009B4BC3" w:rsidRPr="00410520" w:rsidRDefault="009B4BC3" w:rsidP="0013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 </w:t>
      </w:r>
      <w:r w:rsidR="00134517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Аликовского района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 ау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 документация  разработана в соответствии с действующим закон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и доводы заявителя несостоятельны</w:t>
      </w:r>
      <w:r w:rsidR="00134517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с третьим доводом  заявителя  (о продолжительности работы кабелей)  согласился.</w:t>
      </w:r>
    </w:p>
    <w:p w:rsidR="00F77B3E" w:rsidRPr="00410520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134517" w:rsidRPr="00410520" w:rsidRDefault="00134517" w:rsidP="001345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20">
        <w:rPr>
          <w:rFonts w:ascii="Times New Roman" w:hAnsi="Times New Roman" w:cs="Times New Roman"/>
          <w:sz w:val="28"/>
          <w:szCs w:val="28"/>
        </w:rPr>
        <w:t xml:space="preserve">Заказчик  - Администрация Аликовского района Чувашской </w:t>
      </w:r>
      <w:r w:rsidR="00E842A0" w:rsidRPr="00410520">
        <w:rPr>
          <w:rFonts w:ascii="Times New Roman" w:hAnsi="Times New Roman" w:cs="Times New Roman"/>
          <w:sz w:val="28"/>
          <w:szCs w:val="28"/>
        </w:rPr>
        <w:t>Р</w:t>
      </w:r>
      <w:r w:rsidRPr="00410520">
        <w:rPr>
          <w:rFonts w:ascii="Times New Roman" w:hAnsi="Times New Roman" w:cs="Times New Roman"/>
          <w:sz w:val="28"/>
          <w:szCs w:val="28"/>
        </w:rPr>
        <w:t>еспубл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 xml:space="preserve">ки 19.02.2013  года на официальном сайте 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10520">
        <w:rPr>
          <w:rFonts w:ascii="Times New Roman" w:hAnsi="Times New Roman" w:cs="Times New Roman"/>
          <w:sz w:val="28"/>
          <w:szCs w:val="28"/>
        </w:rPr>
        <w:t xml:space="preserve">  разместил  и</w:t>
      </w:r>
      <w:r w:rsidRPr="00410520">
        <w:rPr>
          <w:rFonts w:ascii="Times New Roman" w:hAnsi="Times New Roman" w:cs="Times New Roman"/>
          <w:sz w:val="28"/>
          <w:szCs w:val="28"/>
        </w:rPr>
        <w:t>з</w:t>
      </w:r>
      <w:r w:rsidRPr="00410520">
        <w:rPr>
          <w:rFonts w:ascii="Times New Roman" w:hAnsi="Times New Roman" w:cs="Times New Roman"/>
          <w:sz w:val="28"/>
          <w:szCs w:val="28"/>
        </w:rPr>
        <w:t xml:space="preserve">вещение  № 0115300025813000002)   о проведении открытого аукциона в </w:t>
      </w:r>
      <w:r w:rsidRPr="00410520">
        <w:rPr>
          <w:rFonts w:ascii="Times New Roman" w:hAnsi="Times New Roman" w:cs="Times New Roman"/>
          <w:sz w:val="28"/>
          <w:szCs w:val="28"/>
        </w:rPr>
        <w:lastRenderedPageBreak/>
        <w:t>электронной форме на выполнение работ по строительству систем водосна</w:t>
      </w:r>
      <w:r w:rsidRPr="00410520">
        <w:rPr>
          <w:rFonts w:ascii="Times New Roman" w:hAnsi="Times New Roman" w:cs="Times New Roman"/>
          <w:sz w:val="28"/>
          <w:szCs w:val="28"/>
        </w:rPr>
        <w:t>б</w:t>
      </w:r>
      <w:r w:rsidRPr="00410520">
        <w:rPr>
          <w:rFonts w:ascii="Times New Roman" w:hAnsi="Times New Roman" w:cs="Times New Roman"/>
          <w:sz w:val="28"/>
          <w:szCs w:val="28"/>
        </w:rPr>
        <w:t>жения ул. Цветочная, Молодежная и Южная в с. Аликово, ул. Пролетарская в д. Азамат Аликовского района Чувашской Республики с начальной (макс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>мальной) ценой контракта 14 277 540,00 рублей.</w:t>
      </w:r>
    </w:p>
    <w:p w:rsidR="00134517" w:rsidRPr="00410520" w:rsidRDefault="00134517" w:rsidP="001345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торгов определен сайт электронной торговой площадки  ГУП  «Агентство по   государственному  заказу,  инвестиционной деятельности и межрегиональным связям  Республики  Татарстан» 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zakazrf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811" w:rsidRPr="00410520" w:rsidRDefault="00D83811" w:rsidP="00D8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520">
        <w:rPr>
          <w:rFonts w:ascii="Times New Roman" w:hAnsi="Times New Roman" w:cs="Times New Roman"/>
          <w:sz w:val="28"/>
          <w:szCs w:val="28"/>
        </w:rPr>
        <w:t>В соответствии с п.1 ч. 4 статьи 41.6 Закона о размещении заказов, док</w:t>
      </w:r>
      <w:r w:rsidRPr="00410520">
        <w:rPr>
          <w:rFonts w:ascii="Times New Roman" w:hAnsi="Times New Roman" w:cs="Times New Roman"/>
          <w:sz w:val="28"/>
          <w:szCs w:val="28"/>
        </w:rPr>
        <w:t>у</w:t>
      </w:r>
      <w:r w:rsidRPr="00410520">
        <w:rPr>
          <w:rFonts w:ascii="Times New Roman" w:hAnsi="Times New Roman" w:cs="Times New Roman"/>
          <w:sz w:val="28"/>
          <w:szCs w:val="28"/>
        </w:rPr>
        <w:t>ментация об открытом аукционе в электронной форме наряду с предусмо</w:t>
      </w:r>
      <w:r w:rsidRPr="00410520">
        <w:rPr>
          <w:rFonts w:ascii="Times New Roman" w:hAnsi="Times New Roman" w:cs="Times New Roman"/>
          <w:sz w:val="28"/>
          <w:szCs w:val="28"/>
        </w:rPr>
        <w:t>т</w:t>
      </w:r>
      <w:r w:rsidRPr="00410520">
        <w:rPr>
          <w:rFonts w:ascii="Times New Roman" w:hAnsi="Times New Roman" w:cs="Times New Roman"/>
          <w:sz w:val="28"/>
          <w:szCs w:val="28"/>
        </w:rPr>
        <w:t xml:space="preserve">ренными </w:t>
      </w:r>
      <w:hyperlink r:id="rId7" w:history="1">
        <w:r w:rsidRPr="00410520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410520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 следу</w:t>
      </w:r>
      <w:r w:rsidRPr="00410520">
        <w:rPr>
          <w:rFonts w:ascii="Times New Roman" w:hAnsi="Times New Roman" w:cs="Times New Roman"/>
          <w:sz w:val="28"/>
          <w:szCs w:val="28"/>
        </w:rPr>
        <w:t>ю</w:t>
      </w:r>
      <w:r w:rsidRPr="00410520">
        <w:rPr>
          <w:rFonts w:ascii="Times New Roman" w:hAnsi="Times New Roman" w:cs="Times New Roman"/>
          <w:sz w:val="28"/>
          <w:szCs w:val="28"/>
        </w:rPr>
        <w:t>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</w:t>
      </w:r>
    </w:p>
    <w:p w:rsidR="00D83811" w:rsidRPr="00410520" w:rsidRDefault="00D83811" w:rsidP="00D8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520">
        <w:rPr>
          <w:rFonts w:ascii="Times New Roman" w:hAnsi="Times New Roman" w:cs="Times New Roman"/>
          <w:sz w:val="28"/>
          <w:szCs w:val="28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</w:t>
      </w:r>
      <w:r w:rsidRPr="00410520">
        <w:rPr>
          <w:rFonts w:ascii="Times New Roman" w:hAnsi="Times New Roman" w:cs="Times New Roman"/>
          <w:sz w:val="28"/>
          <w:szCs w:val="28"/>
        </w:rPr>
        <w:t>к</w:t>
      </w:r>
      <w:r w:rsidRPr="00410520">
        <w:rPr>
          <w:rFonts w:ascii="Times New Roman" w:hAnsi="Times New Roman" w:cs="Times New Roman"/>
          <w:sz w:val="28"/>
          <w:szCs w:val="28"/>
        </w:rPr>
        <w:t>теристикам (потребительским свойствам) товара, требования к размерам, упаковке, отгрузке товара, требования к результатам работ и иные показат</w:t>
      </w:r>
      <w:r w:rsidRPr="00410520">
        <w:rPr>
          <w:rFonts w:ascii="Times New Roman" w:hAnsi="Times New Roman" w:cs="Times New Roman"/>
          <w:sz w:val="28"/>
          <w:szCs w:val="28"/>
        </w:rPr>
        <w:t>е</w:t>
      </w:r>
      <w:r w:rsidRPr="00410520">
        <w:rPr>
          <w:rFonts w:ascii="Times New Roman" w:hAnsi="Times New Roman" w:cs="Times New Roman"/>
          <w:sz w:val="28"/>
          <w:szCs w:val="28"/>
        </w:rPr>
        <w:t>ли, связанные с определением соответствия поставляемого товара, выполн</w:t>
      </w:r>
      <w:r w:rsidRPr="00410520">
        <w:rPr>
          <w:rFonts w:ascii="Times New Roman" w:hAnsi="Times New Roman" w:cs="Times New Roman"/>
          <w:sz w:val="28"/>
          <w:szCs w:val="28"/>
        </w:rPr>
        <w:t>я</w:t>
      </w:r>
      <w:r w:rsidRPr="00410520">
        <w:rPr>
          <w:rFonts w:ascii="Times New Roman" w:hAnsi="Times New Roman" w:cs="Times New Roman"/>
          <w:sz w:val="28"/>
          <w:szCs w:val="28"/>
        </w:rPr>
        <w:t>емых работ, оказываемых услуг потребностям заказчика. При этом должны быть указаны используемые для определения соответствия потребностям з</w:t>
      </w:r>
      <w:r w:rsidRPr="00410520">
        <w:rPr>
          <w:rFonts w:ascii="Times New Roman" w:hAnsi="Times New Roman" w:cs="Times New Roman"/>
          <w:sz w:val="28"/>
          <w:szCs w:val="28"/>
        </w:rPr>
        <w:t>а</w:t>
      </w:r>
      <w:r w:rsidRPr="00410520">
        <w:rPr>
          <w:rFonts w:ascii="Times New Roman" w:hAnsi="Times New Roman" w:cs="Times New Roman"/>
          <w:sz w:val="28"/>
          <w:szCs w:val="28"/>
        </w:rPr>
        <w:t>казчика или эквивалентности предлагаемого к поставке или к использованию при выполнении работ, оказании услуг товара максимальные и (или) мин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>мальные значения таких показателей и показатели, значения которых не м</w:t>
      </w:r>
      <w:r w:rsidRPr="00410520">
        <w:rPr>
          <w:rFonts w:ascii="Times New Roman" w:hAnsi="Times New Roman" w:cs="Times New Roman"/>
          <w:sz w:val="28"/>
          <w:szCs w:val="28"/>
        </w:rPr>
        <w:t>о</w:t>
      </w:r>
      <w:r w:rsidR="00CE1567">
        <w:rPr>
          <w:rFonts w:ascii="Times New Roman" w:hAnsi="Times New Roman" w:cs="Times New Roman"/>
          <w:sz w:val="28"/>
          <w:szCs w:val="28"/>
        </w:rPr>
        <w:t>гут изменяться.</w:t>
      </w:r>
    </w:p>
    <w:p w:rsidR="00134517" w:rsidRPr="00410520" w:rsidRDefault="00167FA6" w:rsidP="00F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технической части документации  об открытом аукционе в электронной  форме заказчиком установлены требования</w:t>
      </w:r>
      <w:r w:rsid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FA6" w:rsidRPr="00410520" w:rsidRDefault="00CE1567" w:rsidP="0016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странице 5 в требованиях к воздуховодам из оцинкованной стали  указывается требование к толщине: «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толщина не может быть не более ноля целых пяти  десятых миллиметра и не  более ноля целых семи десятых ми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лиметров;</w:t>
      </w:r>
    </w:p>
    <w:p w:rsidR="00167FA6" w:rsidRPr="00410520" w:rsidRDefault="00CE1567" w:rsidP="0016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10 в требованиях к диапазону температур брони силового кабеля указано: «диапазон температур 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эксплуатации не может  быть менее не выше минус пятидесяти и не ниже плюс пятидесяти  градусов  Цельсия</w:t>
      </w:r>
      <w:r w:rsidR="00167FA6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7FA6" w:rsidRPr="00410520" w:rsidRDefault="00D83811" w:rsidP="0016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</w:t>
      </w:r>
      <w:r w:rsidR="00E842A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техническим характеристикам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н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корректно, тем самым вводят в заблуждение  потенциальных участников размещения заказов.</w:t>
      </w:r>
    </w:p>
    <w:p w:rsidR="00167FA6" w:rsidRPr="00410520" w:rsidRDefault="00167FA6" w:rsidP="0016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10 в требованиях к продолжительности работ кабелей в аварийном режиме указано: </w:t>
      </w:r>
      <w:r w:rsidR="00D83811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должна быть более восьми часов в сутки, но не менее одной тысячи часов в сутки за срок службы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811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811" w:rsidRPr="00410520" w:rsidRDefault="00D83811" w:rsidP="0016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требование </w:t>
      </w:r>
      <w:r w:rsidR="00E842A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техническим характеристикам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 н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  продолжительность работы кабелей в аварийном состоянии</w:t>
      </w:r>
      <w:r w:rsidR="001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</w:t>
      </w:r>
      <w:r w:rsidR="006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позволяет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потенциальным  участникам  размещения з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6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1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заявках конкретный показатель, соответствующий </w:t>
      </w:r>
      <w:r w:rsidR="001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значению, установленному в технической части документации, что является нарушением п.1 части 4 статьи 41.6 Закона о размещении заказов.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D3" w:rsidRPr="00410520" w:rsidRDefault="00F77B3E" w:rsidP="00F77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внеплановой проверки Комиссией устано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следующее.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Пунктом 16 Информационной карты предусмотрены требования к пе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р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вой части заявки, которая должна содержать следующие сведения: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В случае, если частью V «ТЕХНИЧЕСКАЯ ЧАСТЬ ДОКУМЕНТАЦИИ ОБ АУКЦИОНЕ» предусмотрено выполнение работ, для выполнения кот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о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рых используется товар, первая часть заявки на участие в аукционе должна содержать, в том числе, указание на  товарный  знак (его словесное обозн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чение) предлагаемого товара (за исключением случаев, предусмотренных з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коном), а в случаях, предусмотренных пунктом 3.4.1.1.2. настоящей док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у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ментации, также и конкретные показатели такого товара, соответствующие значениям (значениям эквивалентности), установленным в части                                V «ТЕХНИЧЕСКАЯ ЧАСТЬ ДОКУМЕНТАЦИИ ОБ АУКЦИОНЕ», а также проектной и сметной документации.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Требования к используемым товарам заказчиком установлены в техн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и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ческой части аукционной документации, сметах, проекте, которые являются неотъемлемой частью документации об аукционе.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При описании товара участник размещения заказа должен применять общепринятые обозначения и наименования в соответствии  с требованиями действующих нормативных правовых актов, если иное не указано в части V «ТЕХНИЧЕСКАЯ ЧАСТЬ ДОКУМЕНТАЦИИ ОБ АУКЦИОНЕ» настоящей документации об аукционе.</w:t>
      </w:r>
    </w:p>
    <w:p w:rsidR="004561D4" w:rsidRPr="00410520" w:rsidRDefault="00CE1567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Часть 1 статьи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 xml:space="preserve"> 41.6 </w:t>
      </w:r>
      <w:r w:rsidR="00410520" w:rsidRPr="00410520">
        <w:rPr>
          <w:rFonts w:ascii="Times New Roman" w:eastAsia="Times-Roman" w:hAnsi="Times New Roman" w:cs="Times New Roman"/>
          <w:sz w:val="28"/>
          <w:szCs w:val="28"/>
        </w:rPr>
        <w:t xml:space="preserve"> Закона</w:t>
      </w:r>
      <w:r w:rsidR="00C81107">
        <w:rPr>
          <w:rFonts w:ascii="Times New Roman" w:eastAsia="Times-Roman" w:hAnsi="Times New Roman" w:cs="Times New Roman"/>
          <w:sz w:val="28"/>
          <w:szCs w:val="28"/>
        </w:rPr>
        <w:t xml:space="preserve"> о </w:t>
      </w:r>
      <w:r w:rsidR="00410520" w:rsidRPr="0041052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размещении заказов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 xml:space="preserve"> гласит, что докуме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н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тация об открытом аукционе в электронной форме должна соответствовать требованиям, предусмотренным частями 1 - 3.2, 4.1 - 6 статьи 34 настоящего Федерального закона.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Пункт 2 части 4</w:t>
      </w:r>
      <w:r w:rsidR="00CE1567">
        <w:rPr>
          <w:rFonts w:ascii="Times New Roman" w:eastAsia="Times-Roman" w:hAnsi="Times New Roman" w:cs="Times New Roman"/>
          <w:sz w:val="28"/>
          <w:szCs w:val="28"/>
        </w:rPr>
        <w:t xml:space="preserve"> статьи 41.6 Закона о размещении заказов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 xml:space="preserve"> устанавлив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ет, что документация об открытом аукционе в электронной форме наряду с предусмотренными частью 3 настоящей статьи сведениями должна соде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р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</w:t>
      </w:r>
    </w:p>
    <w:p w:rsidR="004561D4" w:rsidRPr="00410520" w:rsidRDefault="004561D4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 xml:space="preserve">изображение товара, на поставку которого размещается заказ, </w:t>
      </w:r>
      <w:r w:rsidRPr="00410520">
        <w:rPr>
          <w:rFonts w:ascii="Times New Roman" w:eastAsia="Times-Roman" w:hAnsi="Times New Roman" w:cs="Times New Roman"/>
          <w:sz w:val="28"/>
          <w:szCs w:val="28"/>
          <w:u w:val="single"/>
        </w:rPr>
        <w:t>в тре</w:t>
      </w:r>
      <w:r w:rsidRPr="00410520">
        <w:rPr>
          <w:rFonts w:ascii="Times New Roman" w:eastAsia="Times-Roman" w:hAnsi="Times New Roman" w:cs="Times New Roman"/>
          <w:sz w:val="28"/>
          <w:szCs w:val="28"/>
          <w:u w:val="single"/>
        </w:rPr>
        <w:t>х</w:t>
      </w:r>
      <w:r w:rsidRPr="00410520">
        <w:rPr>
          <w:rFonts w:ascii="Times New Roman" w:eastAsia="Times-Roman" w:hAnsi="Times New Roman" w:cs="Times New Roman"/>
          <w:sz w:val="28"/>
          <w:szCs w:val="28"/>
          <w:u w:val="single"/>
        </w:rPr>
        <w:t>мерном измерении в случае, если в документации об открытом аукционе в электронной форме содержится требование о соответствии поставляемого товара изображению товара, на поставку которого размещается заказ, в тре</w:t>
      </w:r>
      <w:r w:rsidRPr="00410520">
        <w:rPr>
          <w:rFonts w:ascii="Times New Roman" w:eastAsia="Times-Roman" w:hAnsi="Times New Roman" w:cs="Times New Roman"/>
          <w:sz w:val="28"/>
          <w:szCs w:val="28"/>
          <w:u w:val="single"/>
        </w:rPr>
        <w:t>х</w:t>
      </w:r>
      <w:r w:rsidRPr="00410520">
        <w:rPr>
          <w:rFonts w:ascii="Times New Roman" w:eastAsia="Times-Roman" w:hAnsi="Times New Roman" w:cs="Times New Roman"/>
          <w:sz w:val="28"/>
          <w:szCs w:val="28"/>
          <w:u w:val="single"/>
        </w:rPr>
        <w:t>мерном измерении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561D4" w:rsidRPr="00410520" w:rsidRDefault="004561D4" w:rsidP="0043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Согласно техническому заданию, в нем содержится несколько изобр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жений товаров, которые заказчик требует использовать при производстве р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Pr="00410520">
        <w:rPr>
          <w:rFonts w:ascii="Times New Roman" w:eastAsia="Times-Roman" w:hAnsi="Times New Roman" w:cs="Times New Roman"/>
          <w:sz w:val="28"/>
          <w:szCs w:val="28"/>
        </w:rPr>
        <w:t xml:space="preserve">бот. </w:t>
      </w:r>
    </w:p>
    <w:p w:rsidR="004561D4" w:rsidRPr="00410520" w:rsidRDefault="00434A07" w:rsidP="0045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Кроме того, З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аказчик в техническом задании требует от участников, чтобы поставляемый товар соответствовал размерам, приведенным в изобр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жении, то есть, фактически установил требования о соответствии поставля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е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lastRenderedPageBreak/>
        <w:t>мого товара изображению товара, но не указал, что такие требования уст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а</w:t>
      </w:r>
      <w:r w:rsidR="004561D4" w:rsidRPr="00410520">
        <w:rPr>
          <w:rFonts w:ascii="Times New Roman" w:eastAsia="Times-Roman" w:hAnsi="Times New Roman" w:cs="Times New Roman"/>
          <w:sz w:val="28"/>
          <w:szCs w:val="28"/>
        </w:rPr>
        <w:t>новлены в информационной карте аукциона.</w:t>
      </w:r>
    </w:p>
    <w:p w:rsidR="004561D4" w:rsidRPr="00410520" w:rsidRDefault="004561D4" w:rsidP="00456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-Roman" w:hAnsi="Times New Roman" w:cs="Times New Roman"/>
          <w:sz w:val="28"/>
          <w:szCs w:val="28"/>
        </w:rPr>
        <w:t>Так, в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задании заказчиком установлены требования к л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тяжелому, при этом, приведено изображение такого люка и указано, что размеры люка должны соответствовать размерам, указанным на этом изо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ражении.</w:t>
      </w:r>
    </w:p>
    <w:p w:rsidR="00D42A6F" w:rsidRPr="00410520" w:rsidRDefault="00D42A6F" w:rsidP="00D4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установлено, что приведенные размеры, согласно рисунку, относятся к </w:t>
      </w:r>
      <w:r w:rsidR="004561D4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1D4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1D4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3634-89. </w:t>
      </w:r>
    </w:p>
    <w:p w:rsidR="004561D4" w:rsidRPr="00410520" w:rsidRDefault="004561D4" w:rsidP="00D4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 ГОСТ 3634-89 «Люки чугунные для смотровых колодцев. Технические условия» заменён ГОСТом 3634-99, который введен в действие с 1 января 2001 года в качестве государственного стандарта Российской Ф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дерации постановлением Госстроя России от 17.10.2000 г. N 105. </w:t>
      </w:r>
      <w:hyperlink r:id="rId8" w:history="1">
        <w:r w:rsidRPr="0041052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http://law.rufox.ru/view/9/19532.htm</w:t>
        </w:r>
      </w:hyperlink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61D4" w:rsidRPr="00410520" w:rsidRDefault="004561D4" w:rsidP="0045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Соответственно, закон о техническом регулировании не позволяет пр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изводить продукцию по ГОСТу, который отменен, более того, требования к техническим характеристикам люка в новом ГОСТе изменились. Например, если в старом ГОСТе тип  указанного люка «Т», то по новому ГОСТу - «Тип Т (С250)». </w:t>
      </w:r>
    </w:p>
    <w:p w:rsidR="004561D4" w:rsidRPr="00410520" w:rsidRDefault="004561D4" w:rsidP="00456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изменились и требования к его техническим характеристикам, например, в данное время корпуса, крышки, ремонтные вставки люков изг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тавливают из серого чугуна марки не ниже СЧ20 по ГОСТ 1412 (п. 5.3 ГОСТ 3634-99), а не как требует заказчик из чугуна марки, в том числе, и СЧ15, что ГОСТу противоречит. </w:t>
      </w:r>
    </w:p>
    <w:p w:rsidR="004561D4" w:rsidRPr="00410520" w:rsidRDefault="004561D4" w:rsidP="00456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новом ГОСТе отсутствует изображение люка, поскольку оно может существенно отличаться у разных производителей, что не сказывается на его функциональных и качественных характеристиках. </w:t>
      </w:r>
    </w:p>
    <w:p w:rsidR="00D42A6F" w:rsidRPr="00410520" w:rsidRDefault="00D42A6F" w:rsidP="00456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техническом задании заказчиком установлены треб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</w:t>
      </w:r>
      <w:r w:rsidR="00CE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характеристикам  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="00CE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который изготавливается в соответствии с 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ГОСТом</w:t>
      </w:r>
      <w:r w:rsidR="00CE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силу.</w:t>
      </w:r>
    </w:p>
    <w:p w:rsidR="00AA45BB" w:rsidRDefault="00CE1567" w:rsidP="001C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C5E11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C5E11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 кроме технических характеристик к дорожным знакам (2.4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«Уступите дорогу») содержит описание по установке и примен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данного знака, что  не является требованием  к качеству</w:t>
      </w:r>
      <w:r w:rsidR="00AA45BB" w:rsidRPr="00410520">
        <w:rPr>
          <w:rFonts w:ascii="Times New Roman" w:hAnsi="Times New Roman" w:cs="Times New Roman"/>
          <w:sz w:val="28"/>
          <w:szCs w:val="28"/>
        </w:rPr>
        <w:t>, техническим характеристикам товара,   безопасности,  к функциональным характерист</w:t>
      </w:r>
      <w:r w:rsidR="00AA45BB" w:rsidRPr="00410520">
        <w:rPr>
          <w:rFonts w:ascii="Times New Roman" w:hAnsi="Times New Roman" w:cs="Times New Roman"/>
          <w:sz w:val="28"/>
          <w:szCs w:val="28"/>
        </w:rPr>
        <w:t>и</w:t>
      </w:r>
      <w:r w:rsidR="00AA45BB" w:rsidRPr="00410520">
        <w:rPr>
          <w:rFonts w:ascii="Times New Roman" w:hAnsi="Times New Roman" w:cs="Times New Roman"/>
          <w:sz w:val="28"/>
          <w:szCs w:val="28"/>
        </w:rPr>
        <w:t>кам (потребительским свойствам) товара, требовани</w:t>
      </w:r>
      <w:r w:rsidR="00AA45BB">
        <w:rPr>
          <w:rFonts w:ascii="Times New Roman" w:hAnsi="Times New Roman" w:cs="Times New Roman"/>
          <w:sz w:val="28"/>
          <w:szCs w:val="28"/>
        </w:rPr>
        <w:t xml:space="preserve">ем </w:t>
      </w:r>
      <w:r w:rsidR="00AA45BB" w:rsidRPr="00410520">
        <w:rPr>
          <w:rFonts w:ascii="Times New Roman" w:hAnsi="Times New Roman" w:cs="Times New Roman"/>
          <w:sz w:val="28"/>
          <w:szCs w:val="28"/>
        </w:rPr>
        <w:t>к размерам, упаковке, отгрузке товара, требовани</w:t>
      </w:r>
      <w:r w:rsidR="00AA45BB">
        <w:rPr>
          <w:rFonts w:ascii="Times New Roman" w:hAnsi="Times New Roman" w:cs="Times New Roman"/>
          <w:sz w:val="28"/>
          <w:szCs w:val="28"/>
        </w:rPr>
        <w:t>ем</w:t>
      </w:r>
      <w:r w:rsidR="00AA45BB" w:rsidRPr="00410520">
        <w:rPr>
          <w:rFonts w:ascii="Times New Roman" w:hAnsi="Times New Roman" w:cs="Times New Roman"/>
          <w:sz w:val="28"/>
          <w:szCs w:val="28"/>
        </w:rPr>
        <w:t xml:space="preserve"> к результатам работ</w:t>
      </w:r>
      <w:r w:rsidR="00AA45BB">
        <w:rPr>
          <w:rFonts w:ascii="Times New Roman" w:hAnsi="Times New Roman" w:cs="Times New Roman"/>
          <w:sz w:val="28"/>
          <w:szCs w:val="28"/>
        </w:rPr>
        <w:t xml:space="preserve"> в толковании нормы п.1 части 4 статьи 41.6 Закона о размещении заказов.</w:t>
      </w:r>
    </w:p>
    <w:p w:rsidR="001C5E11" w:rsidRPr="00410520" w:rsidRDefault="001C5E11" w:rsidP="001C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Чувашского УФАС России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требования   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излишними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предусмотренными положениями законодательства о размещении заказов.</w:t>
      </w:r>
      <w:r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5BB" w:rsidRDefault="001C5E11" w:rsidP="001B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41052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41052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части документации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установил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химическому составу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растительной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тем, в соответствии с проектом, перевозк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не предусмотрен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 земля испол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объектная.</w:t>
      </w:r>
    </w:p>
    <w:p w:rsidR="00AA45BB" w:rsidRDefault="001B30ED" w:rsidP="001B3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</w:t>
      </w:r>
      <w:r w:rsidR="00AA4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едовательно, анализ  химического состава  земли должен проводится в рамках разработки проектной документации</w:t>
      </w:r>
      <w:r w:rsid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подрядчиком  в</w:t>
      </w:r>
      <w:r w:rsid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полняются работы  в соответствии с проектной документацией.</w:t>
      </w:r>
    </w:p>
    <w:p w:rsidR="00466A5A" w:rsidRPr="00466A5A" w:rsidRDefault="001E2909" w:rsidP="0046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</w:t>
      </w:r>
      <w:r w:rsidR="00C81107" w:rsidRPr="00C81107">
        <w:rPr>
          <w:sz w:val="26"/>
          <w:szCs w:val="26"/>
        </w:rPr>
        <w:t xml:space="preserve"> </w:t>
      </w:r>
      <w:r w:rsidR="00C81107" w:rsidRPr="00C81107">
        <w:rPr>
          <w:rFonts w:ascii="Times New Roman" w:hAnsi="Times New Roman" w:cs="Times New Roman"/>
          <w:sz w:val="26"/>
          <w:szCs w:val="26"/>
        </w:rPr>
        <w:t>(</w:t>
      </w:r>
      <w:r w:rsidR="00C81107" w:rsidRPr="00C81107">
        <w:rPr>
          <w:rFonts w:ascii="Times New Roman" w:hAnsi="Times New Roman" w:cs="Times New Roman"/>
          <w:sz w:val="28"/>
          <w:szCs w:val="28"/>
        </w:rPr>
        <w:t>статья 4 Федерального закона от 26.07.2006 № 135-ФЗ «О защите конкуренции»)</w:t>
      </w:r>
      <w:r w:rsidR="00466A5A" w:rsidRPr="00C81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5A" w:rsidRPr="00466A5A">
        <w:rPr>
          <w:rFonts w:ascii="Times New Roman" w:hAnsi="Times New Roman" w:cs="Times New Roman"/>
          <w:sz w:val="28"/>
          <w:szCs w:val="28"/>
        </w:rPr>
        <w:t>товар - объект гражданских прав (в том числе работа, услуга, включая финансовую услугу), предназначенный для продажи, обмена или иного введения в обо</w:t>
      </w:r>
      <w:r w:rsidR="00466A5A">
        <w:rPr>
          <w:rFonts w:ascii="Times New Roman" w:hAnsi="Times New Roman" w:cs="Times New Roman"/>
          <w:sz w:val="28"/>
          <w:szCs w:val="28"/>
        </w:rPr>
        <w:t>рот.</w:t>
      </w:r>
    </w:p>
    <w:p w:rsidR="001C5E11" w:rsidRPr="00410520" w:rsidRDefault="00466A5A" w:rsidP="00466A5A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</w:t>
      </w:r>
      <w:r w:rsidR="001B465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Чувашского УФАС России </w:t>
      </w:r>
      <w:r w:rsid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к выводу, что 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не является  товаром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используемым  при в</w:t>
      </w:r>
      <w:r w:rsid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работ 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случае, 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ней не могут предъявляться 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функциональ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</w:t>
      </w:r>
      <w:r w:rsidR="00410520" w:rsidRPr="00410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052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</w:t>
      </w:r>
      <w:r w:rsidR="0041052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520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химическому составу земли растительной</w:t>
      </w:r>
      <w:r w:rsidR="001B4650" w:rsidRPr="00410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465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излишними</w:t>
      </w:r>
      <w:r w:rsidR="00410520" w:rsidRPr="0041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установлены необоснованно.</w:t>
      </w:r>
    </w:p>
    <w:p w:rsidR="00F77B3E" w:rsidRPr="00EA5A46" w:rsidRDefault="00F77B3E" w:rsidP="00F77B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</w:t>
      </w:r>
      <w:r w:rsidRPr="00EA5A46">
        <w:rPr>
          <w:rFonts w:ascii="Times New Roman" w:hAnsi="Times New Roman" w:cs="Times New Roman"/>
          <w:sz w:val="28"/>
          <w:szCs w:val="28"/>
        </w:rPr>
        <w:t>у</w:t>
      </w:r>
      <w:r w:rsidRPr="00EA5A46">
        <w:rPr>
          <w:rFonts w:ascii="Times New Roman" w:hAnsi="Times New Roman" w:cs="Times New Roman"/>
          <w:sz w:val="28"/>
          <w:szCs w:val="28"/>
        </w:rPr>
        <w:t xml:space="preserve">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F77B3E" w:rsidRPr="00EA5A46" w:rsidRDefault="00F77B3E" w:rsidP="00F77B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</w:p>
    <w:p w:rsidR="00F77B3E" w:rsidRPr="00EA5A46" w:rsidRDefault="00F77B3E" w:rsidP="00F77B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>РЕШИЛА:</w:t>
      </w:r>
    </w:p>
    <w:p w:rsidR="00F77B3E" w:rsidRPr="00EA5A46" w:rsidRDefault="00F77B3E" w:rsidP="00F77B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B3E" w:rsidRPr="00EA5A46" w:rsidRDefault="00F77B3E" w:rsidP="00F77B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r w:rsidR="008E58D3" w:rsidRPr="00EA5A46">
        <w:rPr>
          <w:rFonts w:ascii="Times New Roman" w:hAnsi="Times New Roman" w:cs="Times New Roman"/>
          <w:sz w:val="28"/>
          <w:szCs w:val="28"/>
        </w:rPr>
        <w:t xml:space="preserve">ПМК «Водоснабжение» </w:t>
      </w:r>
      <w:r w:rsidRPr="00EA5A46">
        <w:rPr>
          <w:rFonts w:ascii="Times New Roman" w:hAnsi="Times New Roman" w:cs="Times New Roman"/>
          <w:sz w:val="28"/>
          <w:szCs w:val="28"/>
        </w:rPr>
        <w:t xml:space="preserve"> обоснованной.</w:t>
      </w:r>
    </w:p>
    <w:p w:rsidR="00F77B3E" w:rsidRPr="00EA5A46" w:rsidRDefault="00F77B3E" w:rsidP="008E5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 xml:space="preserve">2. Признать в действиях заказчика </w:t>
      </w:r>
      <w:r w:rsidR="008E58D3" w:rsidRPr="00EA5A46">
        <w:rPr>
          <w:rFonts w:ascii="Times New Roman" w:hAnsi="Times New Roman" w:cs="Times New Roman"/>
          <w:sz w:val="28"/>
          <w:szCs w:val="28"/>
        </w:rPr>
        <w:t>–</w:t>
      </w:r>
      <w:r w:rsidRPr="00EA5A46">
        <w:rPr>
          <w:rFonts w:ascii="Times New Roman" w:hAnsi="Times New Roman" w:cs="Times New Roman"/>
          <w:sz w:val="28"/>
          <w:szCs w:val="28"/>
        </w:rPr>
        <w:t xml:space="preserve"> </w:t>
      </w:r>
      <w:r w:rsidR="008E58D3" w:rsidRPr="00EA5A46">
        <w:rPr>
          <w:rFonts w:ascii="Times New Roman" w:hAnsi="Times New Roman" w:cs="Times New Roman"/>
          <w:sz w:val="28"/>
          <w:szCs w:val="28"/>
        </w:rPr>
        <w:t>Администрации Аликовского ра</w:t>
      </w:r>
      <w:r w:rsidR="008E58D3" w:rsidRPr="00EA5A46">
        <w:rPr>
          <w:rFonts w:ascii="Times New Roman" w:hAnsi="Times New Roman" w:cs="Times New Roman"/>
          <w:sz w:val="28"/>
          <w:szCs w:val="28"/>
        </w:rPr>
        <w:t>й</w:t>
      </w:r>
      <w:r w:rsidR="008E58D3" w:rsidRPr="00EA5A46">
        <w:rPr>
          <w:rFonts w:ascii="Times New Roman" w:hAnsi="Times New Roman" w:cs="Times New Roman"/>
          <w:sz w:val="28"/>
          <w:szCs w:val="28"/>
        </w:rPr>
        <w:t xml:space="preserve">она Чувашской </w:t>
      </w:r>
      <w:r w:rsidR="00EA5A46" w:rsidRPr="00EA5A46">
        <w:rPr>
          <w:rFonts w:ascii="Times New Roman" w:hAnsi="Times New Roman" w:cs="Times New Roman"/>
          <w:sz w:val="28"/>
          <w:szCs w:val="28"/>
        </w:rPr>
        <w:t>Р</w:t>
      </w:r>
      <w:r w:rsidR="008E58D3" w:rsidRPr="00EA5A46">
        <w:rPr>
          <w:rFonts w:ascii="Times New Roman" w:hAnsi="Times New Roman" w:cs="Times New Roman"/>
          <w:sz w:val="28"/>
          <w:szCs w:val="28"/>
        </w:rPr>
        <w:t>еспублики</w:t>
      </w:r>
      <w:r w:rsidRPr="00EA5A46">
        <w:rPr>
          <w:rFonts w:ascii="Times New Roman" w:hAnsi="Times New Roman" w:cs="Times New Roman"/>
          <w:sz w:val="28"/>
          <w:szCs w:val="28"/>
        </w:rPr>
        <w:t xml:space="preserve">  </w:t>
      </w:r>
      <w:r w:rsidR="001E290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8E58D3" w:rsidRPr="00EA5A46">
        <w:rPr>
          <w:rFonts w:ascii="Times New Roman" w:hAnsi="Times New Roman" w:cs="Times New Roman"/>
          <w:sz w:val="28"/>
          <w:szCs w:val="28"/>
        </w:rPr>
        <w:t xml:space="preserve">п.1 </w:t>
      </w:r>
      <w:r w:rsidRPr="00EA5A46">
        <w:rPr>
          <w:rFonts w:ascii="Times New Roman" w:hAnsi="Times New Roman" w:cs="Times New Roman"/>
          <w:sz w:val="28"/>
          <w:szCs w:val="28"/>
        </w:rPr>
        <w:t>ч.</w:t>
      </w:r>
      <w:r w:rsidR="008E58D3" w:rsidRPr="00EA5A46">
        <w:rPr>
          <w:rFonts w:ascii="Times New Roman" w:hAnsi="Times New Roman" w:cs="Times New Roman"/>
          <w:sz w:val="28"/>
          <w:szCs w:val="28"/>
        </w:rPr>
        <w:t>4</w:t>
      </w:r>
      <w:r w:rsidRPr="00EA5A46">
        <w:rPr>
          <w:rFonts w:ascii="Times New Roman" w:hAnsi="Times New Roman" w:cs="Times New Roman"/>
          <w:sz w:val="28"/>
          <w:szCs w:val="28"/>
        </w:rPr>
        <w:t xml:space="preserve"> статьи 41.6</w:t>
      </w:r>
      <w:r w:rsidR="008E58D3" w:rsidRPr="00EA5A46">
        <w:rPr>
          <w:rFonts w:ascii="Times New Roman" w:hAnsi="Times New Roman" w:cs="Times New Roman"/>
          <w:sz w:val="28"/>
          <w:szCs w:val="28"/>
        </w:rPr>
        <w:t xml:space="preserve"> </w:t>
      </w:r>
      <w:r w:rsidRPr="00EA5A46">
        <w:rPr>
          <w:rFonts w:ascii="Times New Roman" w:hAnsi="Times New Roman" w:cs="Times New Roman"/>
          <w:sz w:val="28"/>
          <w:szCs w:val="28"/>
        </w:rPr>
        <w:t>Федерального з</w:t>
      </w:r>
      <w:r w:rsidRPr="00EA5A46">
        <w:rPr>
          <w:rFonts w:ascii="Times New Roman" w:hAnsi="Times New Roman" w:cs="Times New Roman"/>
          <w:sz w:val="28"/>
          <w:szCs w:val="28"/>
        </w:rPr>
        <w:t>а</w:t>
      </w:r>
      <w:r w:rsidRPr="00EA5A46">
        <w:rPr>
          <w:rFonts w:ascii="Times New Roman" w:hAnsi="Times New Roman" w:cs="Times New Roman"/>
          <w:sz w:val="28"/>
          <w:szCs w:val="28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 </w:t>
      </w:r>
      <w:r w:rsidR="008E58D3" w:rsidRPr="00EA5A46">
        <w:rPr>
          <w:rFonts w:ascii="Times New Roman" w:hAnsi="Times New Roman" w:cs="Times New Roman"/>
          <w:sz w:val="28"/>
          <w:szCs w:val="28"/>
        </w:rPr>
        <w:t>на выпо</w:t>
      </w:r>
      <w:r w:rsidR="008E58D3" w:rsidRPr="00EA5A46">
        <w:rPr>
          <w:rFonts w:ascii="Times New Roman" w:hAnsi="Times New Roman" w:cs="Times New Roman"/>
          <w:sz w:val="28"/>
          <w:szCs w:val="28"/>
        </w:rPr>
        <w:t>л</w:t>
      </w:r>
      <w:r w:rsidR="008E58D3" w:rsidRPr="00EA5A46">
        <w:rPr>
          <w:rFonts w:ascii="Times New Roman" w:hAnsi="Times New Roman" w:cs="Times New Roman"/>
          <w:sz w:val="28"/>
          <w:szCs w:val="28"/>
        </w:rPr>
        <w:t>нение работ по строительству систем водоснабжения ул. Цветочная, Мол</w:t>
      </w:r>
      <w:r w:rsidR="008E58D3" w:rsidRPr="00EA5A46">
        <w:rPr>
          <w:rFonts w:ascii="Times New Roman" w:hAnsi="Times New Roman" w:cs="Times New Roman"/>
          <w:sz w:val="28"/>
          <w:szCs w:val="28"/>
        </w:rPr>
        <w:t>о</w:t>
      </w:r>
      <w:r w:rsidR="008E58D3" w:rsidRPr="00EA5A46">
        <w:rPr>
          <w:rFonts w:ascii="Times New Roman" w:hAnsi="Times New Roman" w:cs="Times New Roman"/>
          <w:sz w:val="28"/>
          <w:szCs w:val="28"/>
        </w:rPr>
        <w:t>дежная и Южная в с. Аликово, ул. Пролетарская в д. Азамат Аликовского района Чувашской Республики с начальной (максимальной) ценой контракта 14 277 540,00 рублей  (извещение № 0115300025813000002).</w:t>
      </w:r>
    </w:p>
    <w:p w:rsidR="00F77B3E" w:rsidRPr="00EA5A46" w:rsidRDefault="008E58D3" w:rsidP="00EA5A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>3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. Выдать </w:t>
      </w:r>
      <w:r w:rsidR="00EA5A46" w:rsidRPr="00EA5A4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– </w:t>
      </w:r>
      <w:r w:rsidR="00EA5A46" w:rsidRPr="00EA5A46">
        <w:rPr>
          <w:rFonts w:ascii="Times New Roman" w:hAnsi="Times New Roman" w:cs="Times New Roman"/>
          <w:sz w:val="28"/>
          <w:szCs w:val="28"/>
        </w:rPr>
        <w:t xml:space="preserve">Администрации Аликовского района Чувашской республики 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нарушения  п.</w:t>
      </w:r>
      <w:r w:rsidR="00EA5A46" w:rsidRPr="00EA5A46">
        <w:rPr>
          <w:rFonts w:ascii="Times New Roman" w:hAnsi="Times New Roman" w:cs="Times New Roman"/>
          <w:sz w:val="28"/>
          <w:szCs w:val="28"/>
        </w:rPr>
        <w:t>1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 части 4 статьи 41.</w:t>
      </w:r>
      <w:r w:rsidR="00EA5A46" w:rsidRPr="00EA5A46">
        <w:rPr>
          <w:rFonts w:ascii="Times New Roman" w:hAnsi="Times New Roman" w:cs="Times New Roman"/>
          <w:sz w:val="28"/>
          <w:szCs w:val="28"/>
        </w:rPr>
        <w:t>6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  Федерального закона от 21 июля 2005 № 94-ФЗ «О размещении заказов на поставки товаров, выполнение работ, оказание  услуг для государственных и муниципальных услуг»  (извещение </w:t>
      </w:r>
      <w:r w:rsidR="00EA5A46" w:rsidRPr="00EA5A46">
        <w:rPr>
          <w:rFonts w:ascii="Times New Roman" w:hAnsi="Times New Roman" w:cs="Times New Roman"/>
          <w:sz w:val="28"/>
          <w:szCs w:val="28"/>
        </w:rPr>
        <w:t>№ 0115300025813000002)</w:t>
      </w:r>
      <w:r w:rsidR="00F77B3E" w:rsidRPr="00EA5A46">
        <w:rPr>
          <w:rFonts w:ascii="Times New Roman" w:hAnsi="Times New Roman" w:cs="Times New Roman"/>
          <w:sz w:val="28"/>
          <w:szCs w:val="28"/>
        </w:rPr>
        <w:t xml:space="preserve">  путем </w:t>
      </w:r>
      <w:r w:rsidR="00EA5A46" w:rsidRPr="00EA5A46">
        <w:rPr>
          <w:rFonts w:ascii="Times New Roman" w:hAnsi="Times New Roman" w:cs="Times New Roman"/>
          <w:sz w:val="28"/>
          <w:szCs w:val="28"/>
        </w:rPr>
        <w:t>внес</w:t>
      </w:r>
      <w:r w:rsidR="00EA5A46" w:rsidRPr="00EA5A46">
        <w:rPr>
          <w:rFonts w:ascii="Times New Roman" w:hAnsi="Times New Roman" w:cs="Times New Roman"/>
          <w:sz w:val="28"/>
          <w:szCs w:val="28"/>
        </w:rPr>
        <w:t>е</w:t>
      </w:r>
      <w:r w:rsidR="00EA5A46" w:rsidRPr="00EA5A46">
        <w:rPr>
          <w:rFonts w:ascii="Times New Roman" w:hAnsi="Times New Roman" w:cs="Times New Roman"/>
          <w:sz w:val="28"/>
          <w:szCs w:val="28"/>
        </w:rPr>
        <w:t>ния изменений в аукционную документацию</w:t>
      </w:r>
      <w:r w:rsidR="00F77B3E" w:rsidRPr="00EA5A46">
        <w:rPr>
          <w:rFonts w:ascii="Times New Roman" w:hAnsi="Times New Roman" w:cs="Times New Roman"/>
          <w:sz w:val="28"/>
          <w:szCs w:val="28"/>
        </w:rPr>
        <w:t>.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Н.Ю.Винокурова</w:t>
      </w: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A5A46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Г.В.Чагина</w:t>
      </w:r>
    </w:p>
    <w:p w:rsidR="00F77B3E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Н.А.Давыдова</w:t>
      </w:r>
    </w:p>
    <w:p w:rsidR="001B30ED" w:rsidRPr="00EA5A46" w:rsidRDefault="001B30ED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E" w:rsidRPr="00E66769" w:rsidRDefault="00F77B3E" w:rsidP="00F7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F77B3E" w:rsidRDefault="00F77B3E" w:rsidP="00F77B3E"/>
    <w:p w:rsidR="00F06104" w:rsidRDefault="00F06104"/>
    <w:sectPr w:rsidR="00F06104" w:rsidSect="00466A5A">
      <w:footerReference w:type="default" r:id="rId9"/>
      <w:pgSz w:w="11906" w:h="16838"/>
      <w:pgMar w:top="992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0BB0">
      <w:pPr>
        <w:spacing w:after="0" w:line="240" w:lineRule="auto"/>
      </w:pPr>
      <w:r>
        <w:separator/>
      </w:r>
    </w:p>
  </w:endnote>
  <w:endnote w:type="continuationSeparator" w:id="0">
    <w:p w:rsidR="00000000" w:rsidRDefault="0033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0" w:rsidRDefault="001B46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BB0">
      <w:rPr>
        <w:noProof/>
      </w:rPr>
      <w:t>4</w:t>
    </w:r>
    <w:r>
      <w:rPr>
        <w:noProof/>
      </w:rPr>
      <w:fldChar w:fldCharType="end"/>
    </w:r>
  </w:p>
  <w:p w:rsidR="001B4650" w:rsidRDefault="001B4650" w:rsidP="001B46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0BB0">
      <w:pPr>
        <w:spacing w:after="0" w:line="240" w:lineRule="auto"/>
      </w:pPr>
      <w:r>
        <w:separator/>
      </w:r>
    </w:p>
  </w:footnote>
  <w:footnote w:type="continuationSeparator" w:id="0">
    <w:p w:rsidR="00000000" w:rsidRDefault="0033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E"/>
    <w:rsid w:val="00134517"/>
    <w:rsid w:val="00167FA6"/>
    <w:rsid w:val="001B30ED"/>
    <w:rsid w:val="001B4650"/>
    <w:rsid w:val="001C5E11"/>
    <w:rsid w:val="001E2909"/>
    <w:rsid w:val="002F3689"/>
    <w:rsid w:val="00330BB0"/>
    <w:rsid w:val="00410520"/>
    <w:rsid w:val="00434A07"/>
    <w:rsid w:val="004561D4"/>
    <w:rsid w:val="00466A5A"/>
    <w:rsid w:val="004F48FE"/>
    <w:rsid w:val="0052698F"/>
    <w:rsid w:val="005B5324"/>
    <w:rsid w:val="006C65A1"/>
    <w:rsid w:val="00745362"/>
    <w:rsid w:val="007A305A"/>
    <w:rsid w:val="008E58D3"/>
    <w:rsid w:val="009B4BC3"/>
    <w:rsid w:val="00AA45BB"/>
    <w:rsid w:val="00C81107"/>
    <w:rsid w:val="00CE1567"/>
    <w:rsid w:val="00D42A6F"/>
    <w:rsid w:val="00D83811"/>
    <w:rsid w:val="00D859E9"/>
    <w:rsid w:val="00E842A0"/>
    <w:rsid w:val="00EA5A46"/>
    <w:rsid w:val="00F06104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7B3E"/>
  </w:style>
  <w:style w:type="paragraph" w:styleId="a5">
    <w:name w:val="No Spacing"/>
    <w:uiPriority w:val="99"/>
    <w:qFormat/>
    <w:rsid w:val="00F77B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8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F36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C8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7B3E"/>
  </w:style>
  <w:style w:type="paragraph" w:styleId="a5">
    <w:name w:val="No Spacing"/>
    <w:uiPriority w:val="99"/>
    <w:qFormat/>
    <w:rsid w:val="00F77B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8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F36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C8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9/19532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1682F4509942A987B49CE97B7B8F211671B52e9w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2013-03-11T13:23:00Z</cp:lastPrinted>
  <dcterms:created xsi:type="dcterms:W3CDTF">2013-03-15T11:31:00Z</dcterms:created>
  <dcterms:modified xsi:type="dcterms:W3CDTF">2013-03-15T11:31:00Z</dcterms:modified>
</cp:coreProperties>
</file>