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FE" w:rsidRPr="001218FE" w:rsidRDefault="001218FE" w:rsidP="001218F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_GoBack"/>
      <w:r w:rsidRPr="001218FE">
        <w:rPr>
          <w:rFonts w:ascii="Times New Roman" w:eastAsia="Times New Roman" w:hAnsi="Times New Roman" w:cs="Times New Roman"/>
          <w:b/>
          <w:bCs/>
          <w:sz w:val="36"/>
          <w:szCs w:val="36"/>
          <w:lang w:eastAsia="ru-RU"/>
        </w:rPr>
        <w:t>АРБИТРАЖНЫЙ СУД</w:t>
      </w:r>
    </w:p>
    <w:p w:rsidR="001218FE" w:rsidRPr="001218FE" w:rsidRDefault="001218FE" w:rsidP="001218F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218FE">
        <w:rPr>
          <w:rFonts w:ascii="Times New Roman" w:eastAsia="Times New Roman" w:hAnsi="Times New Roman" w:cs="Times New Roman"/>
          <w:b/>
          <w:bCs/>
          <w:sz w:val="36"/>
          <w:szCs w:val="36"/>
          <w:lang w:eastAsia="ru-RU"/>
        </w:rPr>
        <w:t xml:space="preserve">ЧУВАШСКОЙ </w:t>
      </w:r>
      <w:bookmarkEnd w:id="0"/>
      <w:r w:rsidRPr="001218FE">
        <w:rPr>
          <w:rFonts w:ascii="Times New Roman" w:eastAsia="Times New Roman" w:hAnsi="Times New Roman" w:cs="Times New Roman"/>
          <w:b/>
          <w:bCs/>
          <w:sz w:val="36"/>
          <w:szCs w:val="36"/>
          <w:lang w:eastAsia="ru-RU"/>
        </w:rPr>
        <w:t>РЕСПУБЛИКИ-ЧУВАШИИ</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 </w:t>
      </w:r>
    </w:p>
    <w:p w:rsidR="001218FE" w:rsidRPr="001218FE" w:rsidRDefault="001218FE" w:rsidP="001218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18FE">
        <w:rPr>
          <w:rFonts w:ascii="Times New Roman" w:eastAsia="Times New Roman" w:hAnsi="Times New Roman" w:cs="Times New Roman"/>
          <w:b/>
          <w:bCs/>
          <w:sz w:val="24"/>
          <w:szCs w:val="24"/>
          <w:lang w:eastAsia="ru-RU"/>
        </w:rPr>
        <w:t>Именем Российской Федерации</w:t>
      </w:r>
    </w:p>
    <w:p w:rsidR="001218FE" w:rsidRPr="001218FE" w:rsidRDefault="001218FE" w:rsidP="001218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 </w:t>
      </w:r>
    </w:p>
    <w:p w:rsidR="001218FE" w:rsidRPr="001218FE" w:rsidRDefault="001218FE" w:rsidP="001218F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218FE">
        <w:rPr>
          <w:rFonts w:ascii="Times New Roman" w:eastAsia="Times New Roman" w:hAnsi="Times New Roman" w:cs="Times New Roman"/>
          <w:b/>
          <w:bCs/>
          <w:sz w:val="24"/>
          <w:szCs w:val="24"/>
          <w:lang w:eastAsia="ru-RU"/>
        </w:rPr>
        <w:t>Р</w:t>
      </w:r>
      <w:proofErr w:type="gramEnd"/>
      <w:r w:rsidRPr="001218FE">
        <w:rPr>
          <w:rFonts w:ascii="Times New Roman" w:eastAsia="Times New Roman" w:hAnsi="Times New Roman" w:cs="Times New Roman"/>
          <w:b/>
          <w:bCs/>
          <w:sz w:val="24"/>
          <w:szCs w:val="24"/>
          <w:lang w:eastAsia="ru-RU"/>
        </w:rPr>
        <w:t xml:space="preserve"> Е Ш Е Н И Е</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 </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 </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 </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г. Чебоксары</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Дело № А79-11319/2012</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21 февраля 2013 года</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 </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Резолютивная часть решения объявлена 14 февраля 2013 года. Полный текст решения изготовлен 21 февраля 2013 года.</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 </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Арбитражный суд в составе судьи Афанасьева А.А.,</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при ведении протокола судебного заседания секретарем судебного заседания Майоровой М.О.,</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рассмотрев в открытом судебном заседании дело по заявлению</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администрации города Чебоксары Чувашской Республики</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к Управлению Федеральной антимонопольной службы по Чувашской Республике – Чувашии,</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с участием третьих лиц, не заявляющих самостоятельных требований относительно предмета спора – Кольцова В.В. и Муниципального унитарного предприятия «Градостроительство» муниципального  образования г. Чебоксары – столицы Чувашской Республики</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lastRenderedPageBreak/>
        <w:t xml:space="preserve">о признании </w:t>
      </w:r>
      <w:proofErr w:type="gramStart"/>
      <w:r w:rsidRPr="001218FE">
        <w:rPr>
          <w:rFonts w:ascii="Times New Roman" w:eastAsia="Times New Roman" w:hAnsi="Times New Roman" w:cs="Times New Roman"/>
          <w:sz w:val="24"/>
          <w:szCs w:val="24"/>
          <w:lang w:eastAsia="ru-RU"/>
        </w:rPr>
        <w:t>недействительным</w:t>
      </w:r>
      <w:proofErr w:type="gramEnd"/>
      <w:r w:rsidRPr="001218FE">
        <w:rPr>
          <w:rFonts w:ascii="Times New Roman" w:eastAsia="Times New Roman" w:hAnsi="Times New Roman" w:cs="Times New Roman"/>
          <w:sz w:val="24"/>
          <w:szCs w:val="24"/>
          <w:lang w:eastAsia="ru-RU"/>
        </w:rPr>
        <w:t xml:space="preserve"> пункта 1 решения от 20.06.2012 по делу </w:t>
      </w:r>
      <w:r w:rsidRPr="001218FE">
        <w:rPr>
          <w:rFonts w:ascii="Times New Roman" w:eastAsia="Times New Roman" w:hAnsi="Times New Roman" w:cs="Times New Roman"/>
          <w:sz w:val="24"/>
          <w:szCs w:val="24"/>
          <w:lang w:eastAsia="ru-RU"/>
        </w:rPr>
        <w:br/>
        <w:t>№ 232-АМЗ-2011,</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при участии:</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от заявителя – Степанова С.А. по доверенности  от 29.12.2012,</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от Управления ФАС по ЧР – Даниловой С.Г. по доверенности от 28.12.2012,</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от третьего лица – Кольцова В.В. – не было,</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от третьего лица – МУП «Градостроительство» - не было</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 </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установил:</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 </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администрация города Чебоксары Чувашской Республики (далее – администрация г. Чебоксары или заявитель) обратилась в Арбитражный суд Чувашской Республики с заявлением к Управлению Федеральной антимонопольной службы по Чувашской Республике – Чувашии (далее – Управление ФАС по ЧР или Управление) о признании недействительным пункта 1 решения от 20.06.2012 по делу № 232-АМЗ-2011.</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 xml:space="preserve">Заявление мотивировано тем, что в рамках рассмотрения дела </w:t>
      </w:r>
      <w:r w:rsidRPr="001218FE">
        <w:rPr>
          <w:rFonts w:ascii="Times New Roman" w:eastAsia="Times New Roman" w:hAnsi="Times New Roman" w:cs="Times New Roman"/>
          <w:sz w:val="24"/>
          <w:szCs w:val="24"/>
          <w:lang w:eastAsia="ru-RU"/>
        </w:rPr>
        <w:br/>
        <w:t>№ 232-АМЗ-2011 администрацией г. Чебоксары и МУП «Градостроительство» представили доказательства того, что все действия совершались в рамках действующего законодательства.</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18FE">
        <w:rPr>
          <w:rFonts w:ascii="Times New Roman" w:eastAsia="Times New Roman" w:hAnsi="Times New Roman" w:cs="Times New Roman"/>
          <w:sz w:val="24"/>
          <w:szCs w:val="24"/>
          <w:lang w:eastAsia="ru-RU"/>
        </w:rPr>
        <w:t>Распоряжением главы администрации г. Чебоксары от 01.04.2008 № 1051-р утверждено Положение управления архитектуры и градостроительства администрации города Чебоксары, в соответствии с которым Управление архитектуры и градостроительства администрации города Чебоксары осуществляет реализацию политики в области градостроительства, архитектуры, правил землепользования и застройки, представление для утверждения подготовленной на основе генеральных планов города Чебоксары документации по планировке территории, выдачу разрешений реализацию иных полномочий в данной</w:t>
      </w:r>
      <w:proofErr w:type="gramEnd"/>
      <w:r w:rsidRPr="001218FE">
        <w:rPr>
          <w:rFonts w:ascii="Times New Roman" w:eastAsia="Times New Roman" w:hAnsi="Times New Roman" w:cs="Times New Roman"/>
          <w:sz w:val="24"/>
          <w:szCs w:val="24"/>
          <w:lang w:eastAsia="ru-RU"/>
        </w:rPr>
        <w:t xml:space="preserve"> области, в том числе подготовку и выдачу необходимой документации в вышеуказанной сфере.</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Пунктом 7.9 Положения предусмотрено, что Управление осуществляет свою деятельность по взаимодействию с МУП «Градостроительство» по подготовке исходных данных для строительства и целей, не связанных со строительством объектов.</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Между Управлением и МУП «Градостроительство» 02.11.2008 заключено соглашение о взаимоотношениях в области архитектуры и градостроительства на территории муниципального образования города Чебоксары. Согласно пункту 1.1 соглашения Управление поручает предприятию выполнение работ и задач в области архитектуры и градостроительства на территории муниципального образования города Чебоксары - столицы Чувашской Республики.</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lastRenderedPageBreak/>
        <w:t xml:space="preserve">Постановлением администрации города Чебоксары от 07.07.2009 № 155 </w:t>
      </w:r>
      <w:r w:rsidRPr="001218FE">
        <w:rPr>
          <w:rFonts w:ascii="Times New Roman" w:eastAsia="Times New Roman" w:hAnsi="Times New Roman" w:cs="Times New Roman"/>
          <w:sz w:val="24"/>
          <w:szCs w:val="24"/>
          <w:lang w:eastAsia="ru-RU"/>
        </w:rPr>
        <w:br/>
        <w:t>«О подготовке и согласования исходно-разрешительной документации для строительства объектов и целей, не связанных со строительством» утвержден Порядок подготовки и согласования исходно-разрешительной документации для строительства объектов и целей, не связанных со строительством.</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 xml:space="preserve">В соответствии с приложениями к данному постановлению на </w:t>
      </w:r>
      <w:r w:rsidRPr="001218FE">
        <w:rPr>
          <w:rFonts w:ascii="Times New Roman" w:eastAsia="Times New Roman" w:hAnsi="Times New Roman" w:cs="Times New Roman"/>
          <w:sz w:val="24"/>
          <w:szCs w:val="24"/>
          <w:lang w:eastAsia="ru-RU"/>
        </w:rPr>
        <w:br/>
        <w:t>МУП «Градостроительство» возложены функции по выдаче копий с топографического плана; определению вариантов размещения объекта; подготовке схемы расположения земельного участка на кадастровом плане; подготовке градостроительного плана земельного участка; подготовке и оформлению архитектурно-планировочного задания и т.п.</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18FE">
        <w:rPr>
          <w:rFonts w:ascii="Times New Roman" w:eastAsia="Times New Roman" w:hAnsi="Times New Roman" w:cs="Times New Roman"/>
          <w:sz w:val="24"/>
          <w:szCs w:val="24"/>
          <w:lang w:eastAsia="ru-RU"/>
        </w:rPr>
        <w:t>Заявитель считает, что возложение на МУП «Градостроительство» на основании соглашения от 02.11.2008 обязательств по ведению информационных систем обеспечения градостроительной деятельности и выдачи информации не противоречит Федеральному закону «Об общих принципах организации органов местного самоуправления», нормам Градостроительного кодекса Российской Федерации, и Положению об информационном обеспечении градостроительной деятельности, утвержденному постановлением Правительства Российской Федерации от 09.06.2006 № 363.</w:t>
      </w:r>
      <w:proofErr w:type="gramEnd"/>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Организационная работа по подготовке и согласованию                               исходно-разрешительных документов являются лишь процедурными действиями со стороны МУП «Градостроительство» и не связаны с заменой субъекта, обязанного выполнять данные полномочия.</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Заявитель считает несостоятельным вывод антимонопольного органа о том, что функции городской администрации по исполнению требований Градостроительного и Земельного кодексов Российской Федерации необоснованно переданы МУП «Градостроительство».</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 xml:space="preserve">Третьи лица – Кольцов В.В. и МУП «Градостроительство» о месте и времени рассмотрения дела в судебном заседании извещены надлежащим образом, однако своих представителей в суд не направили, в </w:t>
      </w:r>
      <w:proofErr w:type="gramStart"/>
      <w:r w:rsidRPr="001218FE">
        <w:rPr>
          <w:rFonts w:ascii="Times New Roman" w:eastAsia="Times New Roman" w:hAnsi="Times New Roman" w:cs="Times New Roman"/>
          <w:sz w:val="24"/>
          <w:szCs w:val="24"/>
          <w:lang w:eastAsia="ru-RU"/>
        </w:rPr>
        <w:t>связи</w:t>
      </w:r>
      <w:proofErr w:type="gramEnd"/>
      <w:r w:rsidRPr="001218FE">
        <w:rPr>
          <w:rFonts w:ascii="Times New Roman" w:eastAsia="Times New Roman" w:hAnsi="Times New Roman" w:cs="Times New Roman"/>
          <w:sz w:val="24"/>
          <w:szCs w:val="24"/>
          <w:lang w:eastAsia="ru-RU"/>
        </w:rPr>
        <w:t xml:space="preserve"> с чем дело рассматривается без их участия в силу статей 123, 156, 200 Арбитражного процессуального кодекса Российской Федерации.</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 xml:space="preserve">Представитель администрации г. Чебоксары в судебном заседании просил суд признать недействительным пункт 1 решения Управления ФАС по ЧР                   от 20.06.2012 по делу № 232-АМЗ-2011 по основаниям, изложенным в заявлении, </w:t>
      </w:r>
      <w:proofErr w:type="gramStart"/>
      <w:r w:rsidRPr="001218FE">
        <w:rPr>
          <w:rFonts w:ascii="Times New Roman" w:eastAsia="Times New Roman" w:hAnsi="Times New Roman" w:cs="Times New Roman"/>
          <w:sz w:val="24"/>
          <w:szCs w:val="24"/>
          <w:lang w:eastAsia="ru-RU"/>
        </w:rPr>
        <w:t>указав о противоречиях</w:t>
      </w:r>
      <w:proofErr w:type="gramEnd"/>
      <w:r w:rsidRPr="001218FE">
        <w:rPr>
          <w:rFonts w:ascii="Times New Roman" w:eastAsia="Times New Roman" w:hAnsi="Times New Roman" w:cs="Times New Roman"/>
          <w:sz w:val="24"/>
          <w:szCs w:val="24"/>
          <w:lang w:eastAsia="ru-RU"/>
        </w:rPr>
        <w:t xml:space="preserve"> выводов, указанных в пунктах 1 и 2 оспариваемого решения.</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Представитель Управления ФАС по ЧР в судебном заседании просила суд отказать в удовлетворении заявленных требований по доводам, указанным в отзыве от 08.11.2012 и дополнительных письменных пояснениях.</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В соответствии со статьей 163 Арбитражного процессуального кодекса Российской Федерации в судебном заседании был объявлен перерыв до 08.02.2013, до 14.02.2013.</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Заслушав объяснения представителей лиц, участвующих в деле, изучив материалы дела, суд установил следующее.</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Как следует из материалов дела, в Управление ФАС по ЧР поступило заявление Кольцова В.В. о не</w:t>
      </w:r>
      <w:r w:rsidRPr="001218FE">
        <w:rPr>
          <w:rFonts w:ascii="Times New Roman" w:eastAsia="Times New Roman" w:hAnsi="Times New Roman" w:cs="Times New Roman"/>
          <w:sz w:val="24"/>
          <w:szCs w:val="24"/>
          <w:lang w:eastAsia="ru-RU"/>
        </w:rPr>
        <w:softHyphen/>
        <w:t>правомерных действиях администрации г. Чебоксары и МУП «Градостро</w:t>
      </w:r>
      <w:r w:rsidRPr="001218FE">
        <w:rPr>
          <w:rFonts w:ascii="Times New Roman" w:eastAsia="Times New Roman" w:hAnsi="Times New Roman" w:cs="Times New Roman"/>
          <w:sz w:val="24"/>
          <w:szCs w:val="24"/>
          <w:lang w:eastAsia="ru-RU"/>
        </w:rPr>
        <w:softHyphen/>
      </w:r>
      <w:r w:rsidRPr="001218FE">
        <w:rPr>
          <w:rFonts w:ascii="Times New Roman" w:eastAsia="Times New Roman" w:hAnsi="Times New Roman" w:cs="Times New Roman"/>
          <w:sz w:val="24"/>
          <w:szCs w:val="24"/>
          <w:lang w:eastAsia="ru-RU"/>
        </w:rPr>
        <w:lastRenderedPageBreak/>
        <w:t xml:space="preserve">ительство». Согласно представленным документам </w:t>
      </w:r>
      <w:r w:rsidRPr="001218FE">
        <w:rPr>
          <w:rFonts w:ascii="Times New Roman" w:eastAsia="Times New Roman" w:hAnsi="Times New Roman" w:cs="Times New Roman"/>
          <w:sz w:val="24"/>
          <w:szCs w:val="24"/>
          <w:lang w:eastAsia="ru-RU"/>
        </w:rPr>
        <w:br/>
        <w:t>МУП «Градостроительство» осуществляет подготовку акта выбора земельного участка под строитель</w:t>
      </w:r>
      <w:r w:rsidRPr="001218FE">
        <w:rPr>
          <w:rFonts w:ascii="Times New Roman" w:eastAsia="Times New Roman" w:hAnsi="Times New Roman" w:cs="Times New Roman"/>
          <w:sz w:val="24"/>
          <w:szCs w:val="24"/>
          <w:lang w:eastAsia="ru-RU"/>
        </w:rPr>
        <w:softHyphen/>
        <w:t xml:space="preserve">ство капитального объекта, взимая при этом сумму, равную </w:t>
      </w:r>
      <w:r w:rsidRPr="001218FE">
        <w:rPr>
          <w:rFonts w:ascii="Times New Roman" w:eastAsia="Times New Roman" w:hAnsi="Times New Roman" w:cs="Times New Roman"/>
          <w:sz w:val="24"/>
          <w:szCs w:val="24"/>
          <w:lang w:eastAsia="ru-RU"/>
        </w:rPr>
        <w:br/>
        <w:t>2 901 руб. 00 коп.</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Усмотрев в действиях администрации г. Чебоксары признаки нарушения статьи 15 Федерального закона «О защите конкуренции», в действиях администрации г. Чебоксары и МУП «Градостроительство» признаки нарушения статьи 16 Федерального закона «О защите конкуренции», руководитель Управления приказом от 05.12.2011 № 475 возбудил дело № 232-АМЗ-2011.</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По результатам рассмотрения дела № 232-АМЗ-2011 комиссией Управлением ФАС по ЧР вынесено решение от 20.06.2012, в соответствии с которым в действиях администрации г. Чебоксары признано нарушение части 3 статьи 15 Федерального закона «О защите конку</w:t>
      </w:r>
      <w:r w:rsidRPr="001218FE">
        <w:rPr>
          <w:rFonts w:ascii="Times New Roman" w:eastAsia="Times New Roman" w:hAnsi="Times New Roman" w:cs="Times New Roman"/>
          <w:sz w:val="24"/>
          <w:szCs w:val="24"/>
          <w:lang w:eastAsia="ru-RU"/>
        </w:rPr>
        <w:softHyphen/>
        <w:t xml:space="preserve">ренции» (пункт 1); </w:t>
      </w:r>
      <w:proofErr w:type="gramStart"/>
      <w:r w:rsidRPr="001218FE">
        <w:rPr>
          <w:rFonts w:ascii="Times New Roman" w:eastAsia="Times New Roman" w:hAnsi="Times New Roman" w:cs="Times New Roman"/>
          <w:sz w:val="24"/>
          <w:szCs w:val="24"/>
          <w:lang w:eastAsia="ru-RU"/>
        </w:rPr>
        <w:t>прекращено производство по делу по признакам нарушения админи</w:t>
      </w:r>
      <w:r w:rsidRPr="001218FE">
        <w:rPr>
          <w:rFonts w:ascii="Times New Roman" w:eastAsia="Times New Roman" w:hAnsi="Times New Roman" w:cs="Times New Roman"/>
          <w:sz w:val="24"/>
          <w:szCs w:val="24"/>
          <w:lang w:eastAsia="ru-RU"/>
        </w:rPr>
        <w:softHyphen/>
        <w:t>страцией г. Чебоксары статьи 15 Федерального закона «О защите конкуренции» в связи с добровольным устранением нару</w:t>
      </w:r>
      <w:r w:rsidRPr="001218FE">
        <w:rPr>
          <w:rFonts w:ascii="Times New Roman" w:eastAsia="Times New Roman" w:hAnsi="Times New Roman" w:cs="Times New Roman"/>
          <w:sz w:val="24"/>
          <w:szCs w:val="24"/>
          <w:lang w:eastAsia="ru-RU"/>
        </w:rPr>
        <w:softHyphen/>
        <w:t>шения антимонопольного законодательства (пункт 2); прекращено производство по делу по признакам нарушения админи</w:t>
      </w:r>
      <w:r w:rsidRPr="001218FE">
        <w:rPr>
          <w:rFonts w:ascii="Times New Roman" w:eastAsia="Times New Roman" w:hAnsi="Times New Roman" w:cs="Times New Roman"/>
          <w:sz w:val="24"/>
          <w:szCs w:val="24"/>
          <w:lang w:eastAsia="ru-RU"/>
        </w:rPr>
        <w:softHyphen/>
        <w:t xml:space="preserve">страцией </w:t>
      </w:r>
      <w:r w:rsidRPr="001218FE">
        <w:rPr>
          <w:rFonts w:ascii="Times New Roman" w:eastAsia="Times New Roman" w:hAnsi="Times New Roman" w:cs="Times New Roman"/>
          <w:sz w:val="24"/>
          <w:szCs w:val="24"/>
          <w:lang w:eastAsia="ru-RU"/>
        </w:rPr>
        <w:br/>
        <w:t>г. Чебоксары и МУП «Градостроительство» статьи 16 Федераль</w:t>
      </w:r>
      <w:r w:rsidRPr="001218FE">
        <w:rPr>
          <w:rFonts w:ascii="Times New Roman" w:eastAsia="Times New Roman" w:hAnsi="Times New Roman" w:cs="Times New Roman"/>
          <w:sz w:val="24"/>
          <w:szCs w:val="24"/>
          <w:lang w:eastAsia="ru-RU"/>
        </w:rPr>
        <w:softHyphen/>
        <w:t xml:space="preserve">ного закона </w:t>
      </w:r>
      <w:r w:rsidRPr="001218FE">
        <w:rPr>
          <w:rFonts w:ascii="Times New Roman" w:eastAsia="Times New Roman" w:hAnsi="Times New Roman" w:cs="Times New Roman"/>
          <w:sz w:val="24"/>
          <w:szCs w:val="24"/>
          <w:lang w:eastAsia="ru-RU"/>
        </w:rPr>
        <w:br/>
        <w:t>«О защите конкуренции» в связи с от</w:t>
      </w:r>
      <w:r w:rsidRPr="001218FE">
        <w:rPr>
          <w:rFonts w:ascii="Times New Roman" w:eastAsia="Times New Roman" w:hAnsi="Times New Roman" w:cs="Times New Roman"/>
          <w:sz w:val="24"/>
          <w:szCs w:val="24"/>
          <w:lang w:eastAsia="ru-RU"/>
        </w:rPr>
        <w:softHyphen/>
        <w:t>сутствием состава правонарушения (пункт 3).</w:t>
      </w:r>
      <w:proofErr w:type="gramEnd"/>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Не согласившись с пунктом 1 указанного решения, администрация                     г. Чебоксары обратилась в арбитражный суд.</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Проанализировав имеющиеся в материалах дела документы, суд считает, что заявление администрации г. Чебоксары не подлежит удовлетворению на основании следующего.</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18FE">
        <w:rPr>
          <w:rFonts w:ascii="Times New Roman" w:eastAsia="Times New Roman" w:hAnsi="Times New Roman" w:cs="Times New Roman"/>
          <w:sz w:val="24"/>
          <w:szCs w:val="24"/>
          <w:lang w:eastAsia="ru-RU"/>
        </w:rPr>
        <w:t>В силу части 1 статьи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w:t>
      </w:r>
      <w:proofErr w:type="gramEnd"/>
      <w:r w:rsidRPr="001218FE">
        <w:rPr>
          <w:rFonts w:ascii="Times New Roman" w:eastAsia="Times New Roman" w:hAnsi="Times New Roman" w:cs="Times New Roman"/>
          <w:sz w:val="24"/>
          <w:szCs w:val="24"/>
          <w:lang w:eastAsia="ru-RU"/>
        </w:rPr>
        <w:t xml:space="preserve">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18FE">
        <w:rPr>
          <w:rFonts w:ascii="Times New Roman" w:eastAsia="Times New Roman" w:hAnsi="Times New Roman" w:cs="Times New Roman"/>
          <w:sz w:val="24"/>
          <w:szCs w:val="24"/>
          <w:lang w:eastAsia="ru-RU"/>
        </w:rPr>
        <w:t>Частью 4 статьи 200 Арбитражного процессуального кодекса Российской Федерации установлено, что 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w:t>
      </w:r>
      <w:proofErr w:type="gramEnd"/>
      <w:r w:rsidRPr="001218FE">
        <w:rPr>
          <w:rFonts w:ascii="Times New Roman" w:eastAsia="Times New Roman" w:hAnsi="Times New Roman" w:cs="Times New Roman"/>
          <w:sz w:val="24"/>
          <w:szCs w:val="24"/>
          <w:lang w:eastAsia="ru-RU"/>
        </w:rPr>
        <w:t xml:space="preserve">,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 </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 xml:space="preserve">Таким образом, для признания ненормативного акта недействительным, решения и действия (бездействия) </w:t>
      </w:r>
      <w:proofErr w:type="gramStart"/>
      <w:r w:rsidRPr="001218FE">
        <w:rPr>
          <w:rFonts w:ascii="Times New Roman" w:eastAsia="Times New Roman" w:hAnsi="Times New Roman" w:cs="Times New Roman"/>
          <w:sz w:val="24"/>
          <w:szCs w:val="24"/>
          <w:lang w:eastAsia="ru-RU"/>
        </w:rPr>
        <w:t>незаконными</w:t>
      </w:r>
      <w:proofErr w:type="gramEnd"/>
      <w:r w:rsidRPr="001218FE">
        <w:rPr>
          <w:rFonts w:ascii="Times New Roman" w:eastAsia="Times New Roman" w:hAnsi="Times New Roman" w:cs="Times New Roman"/>
          <w:sz w:val="24"/>
          <w:szCs w:val="24"/>
          <w:lang w:eastAsia="ru-RU"/>
        </w:rPr>
        <w:t xml:space="preserve"> необходимо наличие одновременно двух условий: </w:t>
      </w:r>
      <w:r w:rsidRPr="001218FE">
        <w:rPr>
          <w:rFonts w:ascii="Times New Roman" w:eastAsia="Times New Roman" w:hAnsi="Times New Roman" w:cs="Times New Roman"/>
          <w:sz w:val="24"/>
          <w:szCs w:val="24"/>
          <w:lang w:eastAsia="ru-RU"/>
        </w:rPr>
        <w:lastRenderedPageBreak/>
        <w:t>несоответствие их закону или иному нормативному правовому акту и нарушение прав и законных интересов заявителя в сфере предпринимательской или иной экономической деятельности.</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Федеральный закон от 26.07.2006 № 135-ФЗ «О защите конкуренции» (далее - Закон о защите конкуренции) определяет организационные и правовые основы защиты конкуренции, в том числе предупреждения и пресечения: монополистической деятельности и недобросовестной конкуренции;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Целями Закона о защите конкуренции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Согласно статье 22 Закона о защите конкуренции антимонопольный орган выполняет следующие функции: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Согласно статьям 23, 39 Закона о защите конкуренции антимонопольный орган осуществляет следующие полномочия: возбуждает и рассматривает дела о нарушениях антимонопольного законодательства; выдает обязательные для исполнения предписания.</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18FE">
        <w:rPr>
          <w:rFonts w:ascii="Times New Roman" w:eastAsia="Times New Roman" w:hAnsi="Times New Roman" w:cs="Times New Roman"/>
          <w:sz w:val="24"/>
          <w:szCs w:val="24"/>
          <w:lang w:eastAsia="ru-RU"/>
        </w:rPr>
        <w:t>Согласно части 3 статьи 15 Закона о защите конкуренции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w:t>
      </w:r>
      <w:proofErr w:type="gramEnd"/>
      <w:r w:rsidRPr="001218FE">
        <w:rPr>
          <w:rFonts w:ascii="Times New Roman" w:eastAsia="Times New Roman" w:hAnsi="Times New Roman" w:cs="Times New Roman"/>
          <w:sz w:val="24"/>
          <w:szCs w:val="24"/>
          <w:lang w:eastAsia="ru-RU"/>
        </w:rPr>
        <w:t xml:space="preserve"> и правами органов государственного контроля и надзора.</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18FE">
        <w:rPr>
          <w:rFonts w:ascii="Times New Roman" w:eastAsia="Times New Roman" w:hAnsi="Times New Roman" w:cs="Times New Roman"/>
          <w:sz w:val="24"/>
          <w:szCs w:val="24"/>
          <w:lang w:eastAsia="ru-RU"/>
        </w:rPr>
        <w:t>Согласно статье 16 Закона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w:t>
      </w:r>
      <w:proofErr w:type="gramEnd"/>
      <w:r w:rsidRPr="001218FE">
        <w:rPr>
          <w:rFonts w:ascii="Times New Roman" w:eastAsia="Times New Roman" w:hAnsi="Times New Roman" w:cs="Times New Roman"/>
          <w:sz w:val="24"/>
          <w:szCs w:val="24"/>
          <w:lang w:eastAsia="ru-RU"/>
        </w:rPr>
        <w:t xml:space="preserve"> согласованных действий приводят или могут привести к недопущению, ограничению, устранению конкуренции.</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18FE">
        <w:rPr>
          <w:rFonts w:ascii="Times New Roman" w:eastAsia="Times New Roman" w:hAnsi="Times New Roman" w:cs="Times New Roman"/>
          <w:sz w:val="24"/>
          <w:szCs w:val="24"/>
          <w:lang w:eastAsia="ru-RU"/>
        </w:rPr>
        <w:lastRenderedPageBreak/>
        <w:t>Статьей 31 Земельного кодекса Российской Федерации предусмотрено, что гражданин или юридическое лицо, заинтересованные в предоставлении земельного участка для строительства, обращаются в исполнительный орган государственной власти или орган местного самоуправления, предусмотренные статьей 29 настоящего Кодекса, с заявлением о выборе земельного участка и предварительном согласовании места размещения объекта.</w:t>
      </w:r>
      <w:proofErr w:type="gramEnd"/>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18FE">
        <w:rPr>
          <w:rFonts w:ascii="Times New Roman" w:eastAsia="Times New Roman" w:hAnsi="Times New Roman" w:cs="Times New Roman"/>
          <w:sz w:val="24"/>
          <w:szCs w:val="24"/>
          <w:lang w:eastAsia="ru-RU"/>
        </w:rPr>
        <w:t>Орган местного самоуправления по заявлению гражданина или юридического лица либо по обращению предусмотренного статьей 29 настоящего Кодекса исполнительного органа государственной власти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w:t>
      </w:r>
      <w:proofErr w:type="gramEnd"/>
      <w:r w:rsidRPr="001218FE">
        <w:rPr>
          <w:rFonts w:ascii="Times New Roman" w:eastAsia="Times New Roman" w:hAnsi="Times New Roman" w:cs="Times New Roman"/>
          <w:sz w:val="24"/>
          <w:szCs w:val="24"/>
          <w:lang w:eastAsia="ru-RU"/>
        </w:rPr>
        <w:t>, с соответствующими государственными органами, органами местного самоуправления, муниципальными организациями.</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органом местного самоуправления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Исполнительный орган государственной власти или орган местного самоуправления, предусмотренные статьей 29 настоящего Кодекса,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18FE">
        <w:rPr>
          <w:rFonts w:ascii="Times New Roman" w:eastAsia="Times New Roman" w:hAnsi="Times New Roman" w:cs="Times New Roman"/>
          <w:sz w:val="24"/>
          <w:szCs w:val="24"/>
          <w:lang w:eastAsia="ru-RU"/>
        </w:rPr>
        <w:t>Как указано в оспариваемом решении и подтверждается материалами дела, решением Управления ФАС по ЧР от 06.05.2011 по делу № 190-АМЗ-2010 было установлено, что в нарушение требований Градостроительного кодекса Российской Федерации, Земельного кодекса Российской Федера</w:t>
      </w:r>
      <w:r w:rsidRPr="001218FE">
        <w:rPr>
          <w:rFonts w:ascii="Times New Roman" w:eastAsia="Times New Roman" w:hAnsi="Times New Roman" w:cs="Times New Roman"/>
          <w:sz w:val="24"/>
          <w:szCs w:val="24"/>
          <w:lang w:eastAsia="ru-RU"/>
        </w:rPr>
        <w:softHyphen/>
        <w:t>ции, Федерального закона от 06.10.2003 № 131-ФЗ «Об основных принци</w:t>
      </w:r>
      <w:r w:rsidRPr="001218FE">
        <w:rPr>
          <w:rFonts w:ascii="Times New Roman" w:eastAsia="Times New Roman" w:hAnsi="Times New Roman" w:cs="Times New Roman"/>
          <w:sz w:val="24"/>
          <w:szCs w:val="24"/>
          <w:lang w:eastAsia="ru-RU"/>
        </w:rPr>
        <w:softHyphen/>
        <w:t>пах организации местного самоуправления в Российской Федерации», Фе</w:t>
      </w:r>
      <w:r w:rsidRPr="001218FE">
        <w:rPr>
          <w:rFonts w:ascii="Times New Roman" w:eastAsia="Times New Roman" w:hAnsi="Times New Roman" w:cs="Times New Roman"/>
          <w:sz w:val="24"/>
          <w:szCs w:val="24"/>
          <w:lang w:eastAsia="ru-RU"/>
        </w:rPr>
        <w:softHyphen/>
        <w:t xml:space="preserve">дерального закона от 27.07.2010 </w:t>
      </w:r>
      <w:r w:rsidRPr="001218FE">
        <w:rPr>
          <w:rFonts w:ascii="Times New Roman" w:eastAsia="Times New Roman" w:hAnsi="Times New Roman" w:cs="Times New Roman"/>
          <w:sz w:val="24"/>
          <w:szCs w:val="24"/>
          <w:lang w:eastAsia="ru-RU"/>
        </w:rPr>
        <w:br/>
        <w:t>№ 210-ФЗ «Об организации предоставле</w:t>
      </w:r>
      <w:r w:rsidRPr="001218FE">
        <w:rPr>
          <w:rFonts w:ascii="Times New Roman" w:eastAsia="Times New Roman" w:hAnsi="Times New Roman" w:cs="Times New Roman"/>
          <w:sz w:val="24"/>
          <w:szCs w:val="24"/>
          <w:lang w:eastAsia="ru-RU"/>
        </w:rPr>
        <w:softHyphen/>
        <w:t>ния государственных и муниципальных услуг» Управление</w:t>
      </w:r>
      <w:proofErr w:type="gramEnd"/>
      <w:r w:rsidRPr="001218FE">
        <w:rPr>
          <w:rFonts w:ascii="Times New Roman" w:eastAsia="Times New Roman" w:hAnsi="Times New Roman" w:cs="Times New Roman"/>
          <w:sz w:val="24"/>
          <w:szCs w:val="24"/>
          <w:lang w:eastAsia="ru-RU"/>
        </w:rPr>
        <w:t xml:space="preserve"> </w:t>
      </w:r>
      <w:proofErr w:type="gramStart"/>
      <w:r w:rsidRPr="001218FE">
        <w:rPr>
          <w:rFonts w:ascii="Times New Roman" w:eastAsia="Times New Roman" w:hAnsi="Times New Roman" w:cs="Times New Roman"/>
          <w:sz w:val="24"/>
          <w:szCs w:val="24"/>
          <w:lang w:eastAsia="ru-RU"/>
        </w:rPr>
        <w:t xml:space="preserve">архитектуры и градостроительства администрации </w:t>
      </w:r>
      <w:r w:rsidRPr="001218FE">
        <w:rPr>
          <w:rFonts w:ascii="Times New Roman" w:eastAsia="Times New Roman" w:hAnsi="Times New Roman" w:cs="Times New Roman"/>
          <w:sz w:val="24"/>
          <w:szCs w:val="24"/>
          <w:lang w:eastAsia="ru-RU"/>
        </w:rPr>
        <w:br/>
        <w:t>г. Чебоксары передало на основании соглашения часть полномочий органа местного самоуправления по подго</w:t>
      </w:r>
      <w:r w:rsidRPr="001218FE">
        <w:rPr>
          <w:rFonts w:ascii="Times New Roman" w:eastAsia="Times New Roman" w:hAnsi="Times New Roman" w:cs="Times New Roman"/>
          <w:sz w:val="24"/>
          <w:szCs w:val="24"/>
          <w:lang w:eastAsia="ru-RU"/>
        </w:rPr>
        <w:softHyphen/>
        <w:t xml:space="preserve">товке своих документов </w:t>
      </w:r>
      <w:r w:rsidRPr="001218FE">
        <w:rPr>
          <w:rFonts w:ascii="Times New Roman" w:eastAsia="Times New Roman" w:hAnsi="Times New Roman" w:cs="Times New Roman"/>
          <w:sz w:val="24"/>
          <w:szCs w:val="24"/>
          <w:lang w:eastAsia="ru-RU"/>
        </w:rPr>
        <w:br/>
        <w:t>МУП «Градостроительство», администрация г. Чебоксары вынесла решения о передаче полномочий по оказанию муни</w:t>
      </w:r>
      <w:r w:rsidRPr="001218FE">
        <w:rPr>
          <w:rFonts w:ascii="Times New Roman" w:eastAsia="Times New Roman" w:hAnsi="Times New Roman" w:cs="Times New Roman"/>
          <w:sz w:val="24"/>
          <w:szCs w:val="24"/>
          <w:lang w:eastAsia="ru-RU"/>
        </w:rPr>
        <w:softHyphen/>
        <w:t>ципальных услуг, в том числе по выдаче акта выбора земельного участка, коммерческой организации, об установлении ей предельных цен, и дру</w:t>
      </w:r>
      <w:r w:rsidRPr="001218FE">
        <w:rPr>
          <w:rFonts w:ascii="Times New Roman" w:eastAsia="Times New Roman" w:hAnsi="Times New Roman" w:cs="Times New Roman"/>
          <w:sz w:val="24"/>
          <w:szCs w:val="24"/>
          <w:lang w:eastAsia="ru-RU"/>
        </w:rPr>
        <w:softHyphen/>
        <w:t>гих, изложенных выше муниципальных услуг, которые должны предостав</w:t>
      </w:r>
      <w:r w:rsidRPr="001218FE">
        <w:rPr>
          <w:rFonts w:ascii="Times New Roman" w:eastAsia="Times New Roman" w:hAnsi="Times New Roman" w:cs="Times New Roman"/>
          <w:sz w:val="24"/>
          <w:szCs w:val="24"/>
          <w:lang w:eastAsia="ru-RU"/>
        </w:rPr>
        <w:softHyphen/>
        <w:t>ляться органом местного</w:t>
      </w:r>
      <w:proofErr w:type="gramEnd"/>
      <w:r w:rsidRPr="001218FE">
        <w:rPr>
          <w:rFonts w:ascii="Times New Roman" w:eastAsia="Times New Roman" w:hAnsi="Times New Roman" w:cs="Times New Roman"/>
          <w:sz w:val="24"/>
          <w:szCs w:val="24"/>
          <w:lang w:eastAsia="ru-RU"/>
        </w:rPr>
        <w:t xml:space="preserve"> самоуправления, что является нарушением части 3 статьи 15 Закона о защите конкуренции.</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Решением Арбитражного суда Чувашской Республики от 11.10.2011 и             по</w:t>
      </w:r>
      <w:r w:rsidRPr="001218FE">
        <w:rPr>
          <w:rFonts w:ascii="Times New Roman" w:eastAsia="Times New Roman" w:hAnsi="Times New Roman" w:cs="Times New Roman"/>
          <w:sz w:val="24"/>
          <w:szCs w:val="24"/>
          <w:lang w:eastAsia="ru-RU"/>
        </w:rPr>
        <w:softHyphen/>
        <w:t>становлением Первого арбитражного апелляционного суда от 25.01.2012 по делу № А79-4720/2011 было признано, что данное решение Управления ФАС по ЧР соответствует действующему законодательству и не нарушает права и законные интересы заявителя.</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lastRenderedPageBreak/>
        <w:t>Письмами от 17.10.2011 № 1124-исх и 1125-исх Управление архитек</w:t>
      </w:r>
      <w:r w:rsidRPr="001218FE">
        <w:rPr>
          <w:rFonts w:ascii="Times New Roman" w:eastAsia="Times New Roman" w:hAnsi="Times New Roman" w:cs="Times New Roman"/>
          <w:sz w:val="24"/>
          <w:szCs w:val="24"/>
          <w:lang w:eastAsia="ru-RU"/>
        </w:rPr>
        <w:softHyphen/>
        <w:t xml:space="preserve">туры и градостроительства администрации г. Чебоксары сообщило, что для получения акта выбора земельного участка необходимо обратиться в Управление архитектуры и градостроительства. Согласно счету № 1455 от 25.10.2011 акт выбора земельного участка под строительство капитального объекта подготовлен </w:t>
      </w:r>
      <w:r w:rsidRPr="001218FE">
        <w:rPr>
          <w:rFonts w:ascii="Times New Roman" w:eastAsia="Times New Roman" w:hAnsi="Times New Roman" w:cs="Times New Roman"/>
          <w:sz w:val="24"/>
          <w:szCs w:val="24"/>
          <w:lang w:eastAsia="ru-RU"/>
        </w:rPr>
        <w:br/>
        <w:t>МУП «Градостроительство», стоимость данного акта составила 2 901 руб. Оплата произведена в МУП «Градостроительство».</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Таким образом, является обоснованным вывод Управления ФАС по ЧР о том, что в нарушение норм земельного законодательства пол</w:t>
      </w:r>
      <w:r w:rsidRPr="001218FE">
        <w:rPr>
          <w:rFonts w:ascii="Times New Roman" w:eastAsia="Times New Roman" w:hAnsi="Times New Roman" w:cs="Times New Roman"/>
          <w:sz w:val="24"/>
          <w:szCs w:val="24"/>
          <w:lang w:eastAsia="ru-RU"/>
        </w:rPr>
        <w:softHyphen/>
        <w:t>номочия по подготовке акта выбора земельного участка были возложены на хо</w:t>
      </w:r>
      <w:r w:rsidRPr="001218FE">
        <w:rPr>
          <w:rFonts w:ascii="Times New Roman" w:eastAsia="Times New Roman" w:hAnsi="Times New Roman" w:cs="Times New Roman"/>
          <w:sz w:val="24"/>
          <w:szCs w:val="24"/>
          <w:lang w:eastAsia="ru-RU"/>
        </w:rPr>
        <w:softHyphen/>
        <w:t>зяйствующий субъект МУП «Градостроительство», что является наруше</w:t>
      </w:r>
      <w:r w:rsidRPr="001218FE">
        <w:rPr>
          <w:rFonts w:ascii="Times New Roman" w:eastAsia="Times New Roman" w:hAnsi="Times New Roman" w:cs="Times New Roman"/>
          <w:sz w:val="24"/>
          <w:szCs w:val="24"/>
          <w:lang w:eastAsia="ru-RU"/>
        </w:rPr>
        <w:softHyphen/>
        <w:t>нием части 3 статьи 15 Закона о защите конкуренции.</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18FE">
        <w:rPr>
          <w:rFonts w:ascii="Times New Roman" w:eastAsia="Times New Roman" w:hAnsi="Times New Roman" w:cs="Times New Roman"/>
          <w:sz w:val="24"/>
          <w:szCs w:val="24"/>
          <w:lang w:eastAsia="ru-RU"/>
        </w:rPr>
        <w:t>Вместе с тем, поскольку постановление администрации г. Чебоксары                  от 07.07.2009 № 155 «О подготовке и согласовании исходно-разрешительной документации для строительства объектов и для целей не связанных со строительством», возложившее на МУП «Градостроительство» полномочия органа местного самоуправления, постановлением администрации г. Чебоксары                      от 11.11.2011 № 517 было признано утратившим силу, комиссия Управления ФАС по ЧР пришла к выводу о необхо</w:t>
      </w:r>
      <w:r w:rsidRPr="001218FE">
        <w:rPr>
          <w:rFonts w:ascii="Times New Roman" w:eastAsia="Times New Roman" w:hAnsi="Times New Roman" w:cs="Times New Roman"/>
          <w:sz w:val="24"/>
          <w:szCs w:val="24"/>
          <w:lang w:eastAsia="ru-RU"/>
        </w:rPr>
        <w:softHyphen/>
        <w:t>димости прекращения производства по делу.</w:t>
      </w:r>
      <w:proofErr w:type="gramEnd"/>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18FE">
        <w:rPr>
          <w:rFonts w:ascii="Times New Roman" w:eastAsia="Times New Roman" w:hAnsi="Times New Roman" w:cs="Times New Roman"/>
          <w:sz w:val="24"/>
          <w:szCs w:val="24"/>
          <w:lang w:eastAsia="ru-RU"/>
        </w:rPr>
        <w:t>Решением Управления ФАС по ЧР от 06.05.2011 по делу № 191-АМЗ-2010 комиссия Управления ФАС по ЧР признала, что в наруше</w:t>
      </w:r>
      <w:r w:rsidRPr="001218FE">
        <w:rPr>
          <w:rFonts w:ascii="Times New Roman" w:eastAsia="Times New Roman" w:hAnsi="Times New Roman" w:cs="Times New Roman"/>
          <w:sz w:val="24"/>
          <w:szCs w:val="24"/>
          <w:lang w:eastAsia="ru-RU"/>
        </w:rPr>
        <w:softHyphen/>
        <w:t>ние требований Градостроительного кодекса Российской Федерации, Зе</w:t>
      </w:r>
      <w:r w:rsidRPr="001218FE">
        <w:rPr>
          <w:rFonts w:ascii="Times New Roman" w:eastAsia="Times New Roman" w:hAnsi="Times New Roman" w:cs="Times New Roman"/>
          <w:sz w:val="24"/>
          <w:szCs w:val="24"/>
          <w:lang w:eastAsia="ru-RU"/>
        </w:rPr>
        <w:softHyphen/>
        <w:t>мельного кодекса Российской Федерации, Федерального закона от 06.10.2003 № 131-ФЗ «Об основных принципах организации местного самоуправления», Федерального закона от 27.07.2010 № 210-ФЗ «Об организации предоставления государственных и муниципальных услуг», Федерального закона от 26.07.2006 № 135-ФЗ «О защите конкуренции» администрация</w:t>
      </w:r>
      <w:proofErr w:type="gramEnd"/>
      <w:r w:rsidRPr="001218FE">
        <w:rPr>
          <w:rFonts w:ascii="Times New Roman" w:eastAsia="Times New Roman" w:hAnsi="Times New Roman" w:cs="Times New Roman"/>
          <w:sz w:val="24"/>
          <w:szCs w:val="24"/>
          <w:lang w:eastAsia="ru-RU"/>
        </w:rPr>
        <w:t xml:space="preserve"> </w:t>
      </w:r>
      <w:proofErr w:type="gramStart"/>
      <w:r w:rsidRPr="001218FE">
        <w:rPr>
          <w:rFonts w:ascii="Times New Roman" w:eastAsia="Times New Roman" w:hAnsi="Times New Roman" w:cs="Times New Roman"/>
          <w:sz w:val="24"/>
          <w:szCs w:val="24"/>
          <w:lang w:eastAsia="ru-RU"/>
        </w:rPr>
        <w:t xml:space="preserve">г. Чебоксары, приняв постановления от 07.07.2009 </w:t>
      </w:r>
      <w:r w:rsidRPr="001218FE">
        <w:rPr>
          <w:rFonts w:ascii="Times New Roman" w:eastAsia="Times New Roman" w:hAnsi="Times New Roman" w:cs="Times New Roman"/>
          <w:sz w:val="24"/>
          <w:szCs w:val="24"/>
          <w:lang w:eastAsia="ru-RU"/>
        </w:rPr>
        <w:br/>
        <w:t xml:space="preserve">№ 155, от 28.12.2009 № 316, от 02.12.2010 № 227, от 30.12.2010 № 289, </w:t>
      </w:r>
      <w:r w:rsidRPr="001218FE">
        <w:rPr>
          <w:rFonts w:ascii="Times New Roman" w:eastAsia="Times New Roman" w:hAnsi="Times New Roman" w:cs="Times New Roman"/>
          <w:sz w:val="24"/>
          <w:szCs w:val="24"/>
          <w:lang w:eastAsia="ru-RU"/>
        </w:rPr>
        <w:br/>
        <w:t xml:space="preserve">Управление архитектуры и градостроительства администрации г. Чебоксары, заключив с МУП «Градостроительство» соглашение от 02.11.2008, </w:t>
      </w:r>
      <w:r w:rsidRPr="001218FE">
        <w:rPr>
          <w:rFonts w:ascii="Times New Roman" w:eastAsia="Times New Roman" w:hAnsi="Times New Roman" w:cs="Times New Roman"/>
          <w:sz w:val="24"/>
          <w:szCs w:val="24"/>
          <w:lang w:eastAsia="ru-RU"/>
        </w:rPr>
        <w:br/>
        <w:t>МУП «Градостроительство», необоснованно получая денежные средства                      за оказание муниципальных услуг, действовали согласовано и установили                    на территории г. Чебоксары такой порядок по подготовке исходно-разрешительной документации для строительства объектов и целей не</w:t>
      </w:r>
      <w:proofErr w:type="gramEnd"/>
      <w:r w:rsidRPr="001218FE">
        <w:rPr>
          <w:rFonts w:ascii="Times New Roman" w:eastAsia="Times New Roman" w:hAnsi="Times New Roman" w:cs="Times New Roman"/>
          <w:sz w:val="24"/>
          <w:szCs w:val="24"/>
          <w:lang w:eastAsia="ru-RU"/>
        </w:rPr>
        <w:t xml:space="preserve"> связанных                                     со строительством, при котором денежные средства незаконно изымались                      у хозяйствующих субъектов и направлялись МУП «Градостроительство», что приводило к навязыванию невыгодных условий деятельности хозяйствующим субъектам и ограничивало конкуренцию, что является нарушением статьи 16 Закона о защите конкуренции.</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18FE">
        <w:rPr>
          <w:rFonts w:ascii="Times New Roman" w:eastAsia="Times New Roman" w:hAnsi="Times New Roman" w:cs="Times New Roman"/>
          <w:sz w:val="24"/>
          <w:szCs w:val="24"/>
          <w:lang w:eastAsia="ru-RU"/>
        </w:rPr>
        <w:t>В соответствии с постановлениями Первого арбитражного апелляционного суда от 28.11.2011 и Федерального арбитражного суда Волго-Вятского округа от 05.04.2012 по делу № А79-3701/2011 решение и предписание Управления ФАС по ЧР от 06.05.2011 по делу № 191-АМЗ-2010 были признаны незаконными как               несоответствующие Закону о защите конкуренции в силу того, что наделение хозяйствующего субъекта (ком</w:t>
      </w:r>
      <w:r w:rsidRPr="001218FE">
        <w:rPr>
          <w:rFonts w:ascii="Times New Roman" w:eastAsia="Times New Roman" w:hAnsi="Times New Roman" w:cs="Times New Roman"/>
          <w:sz w:val="24"/>
          <w:szCs w:val="24"/>
          <w:lang w:eastAsia="ru-RU"/>
        </w:rPr>
        <w:softHyphen/>
        <w:t>мерческой организации) функциями органа местного самоуправления независимо от использованного механизма</w:t>
      </w:r>
      <w:proofErr w:type="gramEnd"/>
      <w:r w:rsidRPr="001218FE">
        <w:rPr>
          <w:rFonts w:ascii="Times New Roman" w:eastAsia="Times New Roman" w:hAnsi="Times New Roman" w:cs="Times New Roman"/>
          <w:sz w:val="24"/>
          <w:szCs w:val="24"/>
          <w:lang w:eastAsia="ru-RU"/>
        </w:rPr>
        <w:t xml:space="preserve"> не образует правонарушение, предусмотренное статьей 16 Закона о защите конкуренции.</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lastRenderedPageBreak/>
        <w:t>С учетом изложенного комиссия Управления ФАС по ЧР пришла к выводу о необхо</w:t>
      </w:r>
      <w:r w:rsidRPr="001218FE">
        <w:rPr>
          <w:rFonts w:ascii="Times New Roman" w:eastAsia="Times New Roman" w:hAnsi="Times New Roman" w:cs="Times New Roman"/>
          <w:sz w:val="24"/>
          <w:szCs w:val="24"/>
          <w:lang w:eastAsia="ru-RU"/>
        </w:rPr>
        <w:softHyphen/>
        <w:t>димости прекращения производства по делу по признакам наруше</w:t>
      </w:r>
      <w:r w:rsidRPr="001218FE">
        <w:rPr>
          <w:rFonts w:ascii="Times New Roman" w:eastAsia="Times New Roman" w:hAnsi="Times New Roman" w:cs="Times New Roman"/>
          <w:sz w:val="24"/>
          <w:szCs w:val="24"/>
          <w:lang w:eastAsia="ru-RU"/>
        </w:rPr>
        <w:softHyphen/>
        <w:t>ния статьи 16 Закона о защите конкуренции.</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 xml:space="preserve">В соответствии со статьей 2 Арбитражного процессуального кодекса Российской Федерации одной из задач судопроизводства в арбитражных судах является защита нарушенных или оспариваемых прав и законных интересов лиц, осуществляющих предпринимательскую и иную экономическую деятельность. </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 xml:space="preserve">В силу статьи 4 Арбитражного процессуального кодекса Российской Федерации заинтересованное лицо вправе обратиться в арбитражный суд за защитой своих нарушенных или оспариваемых прав и законных интересов. </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 xml:space="preserve">При этом пунктами 3, 4 части 1 статьи 199 Арбитражного процессуального кодекса Российской Федерации предусмотрено, что в заявлении о признании ненормативного правового акта недействительным, решений и действий (бездействия) незаконными должны быть указаны (в том числе) права и законные интересы, которые, по мнению заявителя, нарушаются оспариваемым актом, решением и действиями (бездействием); законы и иные нормативные правовые акты, которым, по мнению заявителя, не соответствуют оспариваемый акт, решение и действия (бездействие). </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Согласно статье 65 Арбитражного процессуального кодекса Российской Федерации каждое лицо, участвующее в деле, должно доказать обстоятельства, на которые оно ссылается как на основани</w:t>
      </w:r>
      <w:proofErr w:type="gramStart"/>
      <w:r w:rsidRPr="001218FE">
        <w:rPr>
          <w:rFonts w:ascii="Times New Roman" w:eastAsia="Times New Roman" w:hAnsi="Times New Roman" w:cs="Times New Roman"/>
          <w:sz w:val="24"/>
          <w:szCs w:val="24"/>
          <w:lang w:eastAsia="ru-RU"/>
        </w:rPr>
        <w:t>е</w:t>
      </w:r>
      <w:proofErr w:type="gramEnd"/>
      <w:r w:rsidRPr="001218FE">
        <w:rPr>
          <w:rFonts w:ascii="Times New Roman" w:eastAsia="Times New Roman" w:hAnsi="Times New Roman" w:cs="Times New Roman"/>
          <w:sz w:val="24"/>
          <w:szCs w:val="24"/>
          <w:lang w:eastAsia="ru-RU"/>
        </w:rPr>
        <w:t xml:space="preserve"> своих требований и возражений. </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 xml:space="preserve">Исходя из анализа названных норм, нарушение прав и законных интересов должен доказывать заявитель. При этом целью обращения лица, права которого нарушены, в арбитражный суд является восстановление нарушенных прав этого лица. </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18FE">
        <w:rPr>
          <w:rFonts w:ascii="Times New Roman" w:eastAsia="Times New Roman" w:hAnsi="Times New Roman" w:cs="Times New Roman"/>
          <w:sz w:val="24"/>
          <w:szCs w:val="24"/>
          <w:lang w:eastAsia="ru-RU"/>
        </w:rPr>
        <w:t xml:space="preserve">Согласно части 1 статьи 48 Закона о защите конкуренции комиссия антимонопольного органа прекращает рассмотрение дела о нарушении антимонопольного законодательства в случае: 1) добровольного устранения нарушения антимонопольного законодательства и его последствий лицом, совершившим такое нарушение; 2) отсутствия нарушения антимонопольного законодательства в рассматриваемых комиссией действиях (бездействии); </w:t>
      </w:r>
      <w:r w:rsidRPr="001218FE">
        <w:rPr>
          <w:rFonts w:ascii="Times New Roman" w:eastAsia="Times New Roman" w:hAnsi="Times New Roman" w:cs="Times New Roman"/>
          <w:sz w:val="24"/>
          <w:szCs w:val="24"/>
          <w:lang w:eastAsia="ru-RU"/>
        </w:rPr>
        <w:br/>
        <w:t>3) ликвидации юридического лица - единственного ответчика по делу;</w:t>
      </w:r>
      <w:proofErr w:type="gramEnd"/>
      <w:r w:rsidRPr="001218FE">
        <w:rPr>
          <w:rFonts w:ascii="Times New Roman" w:eastAsia="Times New Roman" w:hAnsi="Times New Roman" w:cs="Times New Roman"/>
          <w:sz w:val="24"/>
          <w:szCs w:val="24"/>
          <w:lang w:eastAsia="ru-RU"/>
        </w:rPr>
        <w:t xml:space="preserve"> </w:t>
      </w:r>
      <w:proofErr w:type="gramStart"/>
      <w:r w:rsidRPr="001218FE">
        <w:rPr>
          <w:rFonts w:ascii="Times New Roman" w:eastAsia="Times New Roman" w:hAnsi="Times New Roman" w:cs="Times New Roman"/>
          <w:sz w:val="24"/>
          <w:szCs w:val="24"/>
          <w:lang w:eastAsia="ru-RU"/>
        </w:rPr>
        <w:t>4) смерти физического лица - единственного ответчика по делу; 5) наличия вступившего в законную силу судебного акта, в котором содержатся выводы о наличии или об отсутствии нарушения антимонопольного законодательства в рассматриваемых комиссией действиях (бездействии); 6)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roofErr w:type="gramEnd"/>
      <w:r w:rsidRPr="001218FE">
        <w:rPr>
          <w:rFonts w:ascii="Times New Roman" w:eastAsia="Times New Roman" w:hAnsi="Times New Roman" w:cs="Times New Roman"/>
          <w:sz w:val="24"/>
          <w:szCs w:val="24"/>
          <w:lang w:eastAsia="ru-RU"/>
        </w:rPr>
        <w:t xml:space="preserve"> 7) истечения срока давности, предусмотренного статьей 41.1 настоящего Федерального закона.</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 xml:space="preserve">Согласно части 2 статьи 48 Закона о защите конкуренции </w:t>
      </w:r>
      <w:proofErr w:type="gramStart"/>
      <w:r w:rsidRPr="001218FE">
        <w:rPr>
          <w:rFonts w:ascii="Times New Roman" w:eastAsia="Times New Roman" w:hAnsi="Times New Roman" w:cs="Times New Roman"/>
          <w:sz w:val="24"/>
          <w:szCs w:val="24"/>
          <w:lang w:eastAsia="ru-RU"/>
        </w:rPr>
        <w:t>решение</w:t>
      </w:r>
      <w:proofErr w:type="gramEnd"/>
      <w:r w:rsidRPr="001218FE">
        <w:rPr>
          <w:rFonts w:ascii="Times New Roman" w:eastAsia="Times New Roman" w:hAnsi="Times New Roman" w:cs="Times New Roman"/>
          <w:sz w:val="24"/>
          <w:szCs w:val="24"/>
          <w:lang w:eastAsia="ru-RU"/>
        </w:rP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статьей 41 настоящего Федерального закона. В случае</w:t>
      </w:r>
      <w:proofErr w:type="gramStart"/>
      <w:r w:rsidRPr="001218FE">
        <w:rPr>
          <w:rFonts w:ascii="Times New Roman" w:eastAsia="Times New Roman" w:hAnsi="Times New Roman" w:cs="Times New Roman"/>
          <w:sz w:val="24"/>
          <w:szCs w:val="24"/>
          <w:lang w:eastAsia="ru-RU"/>
        </w:rPr>
        <w:t>,</w:t>
      </w:r>
      <w:proofErr w:type="gramEnd"/>
      <w:r w:rsidRPr="001218FE">
        <w:rPr>
          <w:rFonts w:ascii="Times New Roman" w:eastAsia="Times New Roman" w:hAnsi="Times New Roman" w:cs="Times New Roman"/>
          <w:sz w:val="24"/>
          <w:szCs w:val="24"/>
          <w:lang w:eastAsia="ru-RU"/>
        </w:rPr>
        <w:t xml:space="preserve"> если рассмотрение дела прекращается в соответствии с пунктами 1 и 6 части 1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18FE">
        <w:rPr>
          <w:rFonts w:ascii="Times New Roman" w:eastAsia="Times New Roman" w:hAnsi="Times New Roman" w:cs="Times New Roman"/>
          <w:sz w:val="24"/>
          <w:szCs w:val="24"/>
          <w:lang w:eastAsia="ru-RU"/>
        </w:rPr>
        <w:lastRenderedPageBreak/>
        <w:t>Таким образом, комиссия Управления ФАС по ЧР обоснованно прекратила производство по делу № 232-АМЗ-2011 по признакам нарушения админи</w:t>
      </w:r>
      <w:r w:rsidRPr="001218FE">
        <w:rPr>
          <w:rFonts w:ascii="Times New Roman" w:eastAsia="Times New Roman" w:hAnsi="Times New Roman" w:cs="Times New Roman"/>
          <w:sz w:val="24"/>
          <w:szCs w:val="24"/>
          <w:lang w:eastAsia="ru-RU"/>
        </w:rPr>
        <w:softHyphen/>
        <w:t>страцией г. Чебоксары статьи 15 Федерального закона «О защите конкуренции» в связи с добровольным устранением нару</w:t>
      </w:r>
      <w:r w:rsidRPr="001218FE">
        <w:rPr>
          <w:rFonts w:ascii="Times New Roman" w:eastAsia="Times New Roman" w:hAnsi="Times New Roman" w:cs="Times New Roman"/>
          <w:sz w:val="24"/>
          <w:szCs w:val="24"/>
          <w:lang w:eastAsia="ru-RU"/>
        </w:rPr>
        <w:softHyphen/>
        <w:t>шения антимонопольного законодательства (пункт 2 резолютивной части решения от 20.06.2012) и прекратила производство по делу № 232-АМЗ-2011 по признакам нарушения админи</w:t>
      </w:r>
      <w:r w:rsidRPr="001218FE">
        <w:rPr>
          <w:rFonts w:ascii="Times New Roman" w:eastAsia="Times New Roman" w:hAnsi="Times New Roman" w:cs="Times New Roman"/>
          <w:sz w:val="24"/>
          <w:szCs w:val="24"/>
          <w:lang w:eastAsia="ru-RU"/>
        </w:rPr>
        <w:softHyphen/>
        <w:t>страцией г. Чебоксары и МУП «Градостроительство» статьи 16 Федераль</w:t>
      </w:r>
      <w:r w:rsidRPr="001218FE">
        <w:rPr>
          <w:rFonts w:ascii="Times New Roman" w:eastAsia="Times New Roman" w:hAnsi="Times New Roman" w:cs="Times New Roman"/>
          <w:sz w:val="24"/>
          <w:szCs w:val="24"/>
          <w:lang w:eastAsia="ru-RU"/>
        </w:rPr>
        <w:softHyphen/>
        <w:t>ного закона</w:t>
      </w:r>
      <w:proofErr w:type="gramEnd"/>
      <w:r w:rsidRPr="001218FE">
        <w:rPr>
          <w:rFonts w:ascii="Times New Roman" w:eastAsia="Times New Roman" w:hAnsi="Times New Roman" w:cs="Times New Roman"/>
          <w:sz w:val="24"/>
          <w:szCs w:val="24"/>
          <w:lang w:eastAsia="ru-RU"/>
        </w:rPr>
        <w:t xml:space="preserve"> «О защите конкуренции» в связи с от</w:t>
      </w:r>
      <w:r w:rsidRPr="001218FE">
        <w:rPr>
          <w:rFonts w:ascii="Times New Roman" w:eastAsia="Times New Roman" w:hAnsi="Times New Roman" w:cs="Times New Roman"/>
          <w:sz w:val="24"/>
          <w:szCs w:val="24"/>
          <w:lang w:eastAsia="ru-RU"/>
        </w:rPr>
        <w:softHyphen/>
        <w:t>сутствием состава правонарушения (пункт 3 резолютивной части решения от 20.06.2012).</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Администрация г. Чебоксары решение Управления ФАС по ЧР от 20.06.2012 по делу № 232-АМЗ-2011 в данной части не оспаривает.</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18FE">
        <w:rPr>
          <w:rFonts w:ascii="Times New Roman" w:eastAsia="Times New Roman" w:hAnsi="Times New Roman" w:cs="Times New Roman"/>
          <w:sz w:val="24"/>
          <w:szCs w:val="24"/>
          <w:lang w:eastAsia="ru-RU"/>
        </w:rPr>
        <w:t>При этом в силу части 2 статьи 48 Закона о защите конкуренции комиссия Управления ФАС по ЧР, прекращая рассмотрение дела № 232-АМЗ-2011 по признакам нарушения админи</w:t>
      </w:r>
      <w:r w:rsidRPr="001218FE">
        <w:rPr>
          <w:rFonts w:ascii="Times New Roman" w:eastAsia="Times New Roman" w:hAnsi="Times New Roman" w:cs="Times New Roman"/>
          <w:sz w:val="24"/>
          <w:szCs w:val="24"/>
          <w:lang w:eastAsia="ru-RU"/>
        </w:rPr>
        <w:softHyphen/>
        <w:t>страцией г. Чебоксары статьи 15 Федерального закона «О защите конкуренции», правомерно указала в пункте 1 резолютивной части решения от 20.06.2012 сведения об установлении факта нарушения администрацией г. Чебоксары антимонопольного законодательства.</w:t>
      </w:r>
      <w:proofErr w:type="gramEnd"/>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18FE">
        <w:rPr>
          <w:rFonts w:ascii="Times New Roman" w:eastAsia="Times New Roman" w:hAnsi="Times New Roman" w:cs="Times New Roman"/>
          <w:sz w:val="24"/>
          <w:szCs w:val="24"/>
          <w:lang w:eastAsia="ru-RU"/>
        </w:rPr>
        <w:t xml:space="preserve">С учетом изложенного суд приходит к выводу о том, что оспариваемое решение принято уполномоченным органом в соответствии с Федеральным законом «О защите конкуренции» и не нарушает права и законные интересы заявителя, а значит, отсутствует совокупность условий, как того требует статья 198 Арбитражного процессуального кодекса Российской Федерации, для признания его недействительными. </w:t>
      </w:r>
      <w:proofErr w:type="gramEnd"/>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 xml:space="preserve">В нарушение статьи 65 Арбитражного процессуального кодекса Российской Федерации иное заявителем не доказано. </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В случае</w:t>
      </w:r>
      <w:proofErr w:type="gramStart"/>
      <w:r w:rsidRPr="001218FE">
        <w:rPr>
          <w:rFonts w:ascii="Times New Roman" w:eastAsia="Times New Roman" w:hAnsi="Times New Roman" w:cs="Times New Roman"/>
          <w:sz w:val="24"/>
          <w:szCs w:val="24"/>
          <w:lang w:eastAsia="ru-RU"/>
        </w:rPr>
        <w:t>,</w:t>
      </w:r>
      <w:proofErr w:type="gramEnd"/>
      <w:r w:rsidRPr="001218FE">
        <w:rPr>
          <w:rFonts w:ascii="Times New Roman" w:eastAsia="Times New Roman" w:hAnsi="Times New Roman" w:cs="Times New Roman"/>
          <w:sz w:val="24"/>
          <w:szCs w:val="24"/>
          <w:lang w:eastAsia="ru-RU"/>
        </w:rPr>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 (часть 3 статьи 201 Арбитражного процессуального кодекса Российской Федерации).</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На основании изложенного в удовлетворении заявления администрации             г. Чебоксары следует отказать.</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В соответствии со статьей 110 Арбитражного процессуального кодекса Российской Федерации расходы по уплате государственной пошлины относятся на заявителя, который подлежит освобождению от уплаты государственной пошлины в силу подпунктов 1, 1.1 пункта 1 статьи 333.37 Налогового кодекса Российской Федерации.</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Руководствуясь статьями 110, 167 – 170, 201 Арбитражного процессуального кодекса Российской Федерации, арбитражный суд</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 </w:t>
      </w:r>
    </w:p>
    <w:p w:rsidR="001218FE" w:rsidRPr="001218FE" w:rsidRDefault="001218FE" w:rsidP="001218F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218FE">
        <w:rPr>
          <w:rFonts w:ascii="Times New Roman" w:eastAsia="Times New Roman" w:hAnsi="Times New Roman" w:cs="Times New Roman"/>
          <w:sz w:val="24"/>
          <w:szCs w:val="24"/>
          <w:lang w:eastAsia="ru-RU"/>
        </w:rPr>
        <w:t>Р</w:t>
      </w:r>
      <w:proofErr w:type="gramEnd"/>
      <w:r w:rsidRPr="001218FE">
        <w:rPr>
          <w:rFonts w:ascii="Times New Roman" w:eastAsia="Times New Roman" w:hAnsi="Times New Roman" w:cs="Times New Roman"/>
          <w:sz w:val="24"/>
          <w:szCs w:val="24"/>
          <w:lang w:eastAsia="ru-RU"/>
        </w:rPr>
        <w:t xml:space="preserve"> Е Ш И Л:</w:t>
      </w:r>
    </w:p>
    <w:p w:rsidR="001218FE" w:rsidRPr="001218FE" w:rsidRDefault="001218FE" w:rsidP="001218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 </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lastRenderedPageBreak/>
        <w:t xml:space="preserve">в удовлетворении заявления администрации города Чебоксары Чувашской Республики (ИНН 2126003194, ОГРН 1022101150037) о признании </w:t>
      </w:r>
      <w:proofErr w:type="gramStart"/>
      <w:r w:rsidRPr="001218FE">
        <w:rPr>
          <w:rFonts w:ascii="Times New Roman" w:eastAsia="Times New Roman" w:hAnsi="Times New Roman" w:cs="Times New Roman"/>
          <w:sz w:val="24"/>
          <w:szCs w:val="24"/>
          <w:lang w:eastAsia="ru-RU"/>
        </w:rPr>
        <w:t>недействительным</w:t>
      </w:r>
      <w:proofErr w:type="gramEnd"/>
      <w:r w:rsidRPr="001218FE">
        <w:rPr>
          <w:rFonts w:ascii="Times New Roman" w:eastAsia="Times New Roman" w:hAnsi="Times New Roman" w:cs="Times New Roman"/>
          <w:sz w:val="24"/>
          <w:szCs w:val="24"/>
          <w:lang w:eastAsia="ru-RU"/>
        </w:rPr>
        <w:t xml:space="preserve"> пункта 1 решения Управления Федеральной антимонопольной службы по Чувашской Республике – Чувашии от 20.06.2012 по делу                                    № 232-АМЗ-2011 отказать. </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Решение может быть обжаловано в Первый арбитражный апелляционный суд через Арбитражный суд Чувашской Республики в течение месяца с момента его принятия.</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В таком же порядке решение может быть обжаловано в Федеральный арбитражный суд Волго-Вятского округа в срок, не превышающий двух месяцев со дня вступления его в законную силу,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 </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 </w:t>
      </w:r>
    </w:p>
    <w:p w:rsidR="001218FE" w:rsidRPr="001218FE" w:rsidRDefault="001218FE" w:rsidP="001218FE">
      <w:pPr>
        <w:spacing w:before="100" w:beforeAutospacing="1" w:after="100" w:afterAutospacing="1" w:line="240" w:lineRule="auto"/>
        <w:rPr>
          <w:rFonts w:ascii="Times New Roman" w:eastAsia="Times New Roman" w:hAnsi="Times New Roman" w:cs="Times New Roman"/>
          <w:sz w:val="24"/>
          <w:szCs w:val="24"/>
          <w:lang w:eastAsia="ru-RU"/>
        </w:rPr>
      </w:pPr>
      <w:r w:rsidRPr="001218FE">
        <w:rPr>
          <w:rFonts w:ascii="Times New Roman" w:eastAsia="Times New Roman" w:hAnsi="Times New Roman" w:cs="Times New Roman"/>
          <w:sz w:val="24"/>
          <w:szCs w:val="24"/>
          <w:lang w:eastAsia="ru-RU"/>
        </w:rPr>
        <w:t>Судья                                                                                                         А.А. Афанасьев</w:t>
      </w:r>
    </w:p>
    <w:p w:rsidR="00D945AC" w:rsidRDefault="00D945AC"/>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94D"/>
    <w:rsid w:val="001218FE"/>
    <w:rsid w:val="0012294D"/>
    <w:rsid w:val="00D9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69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3918</Words>
  <Characters>22339</Characters>
  <Application>Microsoft Office Word</Application>
  <DocSecurity>0</DocSecurity>
  <Lines>186</Lines>
  <Paragraphs>52</Paragraphs>
  <ScaleCrop>false</ScaleCrop>
  <Company/>
  <LinksUpToDate>false</LinksUpToDate>
  <CharactersWithSpaces>26205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2013-03-06T10:27:00Z</dcterms:created>
  <dcterms:modified xsi:type="dcterms:W3CDTF">2013-03-06T10:27:00Z</dcterms:modified>
</cp:coreProperties>
</file>