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3E" w:rsidRPr="007C413E" w:rsidRDefault="007C413E" w:rsidP="007C413E">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C413E">
        <w:rPr>
          <w:rFonts w:ascii="Times New Roman" w:eastAsia="Times New Roman" w:hAnsi="Times New Roman" w:cs="Times New Roman"/>
          <w:b/>
          <w:bCs/>
          <w:sz w:val="36"/>
          <w:szCs w:val="36"/>
          <w:lang w:eastAsia="ru-RU"/>
        </w:rPr>
        <w:t>АРБИТРАЖНЫЙ СУД</w:t>
      </w:r>
    </w:p>
    <w:p w:rsidR="007C413E" w:rsidRPr="007C413E" w:rsidRDefault="007C413E" w:rsidP="007C413E">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7C413E">
        <w:rPr>
          <w:rFonts w:ascii="Times New Roman" w:eastAsia="Times New Roman" w:hAnsi="Times New Roman" w:cs="Times New Roman"/>
          <w:b/>
          <w:bCs/>
          <w:sz w:val="36"/>
          <w:szCs w:val="36"/>
          <w:lang w:eastAsia="ru-RU"/>
        </w:rPr>
        <w:t>ЧУВАШСКОЙ РЕСПУБЛИКИ-ЧУВАШИИ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rPr>
          <w:rFonts w:ascii="Times New Roman" w:eastAsia="Times New Roman" w:hAnsi="Times New Roman" w:cs="Times New Roman"/>
          <w:sz w:val="24"/>
          <w:szCs w:val="24"/>
          <w:lang w:eastAsia="ru-RU"/>
        </w:rPr>
      </w:pP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C413E">
        <w:rPr>
          <w:rFonts w:ascii="Times New Roman" w:eastAsia="Times New Roman" w:hAnsi="Times New Roman" w:cs="Times New Roman"/>
          <w:b/>
          <w:bCs/>
          <w:sz w:val="24"/>
          <w:szCs w:val="24"/>
          <w:lang w:eastAsia="ru-RU"/>
        </w:rPr>
        <w:t>Именем Российской Федерации</w:t>
      </w: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bookmarkStart w:id="0" w:name="_GoBack"/>
      <w:bookmarkEnd w:id="0"/>
      <w:proofErr w:type="gramStart"/>
      <w:r w:rsidRPr="007C413E">
        <w:rPr>
          <w:rFonts w:ascii="Times New Roman" w:eastAsia="Times New Roman" w:hAnsi="Times New Roman" w:cs="Times New Roman"/>
          <w:b/>
          <w:bCs/>
          <w:sz w:val="24"/>
          <w:szCs w:val="24"/>
          <w:lang w:eastAsia="ru-RU"/>
        </w:rPr>
        <w:t>Р</w:t>
      </w:r>
      <w:proofErr w:type="gramEnd"/>
      <w:r w:rsidRPr="007C413E">
        <w:rPr>
          <w:rFonts w:ascii="Times New Roman" w:eastAsia="Times New Roman" w:hAnsi="Times New Roman" w:cs="Times New Roman"/>
          <w:b/>
          <w:bCs/>
          <w:sz w:val="24"/>
          <w:szCs w:val="24"/>
          <w:lang w:eastAsia="ru-RU"/>
        </w:rPr>
        <w:t xml:space="preserve"> Е Ш Е Н И Е</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г. Чебоксары</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Дело № А79-10919/2012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18 декабря 2012 года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Резолютивная часть решения оглашена 11 декабря 2012 года.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Полный текст решения изготовлен 18 декабря 2012 года.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 xml:space="preserve">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открытом заседании суда дело по заявлению администрации Козловского района Чувашской Республики, г. </w:t>
      </w:r>
      <w:proofErr w:type="spellStart"/>
      <w:r w:rsidRPr="007C413E">
        <w:rPr>
          <w:rFonts w:ascii="Times New Roman" w:eastAsia="Times New Roman" w:hAnsi="Times New Roman" w:cs="Times New Roman"/>
          <w:sz w:val="24"/>
          <w:szCs w:val="24"/>
          <w:lang w:eastAsia="ru-RU"/>
        </w:rPr>
        <w:t>Козловка</w:t>
      </w:r>
      <w:proofErr w:type="spellEnd"/>
      <w:r w:rsidRPr="007C413E">
        <w:rPr>
          <w:rFonts w:ascii="Times New Roman" w:eastAsia="Times New Roman" w:hAnsi="Times New Roman" w:cs="Times New Roman"/>
          <w:sz w:val="24"/>
          <w:szCs w:val="24"/>
          <w:lang w:eastAsia="ru-RU"/>
        </w:rPr>
        <w:t xml:space="preserve"> Чувашской Республики к Управлению Федеральной антимонопольной службы по Чувашской Республике - Чувашии, г. Чебоксары Чувашской Республики о признании недействительными решения и предписания от 03.09.2012 по</w:t>
      </w:r>
      <w:proofErr w:type="gramEnd"/>
      <w:r w:rsidRPr="007C413E">
        <w:rPr>
          <w:rFonts w:ascii="Times New Roman" w:eastAsia="Times New Roman" w:hAnsi="Times New Roman" w:cs="Times New Roman"/>
          <w:sz w:val="24"/>
          <w:szCs w:val="24"/>
          <w:lang w:eastAsia="ru-RU"/>
        </w:rPr>
        <w:t xml:space="preserve"> делу № 120/05-АМЗ-2012,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третье лицо –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г. Новочебоксарск,</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при участии: представителя заявителя – Никитина И.Н., по доверенности от 16.05.2012, представителя Управления Федеральной антимонопольной службы по Чувашской Республике – Чувашии – </w:t>
      </w:r>
      <w:proofErr w:type="spellStart"/>
      <w:r w:rsidRPr="007C413E">
        <w:rPr>
          <w:rFonts w:ascii="Times New Roman" w:eastAsia="Times New Roman" w:hAnsi="Times New Roman" w:cs="Times New Roman"/>
          <w:sz w:val="24"/>
          <w:szCs w:val="24"/>
          <w:lang w:eastAsia="ru-RU"/>
        </w:rPr>
        <w:t>Бубенновой</w:t>
      </w:r>
      <w:proofErr w:type="spellEnd"/>
      <w:r w:rsidRPr="007C413E">
        <w:rPr>
          <w:rFonts w:ascii="Times New Roman" w:eastAsia="Times New Roman" w:hAnsi="Times New Roman" w:cs="Times New Roman"/>
          <w:sz w:val="24"/>
          <w:szCs w:val="24"/>
          <w:lang w:eastAsia="ru-RU"/>
        </w:rPr>
        <w:t xml:space="preserve"> Т.А., по доверенности от 27.09.2012,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lastRenderedPageBreak/>
        <w:t> </w:t>
      </w: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установил:</w:t>
      </w: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администрация Козловского района Чувашской Республики (далее – администрация района) обратилась в суд с заявлением к Управлению Федеральной антимонопольной службы по Чувашской Республике – Чувашии (далее – Управление) о признании </w:t>
      </w:r>
      <w:proofErr w:type="gramStart"/>
      <w:r w:rsidRPr="007C413E">
        <w:rPr>
          <w:rFonts w:ascii="Times New Roman" w:eastAsia="Times New Roman" w:hAnsi="Times New Roman" w:cs="Times New Roman"/>
          <w:sz w:val="24"/>
          <w:szCs w:val="24"/>
          <w:lang w:eastAsia="ru-RU"/>
        </w:rPr>
        <w:t>недействительными</w:t>
      </w:r>
      <w:proofErr w:type="gramEnd"/>
      <w:r w:rsidRPr="007C413E">
        <w:rPr>
          <w:rFonts w:ascii="Times New Roman" w:eastAsia="Times New Roman" w:hAnsi="Times New Roman" w:cs="Times New Roman"/>
          <w:sz w:val="24"/>
          <w:szCs w:val="24"/>
          <w:lang w:eastAsia="ru-RU"/>
        </w:rPr>
        <w:t xml:space="preserve"> решения и предписания от 03.09.2012 по делу № 120/05-АМЗ-2012.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Указывает, что 03.09.2012 по делу № 120/05-АМЗ-2012 Управлением вынесено решение о признании действий администрации Козловского района Чувашской Республики нарушением пункта 7 части 1 статьи 15 Федерального закона от 26.07.2006 № 135-ФЗ «О защите конкуренции» (далее – Закон о защите конкуренции) в связи с предоставлением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xml:space="preserve">» земельного участка с кадастровым номером 21:12:122402:146, площадью 1300 </w:t>
      </w:r>
      <w:proofErr w:type="spellStart"/>
      <w:r w:rsidRPr="007C413E">
        <w:rPr>
          <w:rFonts w:ascii="Times New Roman" w:eastAsia="Times New Roman" w:hAnsi="Times New Roman" w:cs="Times New Roman"/>
          <w:sz w:val="24"/>
          <w:szCs w:val="24"/>
          <w:lang w:eastAsia="ru-RU"/>
        </w:rPr>
        <w:t>кв</w:t>
      </w:r>
      <w:proofErr w:type="gramStart"/>
      <w:r w:rsidRPr="007C413E">
        <w:rPr>
          <w:rFonts w:ascii="Times New Roman" w:eastAsia="Times New Roman" w:hAnsi="Times New Roman" w:cs="Times New Roman"/>
          <w:sz w:val="24"/>
          <w:szCs w:val="24"/>
          <w:lang w:eastAsia="ru-RU"/>
        </w:rPr>
        <w:t>.м</w:t>
      </w:r>
      <w:proofErr w:type="spellEnd"/>
      <w:proofErr w:type="gramEnd"/>
      <w:r w:rsidRPr="007C413E">
        <w:rPr>
          <w:rFonts w:ascii="Times New Roman" w:eastAsia="Times New Roman" w:hAnsi="Times New Roman" w:cs="Times New Roman"/>
          <w:sz w:val="24"/>
          <w:szCs w:val="24"/>
          <w:lang w:eastAsia="ru-RU"/>
        </w:rPr>
        <w:t xml:space="preserve">, расположенного по адресу: Чувашская Республика, г. </w:t>
      </w:r>
      <w:proofErr w:type="spellStart"/>
      <w:r w:rsidRPr="007C413E">
        <w:rPr>
          <w:rFonts w:ascii="Times New Roman" w:eastAsia="Times New Roman" w:hAnsi="Times New Roman" w:cs="Times New Roman"/>
          <w:sz w:val="24"/>
          <w:szCs w:val="24"/>
          <w:lang w:eastAsia="ru-RU"/>
        </w:rPr>
        <w:t>Козловка</w:t>
      </w:r>
      <w:proofErr w:type="spellEnd"/>
      <w:r w:rsidRPr="007C413E">
        <w:rPr>
          <w:rFonts w:ascii="Times New Roman" w:eastAsia="Times New Roman" w:hAnsi="Times New Roman" w:cs="Times New Roman"/>
          <w:sz w:val="24"/>
          <w:szCs w:val="24"/>
          <w:lang w:eastAsia="ru-RU"/>
        </w:rPr>
        <w:t>, Козловский район, ул. Ленина, дом 4 без проведения торгов и выдачи предписания о прекращении нарушения антимонопольного законодательства.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Заявитель считает ошибочным вывод Управления о том, что «предоставление земельного участка без предварительного согласования мест размещения объекта предполагает проведение торгов по продаже земельного участка или продаже права на заключение договора аренды земельного участка» и не соответствующим положениям статьи 30.4 Земельного кодекса Российской Федерации. В данной норме закона прямо предусмотрена возможность предоставления земельных участков в аренду без проведения торгов при наличии определенных обстоятельств.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Полагает положения пункта 2 статьи 30 ЗК РФ в данном случае не применимыми, так как положения данной нормы регламентируют продажу земельных участков для жилищного строительства или продажу права на заключение договоров аренды земельных участков для жилищного строительства, которые осуществляются на аукционах.</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Указывает, что земельный участок предоставлен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в аренду по договору аренды земельного участка от 25.05.2012 № 9, что также подтверждается постановлением администрации Козловского района Чувашской Республики от 24.02.2012 № 127.</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Ссылку на пункт 7 части 1 статьи 15 Закона о защите конкуренции считает несостоятельной, поскольку администрация Козловского района Чувашской Республики предварительно и заблаговременно опубликовала информацию о выделении в аренду земельного участка в периодическом печатном издании – газете «Знамя» от 24.04.2012 № 32 (9323). Тем самым выполнила  условие, предусмотренное пунктом 3 статьи 30.4 ЗК РФ, а также исключило возможность образования действий (бездействия), которые приводят или могут привести к недопущению, ограничению, устранению конкуренции, в части предоставления земельного участка без проведения торгов.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lastRenderedPageBreak/>
        <w:t>Ссылку на главу 5 Закона о защите конкуренции также считает несостоятельной, так как государственные и муниципальные преференции предоставляются исключительно в целях, перечисленных в статье 19 данного Закона. Предоставление в аренду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земельного участка не соответствует ни одной цели перечисленной в названной статье Закона и не является преференцией.</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 изложенным основаниям, полагает, что каких-либо действий (бездействия), которые приводят или могут привести к недопущению, ограничению, устранению конкуренции, в части предоставления земельного участка без проведения торгов администрацией Козловского района Чувашской Республики не допущено.</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и приводит доводы, изложенные в заявлении.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Представитель Управления Федеральной антимонопольной службы по Чувашской Республике – Чувашии в судебном заседании и отзывом на заявление просит отказать в удовлетворении заявления по основаниям, изложенным в отзыве. В частности, указывает, что предоставление земельных участков для жилищного строительства производится строго с учетом особенностей, предусмотренных статьей 30.1 Земельного кодекса Российской Федерации, то есть Кодекс предусматривает аукционную процедуру предоставления земельных участков, которая позволяет передать в аренду находящиеся в государственной и муниципальной собственности земельные участки по наиболее высокой цене.</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Публикация информации в периодическом издании не может заменять открытый аукцион.</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Администрация Козловского района Чувашской Республики с заявлением о предоставлении муниципальной преференции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в Чувашской УФАС России не обращалась.</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Таким образом, порядок предоставления муниципальной преференции, установленный главной 5 Закона о защите конкуренции, заявителем не соблюден, что является нарушением пункта 7 части 1 статьи 15 Закона о защите конкуренции.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Закрытое акционерное общество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(далее – общество), надлежащим образом извещенное о месте и времени судебного разбирательства, не обеспечило явку своего представителя на заседание суда. Отзыв не представило.</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В порядке статьи 123, 200 Арбитражного процессуального кодекса Российской Федерации судом определено разрешить спор в отсутствие не явившегося представителя общества.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Выслушав объяснения лиц, участвующих в деле, исследовав письменные доказательства, суд приходит к следующему.</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Из материалов дела видно, что в ходе осуществления государственного мониторинга предоставления земельных участков под жилищное строительство Чувашским УФАС России выявлено, что в официальном печатном издании «Знамя» размещено сообщение о выделении в аренду земельного участка из земель населенных пунктов с кадастровым номером 21:12:122402:146, площадью 1 300 </w:t>
      </w:r>
      <w:proofErr w:type="spellStart"/>
      <w:r w:rsidRPr="007C413E">
        <w:rPr>
          <w:rFonts w:ascii="Times New Roman" w:eastAsia="Times New Roman" w:hAnsi="Times New Roman" w:cs="Times New Roman"/>
          <w:sz w:val="24"/>
          <w:szCs w:val="24"/>
          <w:lang w:eastAsia="ru-RU"/>
        </w:rPr>
        <w:t>кв</w:t>
      </w:r>
      <w:proofErr w:type="gramStart"/>
      <w:r w:rsidRPr="007C413E">
        <w:rPr>
          <w:rFonts w:ascii="Times New Roman" w:eastAsia="Times New Roman" w:hAnsi="Times New Roman" w:cs="Times New Roman"/>
          <w:sz w:val="24"/>
          <w:szCs w:val="24"/>
          <w:lang w:eastAsia="ru-RU"/>
        </w:rPr>
        <w:t>.м</w:t>
      </w:r>
      <w:proofErr w:type="spellEnd"/>
      <w:proofErr w:type="gramEnd"/>
      <w:r w:rsidRPr="007C413E">
        <w:rPr>
          <w:rFonts w:ascii="Times New Roman" w:eastAsia="Times New Roman" w:hAnsi="Times New Roman" w:cs="Times New Roman"/>
          <w:sz w:val="24"/>
          <w:szCs w:val="24"/>
          <w:lang w:eastAsia="ru-RU"/>
        </w:rPr>
        <w:t xml:space="preserve">, расположенного по адресу: Чувашская Республика, Козловский район, </w:t>
      </w:r>
      <w:proofErr w:type="spellStart"/>
      <w:r w:rsidRPr="007C413E">
        <w:rPr>
          <w:rFonts w:ascii="Times New Roman" w:eastAsia="Times New Roman" w:hAnsi="Times New Roman" w:cs="Times New Roman"/>
          <w:sz w:val="24"/>
          <w:szCs w:val="24"/>
          <w:lang w:eastAsia="ru-RU"/>
        </w:rPr>
        <w:lastRenderedPageBreak/>
        <w:t>г</w:t>
      </w:r>
      <w:proofErr w:type="gramStart"/>
      <w:r w:rsidRPr="007C413E">
        <w:rPr>
          <w:rFonts w:ascii="Times New Roman" w:eastAsia="Times New Roman" w:hAnsi="Times New Roman" w:cs="Times New Roman"/>
          <w:sz w:val="24"/>
          <w:szCs w:val="24"/>
          <w:lang w:eastAsia="ru-RU"/>
        </w:rPr>
        <w:t>.К</w:t>
      </w:r>
      <w:proofErr w:type="gramEnd"/>
      <w:r w:rsidRPr="007C413E">
        <w:rPr>
          <w:rFonts w:ascii="Times New Roman" w:eastAsia="Times New Roman" w:hAnsi="Times New Roman" w:cs="Times New Roman"/>
          <w:sz w:val="24"/>
          <w:szCs w:val="24"/>
          <w:lang w:eastAsia="ru-RU"/>
        </w:rPr>
        <w:t>озловка</w:t>
      </w:r>
      <w:proofErr w:type="spellEnd"/>
      <w:r w:rsidRPr="007C413E">
        <w:rPr>
          <w:rFonts w:ascii="Times New Roman" w:eastAsia="Times New Roman" w:hAnsi="Times New Roman" w:cs="Times New Roman"/>
          <w:sz w:val="24"/>
          <w:szCs w:val="24"/>
          <w:lang w:eastAsia="ru-RU"/>
        </w:rPr>
        <w:t>, ул. Ленина, дом 4, для проектирования и последующего строительства многоквартирного жилого дома.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Постановлением администрации Козловского района Чувашской Республики от 25.05.2012 № 342 «О предоставлении в аренду земельного участка» земельный участок предоставлен в аренду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без проведения торгов.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Усмотрев в действиях администрации Козловского района Чувашской Республики признаки нарушения законодательства Российской Федерации о защите конкуренции, Управлением возбуждено дело № 120/05-АМЗ-2012.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 итогам рассмотрения дела Комиссия Управления ФАС по Чувашии установила, что администрация Козловского района Чувашской Республики, предоставив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земельный участок без проведения аукциона, позволяющего обеспечить равный доступ к ресурсу всех заинтересованных лиц, создала для общества преимущественные условия в получении указанного земельного участка в аренду.</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Решением Управления от 03.09.2012 по делу № 120/05-АМЗ-2012 в действиях администрации Козловского района Чувашской Республики признан факт нарушения пункта 7 части 1 статьи 15 Федерального закона «О защите конкуренции».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Предписанием Управления от 03.09.2012 администрации Козловского района Чувашской Республики предписано в срок до 26.10.2012 прекратить нарушение пункта 7 части 1 статьи 15 Федерального закона «О защите конкуренции» путем отмены актов, которыми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xml:space="preserve">» предоставлен земельный участок с кадастровым номером 21:12:122402:146, общей площадью 1 300 </w:t>
      </w:r>
      <w:proofErr w:type="spellStart"/>
      <w:r w:rsidRPr="007C413E">
        <w:rPr>
          <w:rFonts w:ascii="Times New Roman" w:eastAsia="Times New Roman" w:hAnsi="Times New Roman" w:cs="Times New Roman"/>
          <w:sz w:val="24"/>
          <w:szCs w:val="24"/>
          <w:lang w:eastAsia="ru-RU"/>
        </w:rPr>
        <w:t>кв</w:t>
      </w:r>
      <w:proofErr w:type="gramStart"/>
      <w:r w:rsidRPr="007C413E">
        <w:rPr>
          <w:rFonts w:ascii="Times New Roman" w:eastAsia="Times New Roman" w:hAnsi="Times New Roman" w:cs="Times New Roman"/>
          <w:sz w:val="24"/>
          <w:szCs w:val="24"/>
          <w:lang w:eastAsia="ru-RU"/>
        </w:rPr>
        <w:t>.м</w:t>
      </w:r>
      <w:proofErr w:type="spellEnd"/>
      <w:proofErr w:type="gramEnd"/>
      <w:r w:rsidRPr="007C413E">
        <w:rPr>
          <w:rFonts w:ascii="Times New Roman" w:eastAsia="Times New Roman" w:hAnsi="Times New Roman" w:cs="Times New Roman"/>
          <w:sz w:val="24"/>
          <w:szCs w:val="24"/>
          <w:lang w:eastAsia="ru-RU"/>
        </w:rPr>
        <w:t xml:space="preserve">, расположенный по адресу: Чувашская Республика, Козловский район, </w:t>
      </w:r>
      <w:proofErr w:type="spellStart"/>
      <w:r w:rsidRPr="007C413E">
        <w:rPr>
          <w:rFonts w:ascii="Times New Roman" w:eastAsia="Times New Roman" w:hAnsi="Times New Roman" w:cs="Times New Roman"/>
          <w:sz w:val="24"/>
          <w:szCs w:val="24"/>
          <w:lang w:eastAsia="ru-RU"/>
        </w:rPr>
        <w:t>г</w:t>
      </w:r>
      <w:proofErr w:type="gramStart"/>
      <w:r w:rsidRPr="007C413E">
        <w:rPr>
          <w:rFonts w:ascii="Times New Roman" w:eastAsia="Times New Roman" w:hAnsi="Times New Roman" w:cs="Times New Roman"/>
          <w:sz w:val="24"/>
          <w:szCs w:val="24"/>
          <w:lang w:eastAsia="ru-RU"/>
        </w:rPr>
        <w:t>.К</w:t>
      </w:r>
      <w:proofErr w:type="gramEnd"/>
      <w:r w:rsidRPr="007C413E">
        <w:rPr>
          <w:rFonts w:ascii="Times New Roman" w:eastAsia="Times New Roman" w:hAnsi="Times New Roman" w:cs="Times New Roman"/>
          <w:sz w:val="24"/>
          <w:szCs w:val="24"/>
          <w:lang w:eastAsia="ru-RU"/>
        </w:rPr>
        <w:t>озловка</w:t>
      </w:r>
      <w:proofErr w:type="spellEnd"/>
      <w:r w:rsidRPr="007C413E">
        <w:rPr>
          <w:rFonts w:ascii="Times New Roman" w:eastAsia="Times New Roman" w:hAnsi="Times New Roman" w:cs="Times New Roman"/>
          <w:sz w:val="24"/>
          <w:szCs w:val="24"/>
          <w:lang w:eastAsia="ru-RU"/>
        </w:rPr>
        <w:t>, ул. Ленина, дом 4, без проведения торгов.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Не </w:t>
      </w:r>
      <w:proofErr w:type="gramStart"/>
      <w:r w:rsidRPr="007C413E">
        <w:rPr>
          <w:rFonts w:ascii="Times New Roman" w:eastAsia="Times New Roman" w:hAnsi="Times New Roman" w:cs="Times New Roman"/>
          <w:sz w:val="24"/>
          <w:szCs w:val="24"/>
          <w:lang w:eastAsia="ru-RU"/>
        </w:rPr>
        <w:t>согласившись с данными решением и предписанием администрация Козловского района Чувашской Республики оспорила их в</w:t>
      </w:r>
      <w:proofErr w:type="gramEnd"/>
      <w:r w:rsidRPr="007C413E">
        <w:rPr>
          <w:rFonts w:ascii="Times New Roman" w:eastAsia="Times New Roman" w:hAnsi="Times New Roman" w:cs="Times New Roman"/>
          <w:sz w:val="24"/>
          <w:szCs w:val="24"/>
          <w:lang w:eastAsia="ru-RU"/>
        </w:rPr>
        <w:t xml:space="preserve"> судебном порядке.</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 государственных органов</w:t>
      </w:r>
      <w:proofErr w:type="gramEnd"/>
      <w:r w:rsidRPr="007C413E">
        <w:rPr>
          <w:rFonts w:ascii="Times New Roman" w:eastAsia="Times New Roman" w:hAnsi="Times New Roman" w:cs="Times New Roman"/>
          <w:sz w:val="24"/>
          <w:szCs w:val="24"/>
          <w:lang w:eastAsia="ru-RU"/>
        </w:rPr>
        <w:t xml:space="preserve">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Обстоятельства дела свидетельствуют, что постановлением администрации Козловского района Чувашской Республики от 25.05.2012 </w:t>
      </w:r>
      <w:r w:rsidRPr="007C413E">
        <w:rPr>
          <w:rFonts w:ascii="Times New Roman" w:eastAsia="Times New Roman" w:hAnsi="Times New Roman" w:cs="Times New Roman"/>
          <w:sz w:val="24"/>
          <w:szCs w:val="24"/>
          <w:lang w:eastAsia="ru-RU"/>
        </w:rPr>
        <w:br/>
        <w:t xml:space="preserve">№ 342 «О предоставлении в аренду земельного участка» земельный участок с кадастровым номером 21:12:122402:146, площадью 1300 </w:t>
      </w:r>
      <w:proofErr w:type="spellStart"/>
      <w:r w:rsidRPr="007C413E">
        <w:rPr>
          <w:rFonts w:ascii="Times New Roman" w:eastAsia="Times New Roman" w:hAnsi="Times New Roman" w:cs="Times New Roman"/>
          <w:sz w:val="24"/>
          <w:szCs w:val="24"/>
          <w:lang w:eastAsia="ru-RU"/>
        </w:rPr>
        <w:t>кв</w:t>
      </w:r>
      <w:proofErr w:type="gramStart"/>
      <w:r w:rsidRPr="007C413E">
        <w:rPr>
          <w:rFonts w:ascii="Times New Roman" w:eastAsia="Times New Roman" w:hAnsi="Times New Roman" w:cs="Times New Roman"/>
          <w:sz w:val="24"/>
          <w:szCs w:val="24"/>
          <w:lang w:eastAsia="ru-RU"/>
        </w:rPr>
        <w:t>.м</w:t>
      </w:r>
      <w:proofErr w:type="spellEnd"/>
      <w:proofErr w:type="gramEnd"/>
      <w:r w:rsidRPr="007C413E">
        <w:rPr>
          <w:rFonts w:ascii="Times New Roman" w:eastAsia="Times New Roman" w:hAnsi="Times New Roman" w:cs="Times New Roman"/>
          <w:sz w:val="24"/>
          <w:szCs w:val="24"/>
          <w:lang w:eastAsia="ru-RU"/>
        </w:rPr>
        <w:t xml:space="preserve">, расположенного по адресу: </w:t>
      </w:r>
      <w:proofErr w:type="gramStart"/>
      <w:r w:rsidRPr="007C413E">
        <w:rPr>
          <w:rFonts w:ascii="Times New Roman" w:eastAsia="Times New Roman" w:hAnsi="Times New Roman" w:cs="Times New Roman"/>
          <w:sz w:val="24"/>
          <w:szCs w:val="24"/>
          <w:lang w:eastAsia="ru-RU"/>
        </w:rPr>
        <w:t xml:space="preserve">Чувашская Республика, Козловский район, </w:t>
      </w:r>
      <w:r w:rsidRPr="007C413E">
        <w:rPr>
          <w:rFonts w:ascii="Times New Roman" w:eastAsia="Times New Roman" w:hAnsi="Times New Roman" w:cs="Times New Roman"/>
          <w:sz w:val="24"/>
          <w:szCs w:val="24"/>
          <w:lang w:eastAsia="ru-RU"/>
        </w:rPr>
        <w:br/>
        <w:t xml:space="preserve">г. </w:t>
      </w:r>
      <w:proofErr w:type="spellStart"/>
      <w:r w:rsidRPr="007C413E">
        <w:rPr>
          <w:rFonts w:ascii="Times New Roman" w:eastAsia="Times New Roman" w:hAnsi="Times New Roman" w:cs="Times New Roman"/>
          <w:sz w:val="24"/>
          <w:szCs w:val="24"/>
          <w:lang w:eastAsia="ru-RU"/>
        </w:rPr>
        <w:t>Козловка</w:t>
      </w:r>
      <w:proofErr w:type="spellEnd"/>
      <w:r w:rsidRPr="007C413E">
        <w:rPr>
          <w:rFonts w:ascii="Times New Roman" w:eastAsia="Times New Roman" w:hAnsi="Times New Roman" w:cs="Times New Roman"/>
          <w:sz w:val="24"/>
          <w:szCs w:val="24"/>
          <w:lang w:eastAsia="ru-RU"/>
        </w:rPr>
        <w:t>, ул. Ленина, дом 4 (далее – земельный участок), предоставлен в аренду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без поведения торгов.</w:t>
      </w:r>
      <w:proofErr w:type="gramEnd"/>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lastRenderedPageBreak/>
        <w:t>25.05.2012 администрация района заключила с обществом договор аренды упомянутого выше земельного участка на два года сроком действия до 01.06.2014.</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 (статья 29 Земельного кодекса Российской Федерации).</w:t>
      </w:r>
      <w:proofErr w:type="gramEnd"/>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Согласно частей</w:t>
      </w:r>
      <w:proofErr w:type="gramEnd"/>
      <w:r w:rsidRPr="007C413E">
        <w:rPr>
          <w:rFonts w:ascii="Times New Roman" w:eastAsia="Times New Roman" w:hAnsi="Times New Roman" w:cs="Times New Roman"/>
          <w:sz w:val="24"/>
          <w:szCs w:val="24"/>
          <w:lang w:eastAsia="ru-RU"/>
        </w:rPr>
        <w:t xml:space="preserve"> 1 и 2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1) без предварительного согласования мест размещения объектов;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2) с предварительным согласованием мест размещения объектов.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 за исключением случаев, предусмотренных пунктом 2.1 настоящей статьи.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Предоставление земельного участка для строительства с предварительным согласованием места размещения объекта осуществляется в следующем порядке: 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 2) проведение работ по формированию земельного участка; 3) государственный кадастровый учет земельного участка в соответствии с правилами, предусмотренными статьей 70 названного Кодекса;</w:t>
      </w:r>
      <w:proofErr w:type="gramEnd"/>
      <w:r w:rsidRPr="007C413E">
        <w:rPr>
          <w:rFonts w:ascii="Times New Roman" w:eastAsia="Times New Roman" w:hAnsi="Times New Roman" w:cs="Times New Roman"/>
          <w:sz w:val="24"/>
          <w:szCs w:val="24"/>
          <w:lang w:eastAsia="ru-RU"/>
        </w:rPr>
        <w:t xml:space="preserve"> 4) принятие решения о предоставлении земельного участка для строительства в соответствии с правилами, установленными статьей 32 того же Кодекса.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 xml:space="preserve">В соответствии с пунктом 2 статьи 16 и статьи 18 Федерального закона от 29.12.2004 № 191-ФЗ «О введении в действие Градостроительного кодекса Российской Федерации» Земельный кодекс Российской Федерации дополнен статьей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 вступившей в законную силу с 01.10.2005. </w:t>
      </w:r>
      <w:proofErr w:type="gramEnd"/>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t>Пунктами 1 и 2 статьи 30.1 Земельного кодекса Российской Федерации установлено, что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 а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w:t>
      </w:r>
      <w:proofErr w:type="gramEnd"/>
      <w:r w:rsidRPr="007C413E">
        <w:rPr>
          <w:rFonts w:ascii="Times New Roman" w:eastAsia="Times New Roman" w:hAnsi="Times New Roman" w:cs="Times New Roman"/>
          <w:sz w:val="24"/>
          <w:szCs w:val="24"/>
          <w:lang w:eastAsia="ru-RU"/>
        </w:rPr>
        <w:t xml:space="preserve"> исключением случая, установленного пунктом 27 статьи 38.1 настоящего Кодекса.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C413E">
        <w:rPr>
          <w:rFonts w:ascii="Times New Roman" w:eastAsia="Times New Roman" w:hAnsi="Times New Roman" w:cs="Times New Roman"/>
          <w:sz w:val="24"/>
          <w:szCs w:val="24"/>
          <w:lang w:eastAsia="ru-RU"/>
        </w:rPr>
        <w:lastRenderedPageBreak/>
        <w:t>В подпункте «б» пункта 2 статьи 26 Федерального закона Российской Федерации от 18.12.2006 № 232-ФЗ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232-ФЗ) предусмотрено, что в случае,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 но до 1 октября 2005</w:t>
      </w:r>
      <w:proofErr w:type="gramEnd"/>
      <w:r w:rsidRPr="007C413E">
        <w:rPr>
          <w:rFonts w:ascii="Times New Roman" w:eastAsia="Times New Roman" w:hAnsi="Times New Roman" w:cs="Times New Roman"/>
          <w:sz w:val="24"/>
          <w:szCs w:val="24"/>
          <w:lang w:eastAsia="ru-RU"/>
        </w:rPr>
        <w:t xml:space="preserve">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Анализ вышеуказанных норм действующего законодательства показывает, что предоставление земельного участка для жилищного строительства производится с учетом особенностей, предусмотренных статьей 30.1 Земельного кодекса Российской Федерации.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Судом установлено, что решение о предварительном согласовании обществу места размещения многоквартирного жилого дома принято постановлением администрации Козловского района Чувашской Республики 25.05.2012.</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xml:space="preserve">При таких обстоятельствах действия администрации района по предоставлению земельного участка обществу без проведения аукциона, противоречат положениям статьи 30.1 Земельного кодекса Российской Федерации.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Согласно пункту 7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запрещается предоставление муниципальной преференции в нарушение требований, установленных главой 5 настоящего Федерального закона.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Глава 5 Закона о защите конкуренции предусматривает возможность предоставления отдельным хозяйствующим субъектам преимущества, которое обеспечивает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в виде муниципальной преференции, т.е. без проведения торгов.</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Порядок, закрепленный главой 5 Закона о защите конкуренции, устанавливает обращение органа местного самоуправления, имеющего намерение предоставить муниципальную преференцию, в антимонопольный орган.</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Администрация Козловского района Чувашской Республики, предоставив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земельный участок без проведения аукциона, позволяющего обеспечить равный доступ к ресурсу всех заинтересованных лиц, создала для общества преимущественные условия в получении указанного земельного участка в аренду для проектирования и последующего строительства многоквартирного жилого дома.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При этом администрация района с заявлением о предоставлении ЗАО «</w:t>
      </w:r>
      <w:proofErr w:type="spellStart"/>
      <w:r w:rsidRPr="007C413E">
        <w:rPr>
          <w:rFonts w:ascii="Times New Roman" w:eastAsia="Times New Roman" w:hAnsi="Times New Roman" w:cs="Times New Roman"/>
          <w:sz w:val="24"/>
          <w:szCs w:val="24"/>
          <w:lang w:eastAsia="ru-RU"/>
        </w:rPr>
        <w:t>Ремстрой</w:t>
      </w:r>
      <w:proofErr w:type="spellEnd"/>
      <w:r w:rsidRPr="007C413E">
        <w:rPr>
          <w:rFonts w:ascii="Times New Roman" w:eastAsia="Times New Roman" w:hAnsi="Times New Roman" w:cs="Times New Roman"/>
          <w:sz w:val="24"/>
          <w:szCs w:val="24"/>
          <w:lang w:eastAsia="ru-RU"/>
        </w:rPr>
        <w:t xml:space="preserve">» муниципальной преференции в Управление не обращалась. Доказательств </w:t>
      </w:r>
      <w:proofErr w:type="gramStart"/>
      <w:r w:rsidRPr="007C413E">
        <w:rPr>
          <w:rFonts w:ascii="Times New Roman" w:eastAsia="Times New Roman" w:hAnsi="Times New Roman" w:cs="Times New Roman"/>
          <w:sz w:val="24"/>
          <w:szCs w:val="24"/>
          <w:lang w:eastAsia="ru-RU"/>
        </w:rPr>
        <w:t>обратного</w:t>
      </w:r>
      <w:proofErr w:type="gramEnd"/>
      <w:r w:rsidRPr="007C413E">
        <w:rPr>
          <w:rFonts w:ascii="Times New Roman" w:eastAsia="Times New Roman" w:hAnsi="Times New Roman" w:cs="Times New Roman"/>
          <w:sz w:val="24"/>
          <w:szCs w:val="24"/>
          <w:lang w:eastAsia="ru-RU"/>
        </w:rPr>
        <w:t xml:space="preserve"> суду не представлено.</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lastRenderedPageBreak/>
        <w:t>Довод заявителя об отсутствии нарушения антимонопольного законодательства, поскольку администрация Козловского района Чувашской Республики предварительно и заблаговременно опубликовала информацию о выделении в аренду земельного участка в Козловской районной газете «Знамя» от 24.04.2012 № 32, судом не принимается в силу следующего.</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Согласно пункту 9 статьи 38.1 Земельного кодекса Российской Федерации извещение о проведен</w:t>
      </w:r>
      <w:proofErr w:type="gramStart"/>
      <w:r w:rsidRPr="007C413E">
        <w:rPr>
          <w:rFonts w:ascii="Times New Roman" w:eastAsia="Times New Roman" w:hAnsi="Times New Roman" w:cs="Times New Roman"/>
          <w:sz w:val="24"/>
          <w:szCs w:val="24"/>
          <w:lang w:eastAsia="ru-RU"/>
        </w:rPr>
        <w:t>ии ау</w:t>
      </w:r>
      <w:proofErr w:type="gramEnd"/>
      <w:r w:rsidRPr="007C413E">
        <w:rPr>
          <w:rFonts w:ascii="Times New Roman" w:eastAsia="Times New Roman" w:hAnsi="Times New Roman" w:cs="Times New Roman"/>
          <w:sz w:val="24"/>
          <w:szCs w:val="24"/>
          <w:lang w:eastAsia="ru-RU"/>
        </w:rPr>
        <w:t>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Суд принимает довод антимонопольного органа о том, что официальный сайт Российской Федерации в сети «Интернет» для размещения информации о проведении торгов позволяет оповестить более широкий круг потенциальных арендаторов земельного участка, чем периодическое печатное издание.</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При таких обстоятельствах антимонопольный орган пришел к правильному выводу о нарушении администрацией Козловского района Чувашской Республики пункта 7 части 1 статьи 15 Закона о защите конкуренции.</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Доводы заявителя суд изучил, однако считает их несостоятельными по приведенным выше основаниям.</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От уплаты государственной пошлины стороны по делу освобождены, поэтому вопрос о её взыскании судом не рассматривается.</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Руководствуясь статьями 110, 167 – 170, 176, 201 Арбитражного процессуального кодекса Российской Федерации, арбитражный суд</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решил:</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в удовлетворении заявления администрации Козловского района Чувашской Республики отказать.</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lastRenderedPageBreak/>
        <w:t> </w:t>
      </w:r>
    </w:p>
    <w:p w:rsidR="007C413E" w:rsidRPr="007C413E" w:rsidRDefault="007C413E" w:rsidP="007C413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C413E">
        <w:rPr>
          <w:rFonts w:ascii="Times New Roman" w:eastAsia="Times New Roman" w:hAnsi="Times New Roman" w:cs="Times New Roman"/>
          <w:sz w:val="24"/>
          <w:szCs w:val="24"/>
          <w:lang w:eastAsia="ru-RU"/>
        </w:rPr>
        <w:t>Судья                                                                                    О.Л. Павлова</w:t>
      </w:r>
    </w:p>
    <w:p w:rsidR="007C413E" w:rsidRPr="007C413E" w:rsidRDefault="007C413E" w:rsidP="007C413E">
      <w:pPr>
        <w:spacing w:after="0" w:line="240" w:lineRule="auto"/>
        <w:rPr>
          <w:rFonts w:ascii="Times New Roman" w:eastAsia="Times New Roman" w:hAnsi="Times New Roman" w:cs="Times New Roman"/>
          <w:sz w:val="24"/>
          <w:szCs w:val="24"/>
          <w:lang w:eastAsia="ru-RU"/>
        </w:rPr>
      </w:pPr>
      <w:r w:rsidRPr="007C413E">
        <w:rPr>
          <w:rFonts w:ascii="Times New Roman" w:eastAsia="Times New Roman" w:hAnsi="Times New Roman" w:cs="Times New Roman"/>
          <w:noProof/>
          <w:color w:val="0000FF"/>
          <w:sz w:val="24"/>
          <w:szCs w:val="24"/>
          <w:lang w:eastAsia="ru-RU"/>
        </w:rPr>
        <w:drawing>
          <wp:inline distT="0" distB="0" distL="0" distR="0" wp14:anchorId="3E03B46E" wp14:editId="2F2DAAAA">
            <wp:extent cx="600075" cy="95250"/>
            <wp:effectExtent l="0" t="0" r="9525" b="0"/>
            <wp:docPr id="1" name="Рисунок 1" descr="Право.R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о.RU">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5250"/>
                    </a:xfrm>
                    <a:prstGeom prst="rect">
                      <a:avLst/>
                    </a:prstGeom>
                    <a:noFill/>
                    <a:ln>
                      <a:noFill/>
                    </a:ln>
                  </pic:spPr>
                </pic:pic>
              </a:graphicData>
            </a:graphic>
          </wp:inline>
        </w:drawing>
      </w:r>
    </w:p>
    <w:p w:rsidR="00DA5B09" w:rsidRDefault="00DA5B09"/>
    <w:sectPr w:rsidR="00DA5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C"/>
    <w:rsid w:val="000D03CC"/>
    <w:rsid w:val="007C413E"/>
    <w:rsid w:val="00DA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7986">
      <w:bodyDiv w:val="1"/>
      <w:marLeft w:val="0"/>
      <w:marRight w:val="0"/>
      <w:marTop w:val="0"/>
      <w:marBottom w:val="0"/>
      <w:divBdr>
        <w:top w:val="none" w:sz="0" w:space="0" w:color="auto"/>
        <w:left w:val="none" w:sz="0" w:space="0" w:color="auto"/>
        <w:bottom w:val="none" w:sz="0" w:space="0" w:color="auto"/>
        <w:right w:val="none" w:sz="0" w:space="0" w:color="auto"/>
      </w:divBdr>
      <w:divsChild>
        <w:div w:id="1431969103">
          <w:marLeft w:val="0"/>
          <w:marRight w:val="0"/>
          <w:marTop w:val="0"/>
          <w:marBottom w:val="0"/>
          <w:divBdr>
            <w:top w:val="none" w:sz="0" w:space="0" w:color="auto"/>
            <w:left w:val="none" w:sz="0" w:space="0" w:color="auto"/>
            <w:bottom w:val="none" w:sz="0" w:space="0" w:color="auto"/>
            <w:right w:val="none" w:sz="0" w:space="0" w:color="auto"/>
          </w:divBdr>
          <w:divsChild>
            <w:div w:id="4673040">
              <w:marLeft w:val="0"/>
              <w:marRight w:val="0"/>
              <w:marTop w:val="0"/>
              <w:marBottom w:val="0"/>
              <w:divBdr>
                <w:top w:val="none" w:sz="0" w:space="0" w:color="auto"/>
                <w:left w:val="none" w:sz="0" w:space="0" w:color="auto"/>
                <w:bottom w:val="none" w:sz="0" w:space="0" w:color="auto"/>
                <w:right w:val="none" w:sz="0" w:space="0" w:color="auto"/>
              </w:divBdr>
              <w:divsChild>
                <w:div w:id="542056704">
                  <w:marLeft w:val="0"/>
                  <w:marRight w:val="0"/>
                  <w:marTop w:val="0"/>
                  <w:marBottom w:val="0"/>
                  <w:divBdr>
                    <w:top w:val="none" w:sz="0" w:space="0" w:color="auto"/>
                    <w:left w:val="none" w:sz="0" w:space="0" w:color="auto"/>
                    <w:bottom w:val="none" w:sz="0" w:space="0" w:color="auto"/>
                    <w:right w:val="none" w:sz="0" w:space="0" w:color="auto"/>
                  </w:divBdr>
                  <w:divsChild>
                    <w:div w:id="89814395">
                      <w:marLeft w:val="0"/>
                      <w:marRight w:val="0"/>
                      <w:marTop w:val="0"/>
                      <w:marBottom w:val="0"/>
                      <w:divBdr>
                        <w:top w:val="none" w:sz="0" w:space="0" w:color="auto"/>
                        <w:left w:val="none" w:sz="0" w:space="0" w:color="auto"/>
                        <w:bottom w:val="none" w:sz="0" w:space="0" w:color="auto"/>
                        <w:right w:val="none" w:sz="0" w:space="0" w:color="auto"/>
                      </w:divBdr>
                      <w:divsChild>
                        <w:div w:id="11376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2084">
          <w:marLeft w:val="0"/>
          <w:marRight w:val="0"/>
          <w:marTop w:val="0"/>
          <w:marBottom w:val="0"/>
          <w:divBdr>
            <w:top w:val="none" w:sz="0" w:space="0" w:color="auto"/>
            <w:left w:val="none" w:sz="0" w:space="0" w:color="auto"/>
            <w:bottom w:val="none" w:sz="0" w:space="0" w:color="auto"/>
            <w:right w:val="none" w:sz="0" w:space="0" w:color="auto"/>
          </w:divBdr>
          <w:divsChild>
            <w:div w:id="2050109958">
              <w:marLeft w:val="0"/>
              <w:marRight w:val="0"/>
              <w:marTop w:val="0"/>
              <w:marBottom w:val="0"/>
              <w:divBdr>
                <w:top w:val="none" w:sz="0" w:space="0" w:color="auto"/>
                <w:left w:val="none" w:sz="0" w:space="0" w:color="auto"/>
                <w:bottom w:val="none" w:sz="0" w:space="0" w:color="auto"/>
                <w:right w:val="none" w:sz="0" w:space="0" w:color="auto"/>
              </w:divBdr>
              <w:divsChild>
                <w:div w:id="16470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docs.pra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2012-12-27T05:15:00Z</dcterms:created>
  <dcterms:modified xsi:type="dcterms:W3CDTF">2012-12-27T05:17:00Z</dcterms:modified>
</cp:coreProperties>
</file>