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78" w:rsidRPr="00D85978" w:rsidRDefault="00D85978" w:rsidP="00D8597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85978">
        <w:rPr>
          <w:rFonts w:ascii="Times New Roman" w:eastAsia="Times New Roman" w:hAnsi="Times New Roman" w:cs="Times New Roman"/>
          <w:b/>
          <w:bCs/>
          <w:sz w:val="36"/>
          <w:szCs w:val="36"/>
          <w:lang w:eastAsia="ru-RU"/>
        </w:rPr>
        <w:t>АРБИТРАЖНЫЙ СУД</w:t>
      </w:r>
    </w:p>
    <w:p w:rsidR="00D85978" w:rsidRPr="00D85978" w:rsidRDefault="00D85978" w:rsidP="00D8597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85978">
        <w:rPr>
          <w:rFonts w:ascii="Times New Roman" w:eastAsia="Times New Roman" w:hAnsi="Times New Roman" w:cs="Times New Roman"/>
          <w:b/>
          <w:bCs/>
          <w:sz w:val="36"/>
          <w:szCs w:val="36"/>
          <w:lang w:eastAsia="ru-RU"/>
        </w:rPr>
        <w:t>ЧУВАШСКОЙ РЕСПУБЛИКИ-ЧУВАШИИ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978">
        <w:rPr>
          <w:rFonts w:ascii="Times New Roman" w:eastAsia="Times New Roman" w:hAnsi="Times New Roman" w:cs="Times New Roman"/>
          <w:b/>
          <w:bCs/>
          <w:sz w:val="24"/>
          <w:szCs w:val="24"/>
          <w:lang w:eastAsia="ru-RU"/>
        </w:rPr>
        <w:t>Именем Российской Федерации</w:t>
      </w:r>
    </w:p>
    <w:p w:rsidR="00D85978" w:rsidRPr="00D85978" w:rsidRDefault="00D85978" w:rsidP="00D859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proofErr w:type="gramStart"/>
      <w:r w:rsidRPr="00D85978">
        <w:rPr>
          <w:rFonts w:ascii="Times New Roman" w:eastAsia="Times New Roman" w:hAnsi="Times New Roman" w:cs="Times New Roman"/>
          <w:b/>
          <w:bCs/>
          <w:sz w:val="24"/>
          <w:szCs w:val="24"/>
          <w:lang w:eastAsia="ru-RU"/>
        </w:rPr>
        <w:t>Р</w:t>
      </w:r>
      <w:proofErr w:type="gramEnd"/>
      <w:r w:rsidRPr="00D85978">
        <w:rPr>
          <w:rFonts w:ascii="Times New Roman" w:eastAsia="Times New Roman" w:hAnsi="Times New Roman" w:cs="Times New Roman"/>
          <w:b/>
          <w:bCs/>
          <w:sz w:val="24"/>
          <w:szCs w:val="24"/>
          <w:lang w:eastAsia="ru-RU"/>
        </w:rPr>
        <w:t xml:space="preserve"> Е Ш Е Н И Е</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г. Чебоксары</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Дело № А79-10540/2012</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27 ноября 2012 года</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Резолютивная часть решения оглашена 20 ноября 2012 года.</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Полный текст решения изготовлен 27 ноября 2012 года.</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5978">
        <w:rPr>
          <w:rFonts w:ascii="Times New Roman" w:eastAsia="Times New Roman" w:hAnsi="Times New Roman" w:cs="Times New Roman"/>
          <w:sz w:val="24"/>
          <w:szCs w:val="24"/>
          <w:lang w:eastAsia="ru-RU"/>
        </w:rPr>
        <w:t>Арбитражный суд Чувашской Республики-Чувашии в составе: судьи Павловой О.Л., при ведении протокола судебного заседания секретарем судебного заседания Донской И.А., рассмотрев в судебном заседании дело по заявлению Чувашской республиканской общественной организации «Союз обществ охотников и рыболовов Чувашской Республики», г. Чебоксары к Управлению Федеральной антимонопольной службы по Чувашской Республике – Чувашии, г. Чебоксары Чувашской Республики о признании недействительными решения от 05.06.2012</w:t>
      </w:r>
      <w:proofErr w:type="gramEnd"/>
      <w:r w:rsidRPr="00D85978">
        <w:rPr>
          <w:rFonts w:ascii="Times New Roman" w:eastAsia="Times New Roman" w:hAnsi="Times New Roman" w:cs="Times New Roman"/>
          <w:sz w:val="24"/>
          <w:szCs w:val="24"/>
          <w:lang w:eastAsia="ru-RU"/>
        </w:rPr>
        <w:t xml:space="preserve"> и предписаний от 29.05.2012 по делу № 65/05-АМЗ -2012,</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третьи лица – Кабинет Министров Чувашской Республики, Государственная служба Чувашской Республики по охране, контролю и регулированию использования объектов животного мира и среды их обитания, </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при участии: представителя заявителя – Ермакова Д.А., по доверенности от 15.08.2012, представителя Управления Федеральной антимонопольной службы по Чувашской Республике – Чувашии – Даниловой С.Г., по доверенности от 16.08.2012,</w:t>
      </w:r>
    </w:p>
    <w:p w:rsidR="00D85978" w:rsidRPr="00D85978" w:rsidRDefault="00D85978" w:rsidP="00D859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lastRenderedPageBreak/>
        <w:t> </w:t>
      </w:r>
    </w:p>
    <w:p w:rsidR="00D85978" w:rsidRPr="00D85978" w:rsidRDefault="00D85978" w:rsidP="00D859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установил:</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Чувашская республиканская общественная организация «Союз обществ охотников и рыболовов Чувашской Республики» (далее – ЧРОО «</w:t>
      </w:r>
      <w:proofErr w:type="spellStart"/>
      <w:r w:rsidRPr="00D85978">
        <w:rPr>
          <w:rFonts w:ascii="Times New Roman" w:eastAsia="Times New Roman" w:hAnsi="Times New Roman" w:cs="Times New Roman"/>
          <w:sz w:val="24"/>
          <w:szCs w:val="24"/>
          <w:lang w:eastAsia="ru-RU"/>
        </w:rPr>
        <w:t>Чувашохотрыболовсоюз</w:t>
      </w:r>
      <w:proofErr w:type="spellEnd"/>
      <w:r w:rsidRPr="00D85978">
        <w:rPr>
          <w:rFonts w:ascii="Times New Roman" w:eastAsia="Times New Roman" w:hAnsi="Times New Roman" w:cs="Times New Roman"/>
          <w:sz w:val="24"/>
          <w:szCs w:val="24"/>
          <w:lang w:eastAsia="ru-RU"/>
        </w:rPr>
        <w:t>», общество) обратилась в суд с заявлением к Управлению Федеральной антимонопольной службы по Чувашской Республике – Чувашии (далее – Управление) о признании недействительными решения и предписаний от 05.06.2012 по делу № 65/05-АМЗ -2012.</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К участию в деле, в порядке статьи 51 Арбитражного процессуального кодекса Российской Федерации, в качестве третьих лиц, не заявляющих самостоятельных требований, относительно предмета спора, привлечены Кабинет Министров Чувашской Республики, Государственная служба Чувашской Республики по охране, контролю и регулировании использования объектов животного мира и среды их обитания.</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Заявитель указывает, что названным решением от 05.06.2012 по делу </w:t>
      </w:r>
      <w:r w:rsidRPr="00D85978">
        <w:rPr>
          <w:rFonts w:ascii="Times New Roman" w:eastAsia="Times New Roman" w:hAnsi="Times New Roman" w:cs="Times New Roman"/>
          <w:sz w:val="24"/>
          <w:szCs w:val="24"/>
          <w:lang w:eastAsia="ru-RU"/>
        </w:rPr>
        <w:br/>
        <w:t xml:space="preserve">№ 65/05-АМЗ-2012 Управление признало распоряжение Кабинета Министров Чувашской Республики от 11.09.2009 № 298-р нарушающим требования пункта 7 части 1 статьи 15 Федерального закона «О защите конкуренции»; </w:t>
      </w:r>
      <w:proofErr w:type="gramStart"/>
      <w:r w:rsidRPr="00D85978">
        <w:rPr>
          <w:rFonts w:ascii="Times New Roman" w:eastAsia="Times New Roman" w:hAnsi="Times New Roman" w:cs="Times New Roman"/>
          <w:sz w:val="24"/>
          <w:szCs w:val="24"/>
          <w:lang w:eastAsia="ru-RU"/>
        </w:rPr>
        <w:t xml:space="preserve">признало в действиях Государственной службы Чувашской Республики по охране, контролю и регулированию использования объектов животного мира и среды обитания (далее - </w:t>
      </w:r>
      <w:proofErr w:type="spellStart"/>
      <w:r w:rsidRPr="00D85978">
        <w:rPr>
          <w:rFonts w:ascii="Times New Roman" w:eastAsia="Times New Roman" w:hAnsi="Times New Roman" w:cs="Times New Roman"/>
          <w:sz w:val="24"/>
          <w:szCs w:val="24"/>
          <w:lang w:eastAsia="ru-RU"/>
        </w:rPr>
        <w:t>Госохотрыбслужба</w:t>
      </w:r>
      <w:proofErr w:type="spellEnd"/>
      <w:r w:rsidRPr="00D85978">
        <w:rPr>
          <w:rFonts w:ascii="Times New Roman" w:eastAsia="Times New Roman" w:hAnsi="Times New Roman" w:cs="Times New Roman"/>
          <w:sz w:val="24"/>
          <w:szCs w:val="24"/>
          <w:lang w:eastAsia="ru-RU"/>
        </w:rPr>
        <w:t xml:space="preserve"> Чувашии) факт нарушения пункта 7 части 1 статьи 15 Федерального закона «О защите конкуренции»; принято решение выдать </w:t>
      </w:r>
      <w:proofErr w:type="spellStart"/>
      <w:r w:rsidRPr="00D85978">
        <w:rPr>
          <w:rFonts w:ascii="Times New Roman" w:eastAsia="Times New Roman" w:hAnsi="Times New Roman" w:cs="Times New Roman"/>
          <w:sz w:val="24"/>
          <w:szCs w:val="24"/>
          <w:lang w:eastAsia="ru-RU"/>
        </w:rPr>
        <w:t>Госохотрыбслужбе</w:t>
      </w:r>
      <w:proofErr w:type="spellEnd"/>
      <w:r w:rsidRPr="00D85978">
        <w:rPr>
          <w:rFonts w:ascii="Times New Roman" w:eastAsia="Times New Roman" w:hAnsi="Times New Roman" w:cs="Times New Roman"/>
          <w:sz w:val="24"/>
          <w:szCs w:val="24"/>
          <w:lang w:eastAsia="ru-RU"/>
        </w:rPr>
        <w:t xml:space="preserve"> Чувашии и Кабинету Министров Чувашской Республики предписания об устранении выявленных нарушений антимонопольного законодательства.</w:t>
      </w:r>
      <w:proofErr w:type="gramEnd"/>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ЧРОО «</w:t>
      </w:r>
      <w:proofErr w:type="spellStart"/>
      <w:r w:rsidRPr="00D85978">
        <w:rPr>
          <w:rFonts w:ascii="Times New Roman" w:eastAsia="Times New Roman" w:hAnsi="Times New Roman" w:cs="Times New Roman"/>
          <w:sz w:val="24"/>
          <w:szCs w:val="24"/>
          <w:lang w:eastAsia="ru-RU"/>
        </w:rPr>
        <w:t>Чувашохотрыболовсоюз</w:t>
      </w:r>
      <w:proofErr w:type="spellEnd"/>
      <w:r w:rsidRPr="00D85978">
        <w:rPr>
          <w:rFonts w:ascii="Times New Roman" w:eastAsia="Times New Roman" w:hAnsi="Times New Roman" w:cs="Times New Roman"/>
          <w:sz w:val="24"/>
          <w:szCs w:val="24"/>
          <w:lang w:eastAsia="ru-RU"/>
        </w:rPr>
        <w:t>» считает названное решение и предписания незаконными и необоснованными по следующим основаниям.</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Предоставление животного мира в пользование ЧРОО «</w:t>
      </w:r>
      <w:proofErr w:type="spellStart"/>
      <w:r w:rsidRPr="00D85978">
        <w:rPr>
          <w:rFonts w:ascii="Times New Roman" w:eastAsia="Times New Roman" w:hAnsi="Times New Roman" w:cs="Times New Roman"/>
          <w:sz w:val="24"/>
          <w:szCs w:val="24"/>
          <w:lang w:eastAsia="ru-RU"/>
        </w:rPr>
        <w:t>Чувашохотрыболовсоюз</w:t>
      </w:r>
      <w:proofErr w:type="spellEnd"/>
      <w:r w:rsidRPr="00D85978">
        <w:rPr>
          <w:rFonts w:ascii="Times New Roman" w:eastAsia="Times New Roman" w:hAnsi="Times New Roman" w:cs="Times New Roman"/>
          <w:sz w:val="24"/>
          <w:szCs w:val="24"/>
          <w:lang w:eastAsia="ru-RU"/>
        </w:rPr>
        <w:t xml:space="preserve">» в </w:t>
      </w:r>
      <w:proofErr w:type="spellStart"/>
      <w:r w:rsidRPr="00D85978">
        <w:rPr>
          <w:rFonts w:ascii="Times New Roman" w:eastAsia="Times New Roman" w:hAnsi="Times New Roman" w:cs="Times New Roman"/>
          <w:sz w:val="24"/>
          <w:szCs w:val="24"/>
          <w:lang w:eastAsia="ru-RU"/>
        </w:rPr>
        <w:t>Урмарском</w:t>
      </w:r>
      <w:proofErr w:type="spellEnd"/>
      <w:r w:rsidRPr="00D85978">
        <w:rPr>
          <w:rFonts w:ascii="Times New Roman" w:eastAsia="Times New Roman" w:hAnsi="Times New Roman" w:cs="Times New Roman"/>
          <w:sz w:val="24"/>
          <w:szCs w:val="24"/>
          <w:lang w:eastAsia="ru-RU"/>
        </w:rPr>
        <w:t xml:space="preserve"> районе Чувашской Республики осуществлялось в порядке, установленном Федеральным законом «О животном мире».</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5978">
        <w:rPr>
          <w:rFonts w:ascii="Times New Roman" w:eastAsia="Times New Roman" w:hAnsi="Times New Roman" w:cs="Times New Roman"/>
          <w:sz w:val="24"/>
          <w:szCs w:val="24"/>
          <w:lang w:eastAsia="ru-RU"/>
        </w:rPr>
        <w:t xml:space="preserve">Для получения долгосрочной лицензии на право пользования объектами животного мира на территориях, акваториях </w:t>
      </w:r>
      <w:proofErr w:type="spellStart"/>
      <w:r w:rsidRPr="00D85978">
        <w:rPr>
          <w:rFonts w:ascii="Times New Roman" w:eastAsia="Times New Roman" w:hAnsi="Times New Roman" w:cs="Times New Roman"/>
          <w:sz w:val="24"/>
          <w:szCs w:val="24"/>
          <w:lang w:eastAsia="ru-RU"/>
        </w:rPr>
        <w:t>Урмарского</w:t>
      </w:r>
      <w:proofErr w:type="spellEnd"/>
      <w:r w:rsidRPr="00D85978">
        <w:rPr>
          <w:rFonts w:ascii="Times New Roman" w:eastAsia="Times New Roman" w:hAnsi="Times New Roman" w:cs="Times New Roman"/>
          <w:sz w:val="24"/>
          <w:szCs w:val="24"/>
          <w:lang w:eastAsia="ru-RU"/>
        </w:rPr>
        <w:t xml:space="preserve"> района Чувашской Республики ЧРОО «</w:t>
      </w:r>
      <w:proofErr w:type="spellStart"/>
      <w:r w:rsidRPr="00D85978">
        <w:rPr>
          <w:rFonts w:ascii="Times New Roman" w:eastAsia="Times New Roman" w:hAnsi="Times New Roman" w:cs="Times New Roman"/>
          <w:sz w:val="24"/>
          <w:szCs w:val="24"/>
          <w:lang w:eastAsia="ru-RU"/>
        </w:rPr>
        <w:t>Чувашохотрыболовсоюз</w:t>
      </w:r>
      <w:proofErr w:type="spellEnd"/>
      <w:r w:rsidRPr="00D85978">
        <w:rPr>
          <w:rFonts w:ascii="Times New Roman" w:eastAsia="Times New Roman" w:hAnsi="Times New Roman" w:cs="Times New Roman"/>
          <w:sz w:val="24"/>
          <w:szCs w:val="24"/>
          <w:lang w:eastAsia="ru-RU"/>
        </w:rPr>
        <w:t>»  в установленный срок была подана заявка в Кабинет Министров Чувашской Республики, в которой указывались сведения о заявителе, вид пользования животным миром, перечень объектов животного мира, границы и площадь территории необходимых для осуществления пользования заявленными объектами животного мира, предполагаемый срок пользования животным</w:t>
      </w:r>
      <w:proofErr w:type="gramEnd"/>
      <w:r w:rsidRPr="00D85978">
        <w:rPr>
          <w:rFonts w:ascii="Times New Roman" w:eastAsia="Times New Roman" w:hAnsi="Times New Roman" w:cs="Times New Roman"/>
          <w:sz w:val="24"/>
          <w:szCs w:val="24"/>
          <w:lang w:eastAsia="ru-RU"/>
        </w:rPr>
        <w:t xml:space="preserve"> миром.</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Кабинет Министров Чувашской Республики на основании заключения </w:t>
      </w:r>
      <w:proofErr w:type="spellStart"/>
      <w:r w:rsidRPr="00D85978">
        <w:rPr>
          <w:rFonts w:ascii="Times New Roman" w:eastAsia="Times New Roman" w:hAnsi="Times New Roman" w:cs="Times New Roman"/>
          <w:sz w:val="24"/>
          <w:szCs w:val="24"/>
          <w:lang w:eastAsia="ru-RU"/>
        </w:rPr>
        <w:t>Госохотрыбслужбы</w:t>
      </w:r>
      <w:proofErr w:type="spellEnd"/>
      <w:r w:rsidRPr="00D85978">
        <w:rPr>
          <w:rFonts w:ascii="Times New Roman" w:eastAsia="Times New Roman" w:hAnsi="Times New Roman" w:cs="Times New Roman"/>
          <w:sz w:val="24"/>
          <w:szCs w:val="24"/>
          <w:lang w:eastAsia="ru-RU"/>
        </w:rPr>
        <w:t xml:space="preserve"> Чувашии принял решение о представлении заявленных территорий, акваторий, необходимых для осуществления пользования животным миром согласовав с собственниками земель, землевладельцами, владельцами лесного фонда на указанной территории, акватории сроком на 25 лет, в соответствии с законодательством.</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Считают, что выдача долгосрочной лицензии ЧРОО «</w:t>
      </w:r>
      <w:proofErr w:type="spellStart"/>
      <w:r w:rsidRPr="00D85978">
        <w:rPr>
          <w:rFonts w:ascii="Times New Roman" w:eastAsia="Times New Roman" w:hAnsi="Times New Roman" w:cs="Times New Roman"/>
          <w:sz w:val="24"/>
          <w:szCs w:val="24"/>
          <w:lang w:eastAsia="ru-RU"/>
        </w:rPr>
        <w:t>Чувашохотрыболовсоюз</w:t>
      </w:r>
      <w:proofErr w:type="spellEnd"/>
      <w:r w:rsidRPr="00D85978">
        <w:rPr>
          <w:rFonts w:ascii="Times New Roman" w:eastAsia="Times New Roman" w:hAnsi="Times New Roman" w:cs="Times New Roman"/>
          <w:sz w:val="24"/>
          <w:szCs w:val="24"/>
          <w:lang w:eastAsia="ru-RU"/>
        </w:rPr>
        <w:t xml:space="preserve">» на объекты животного мира и заключение с обществом договора о предоставлении в </w:t>
      </w:r>
      <w:r w:rsidRPr="00D85978">
        <w:rPr>
          <w:rFonts w:ascii="Times New Roman" w:eastAsia="Times New Roman" w:hAnsi="Times New Roman" w:cs="Times New Roman"/>
          <w:sz w:val="24"/>
          <w:szCs w:val="24"/>
          <w:lang w:eastAsia="ru-RU"/>
        </w:rPr>
        <w:lastRenderedPageBreak/>
        <w:t>пользование территорий, акваторий, необходимых для осуществления пользования животным миром, соответствовали требованиям статей 36, 37 Закона о животном мире.</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ЧРОО «</w:t>
      </w:r>
      <w:proofErr w:type="spellStart"/>
      <w:r w:rsidRPr="00D85978">
        <w:rPr>
          <w:rFonts w:ascii="Times New Roman" w:eastAsia="Times New Roman" w:hAnsi="Times New Roman" w:cs="Times New Roman"/>
          <w:sz w:val="24"/>
          <w:szCs w:val="24"/>
          <w:lang w:eastAsia="ru-RU"/>
        </w:rPr>
        <w:t>Чувашохотрыболовсоюз</w:t>
      </w:r>
      <w:proofErr w:type="spellEnd"/>
      <w:r w:rsidRPr="00D85978">
        <w:rPr>
          <w:rFonts w:ascii="Times New Roman" w:eastAsia="Times New Roman" w:hAnsi="Times New Roman" w:cs="Times New Roman"/>
          <w:sz w:val="24"/>
          <w:szCs w:val="24"/>
          <w:lang w:eastAsia="ru-RU"/>
        </w:rPr>
        <w:t xml:space="preserve">» являлось единственным претендентом на территории, необходимых для осуществления пользования объектами животного мира, отнесенными к объектам охоты на территории </w:t>
      </w:r>
      <w:proofErr w:type="spellStart"/>
      <w:r w:rsidRPr="00D85978">
        <w:rPr>
          <w:rFonts w:ascii="Times New Roman" w:eastAsia="Times New Roman" w:hAnsi="Times New Roman" w:cs="Times New Roman"/>
          <w:sz w:val="24"/>
          <w:szCs w:val="24"/>
          <w:lang w:eastAsia="ru-RU"/>
        </w:rPr>
        <w:t>Урмарского</w:t>
      </w:r>
      <w:proofErr w:type="spellEnd"/>
      <w:r w:rsidRPr="00D85978">
        <w:rPr>
          <w:rFonts w:ascii="Times New Roman" w:eastAsia="Times New Roman" w:hAnsi="Times New Roman" w:cs="Times New Roman"/>
          <w:sz w:val="24"/>
          <w:szCs w:val="24"/>
          <w:lang w:eastAsia="ru-RU"/>
        </w:rPr>
        <w:t xml:space="preserve"> района Чувашской Республики. Каких-либо других обращений на предоставление заявленных  ЧРОО «</w:t>
      </w:r>
      <w:proofErr w:type="spellStart"/>
      <w:r w:rsidRPr="00D85978">
        <w:rPr>
          <w:rFonts w:ascii="Times New Roman" w:eastAsia="Times New Roman" w:hAnsi="Times New Roman" w:cs="Times New Roman"/>
          <w:sz w:val="24"/>
          <w:szCs w:val="24"/>
          <w:lang w:eastAsia="ru-RU"/>
        </w:rPr>
        <w:t>Чувашохотрыболовсоюз</w:t>
      </w:r>
      <w:proofErr w:type="spellEnd"/>
      <w:r w:rsidRPr="00D85978">
        <w:rPr>
          <w:rFonts w:ascii="Times New Roman" w:eastAsia="Times New Roman" w:hAnsi="Times New Roman" w:cs="Times New Roman"/>
          <w:sz w:val="24"/>
          <w:szCs w:val="24"/>
          <w:lang w:eastAsia="ru-RU"/>
        </w:rPr>
        <w:t>» территорий и акваторий Порецкого района Чувашской Республики не поступало.</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Все потенциальные соискатели лицензий на право пользования объектами животного мира на территориях и акваториях </w:t>
      </w:r>
      <w:proofErr w:type="spellStart"/>
      <w:r w:rsidRPr="00D85978">
        <w:rPr>
          <w:rFonts w:ascii="Times New Roman" w:eastAsia="Times New Roman" w:hAnsi="Times New Roman" w:cs="Times New Roman"/>
          <w:sz w:val="24"/>
          <w:szCs w:val="24"/>
          <w:lang w:eastAsia="ru-RU"/>
        </w:rPr>
        <w:t>Урмарского</w:t>
      </w:r>
      <w:proofErr w:type="spellEnd"/>
      <w:r w:rsidRPr="00D85978">
        <w:rPr>
          <w:rFonts w:ascii="Times New Roman" w:eastAsia="Times New Roman" w:hAnsi="Times New Roman" w:cs="Times New Roman"/>
          <w:sz w:val="24"/>
          <w:szCs w:val="24"/>
          <w:lang w:eastAsia="ru-RU"/>
        </w:rPr>
        <w:t xml:space="preserve"> района Чувашской Республики имели одинаковый доступ к информации о незакрепленных охотничьих угодьях, но правом на участие в конкурсе не воспользовались.</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Заявитель полагает, что предоставление права пользования объектами животного мира нельзя расценивать в качестве предоставления вышеуказанным хозяйствующим субъектом государственной преференции при сложившейся ситуации.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Таким образом, нарушений требований предоставления территорий в пользование ЧРОО «</w:t>
      </w:r>
      <w:proofErr w:type="spellStart"/>
      <w:r w:rsidRPr="00D85978">
        <w:rPr>
          <w:rFonts w:ascii="Times New Roman" w:eastAsia="Times New Roman" w:hAnsi="Times New Roman" w:cs="Times New Roman"/>
          <w:sz w:val="24"/>
          <w:szCs w:val="24"/>
          <w:lang w:eastAsia="ru-RU"/>
        </w:rPr>
        <w:t>Чувашохотрыболовсоюз</w:t>
      </w:r>
      <w:proofErr w:type="spellEnd"/>
      <w:r w:rsidRPr="00D85978">
        <w:rPr>
          <w:rFonts w:ascii="Times New Roman" w:eastAsia="Times New Roman" w:hAnsi="Times New Roman" w:cs="Times New Roman"/>
          <w:sz w:val="24"/>
          <w:szCs w:val="24"/>
          <w:lang w:eastAsia="ru-RU"/>
        </w:rPr>
        <w:t xml:space="preserve">» объектами животного мира, отнесенным к объектам охоты для осуществления пользования в </w:t>
      </w:r>
      <w:proofErr w:type="spellStart"/>
      <w:r w:rsidRPr="00D85978">
        <w:rPr>
          <w:rFonts w:ascii="Times New Roman" w:eastAsia="Times New Roman" w:hAnsi="Times New Roman" w:cs="Times New Roman"/>
          <w:sz w:val="24"/>
          <w:szCs w:val="24"/>
          <w:lang w:eastAsia="ru-RU"/>
        </w:rPr>
        <w:t>Урмарском</w:t>
      </w:r>
      <w:proofErr w:type="spellEnd"/>
      <w:r w:rsidRPr="00D85978">
        <w:rPr>
          <w:rFonts w:ascii="Times New Roman" w:eastAsia="Times New Roman" w:hAnsi="Times New Roman" w:cs="Times New Roman"/>
          <w:sz w:val="24"/>
          <w:szCs w:val="24"/>
          <w:lang w:eastAsia="ru-RU"/>
        </w:rPr>
        <w:t xml:space="preserve"> районе Чувашской Республики не имелось.</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Представитель заявителя в судебном заседании заявленные требования поддерживает полностью и приводит доводы, изложенные в заявлении. В уточнение заявления просит признать недействительными решения от 05.06.2012 и предписаний от 29.05.2012 по делу № 65/05-АМЗ -2012.</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Представитель Управления Федеральной антимонопольной службы по Чувашской Республике – Чувашии в судебном заседании заявленные требования не признает, считает обжалуемые решение и предписания по делу № 65/05-АМЗ-2012 законными и обоснованными, по основаниям, изложенным в отзыве. </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Третьи лица – Государственная служба Чувашской Республики по охране, контролю и регулированию использования объектов животного мира и среды обитания, Кабинет Министров Чувашской Республики явку своих полномочных представителей в заседание суда не обеспечили. Отзывом на заявление просят отказать в удовлетворении заявленных требований.</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Суд принимает заявленное уточнение требований представителя заявителя в порядке статьи 49 Арбитражного процессуального кодекса  Российской Федерации.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В порядке статей 123, 200 Арбитражного процессуального кодекса Российской Федерации дело рассмотрено в отсутствие неявившихся представителей третьих лиц.</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Распоряжением Кабинета Министров Чувашской Республики от 11.09.2009 № 298-р (далее – распоряжение от 11.09.2009 № 298-р) обществу предоставлены в пользование объекты животного мира, отнесенные к объектам охоты, в пределах территории и акватории </w:t>
      </w:r>
      <w:proofErr w:type="spellStart"/>
      <w:r w:rsidRPr="00D85978">
        <w:rPr>
          <w:rFonts w:ascii="Times New Roman" w:eastAsia="Times New Roman" w:hAnsi="Times New Roman" w:cs="Times New Roman"/>
          <w:sz w:val="24"/>
          <w:szCs w:val="24"/>
          <w:lang w:eastAsia="ru-RU"/>
        </w:rPr>
        <w:t>Урмарского</w:t>
      </w:r>
      <w:proofErr w:type="spellEnd"/>
      <w:r w:rsidRPr="00D85978">
        <w:rPr>
          <w:rFonts w:ascii="Times New Roman" w:eastAsia="Times New Roman" w:hAnsi="Times New Roman" w:cs="Times New Roman"/>
          <w:sz w:val="24"/>
          <w:szCs w:val="24"/>
          <w:lang w:eastAsia="ru-RU"/>
        </w:rPr>
        <w:t xml:space="preserve"> района Чувашской Республики сроком на 25 лет площадью 11,8 </w:t>
      </w:r>
      <w:proofErr w:type="spellStart"/>
      <w:r w:rsidRPr="00D85978">
        <w:rPr>
          <w:rFonts w:ascii="Times New Roman" w:eastAsia="Times New Roman" w:hAnsi="Times New Roman" w:cs="Times New Roman"/>
          <w:sz w:val="24"/>
          <w:szCs w:val="24"/>
          <w:lang w:eastAsia="ru-RU"/>
        </w:rPr>
        <w:t>тыс.га</w:t>
      </w:r>
      <w:proofErr w:type="spellEnd"/>
      <w:r w:rsidRPr="00D85978">
        <w:rPr>
          <w:rFonts w:ascii="Times New Roman" w:eastAsia="Times New Roman" w:hAnsi="Times New Roman" w:cs="Times New Roman"/>
          <w:sz w:val="24"/>
          <w:szCs w:val="24"/>
          <w:lang w:eastAsia="ru-RU"/>
        </w:rPr>
        <w:t>.</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lastRenderedPageBreak/>
        <w:t xml:space="preserve">На основании данного распоряжения </w:t>
      </w:r>
      <w:proofErr w:type="spellStart"/>
      <w:r w:rsidRPr="00D85978">
        <w:rPr>
          <w:rFonts w:ascii="Times New Roman" w:eastAsia="Times New Roman" w:hAnsi="Times New Roman" w:cs="Times New Roman"/>
          <w:sz w:val="24"/>
          <w:szCs w:val="24"/>
          <w:lang w:eastAsia="ru-RU"/>
        </w:rPr>
        <w:t>Госохотрыбслужба</w:t>
      </w:r>
      <w:proofErr w:type="spellEnd"/>
      <w:r w:rsidRPr="00D85978">
        <w:rPr>
          <w:rFonts w:ascii="Times New Roman" w:eastAsia="Times New Roman" w:hAnsi="Times New Roman" w:cs="Times New Roman"/>
          <w:sz w:val="24"/>
          <w:szCs w:val="24"/>
          <w:lang w:eastAsia="ru-RU"/>
        </w:rPr>
        <w:t xml:space="preserve"> Чувашии выдала обществу долгосрочную лицензию на пользование объектами животного мира, отнесенные к объектам охоты.</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28.09.2009 </w:t>
      </w:r>
      <w:proofErr w:type="spellStart"/>
      <w:r w:rsidRPr="00D85978">
        <w:rPr>
          <w:rFonts w:ascii="Times New Roman" w:eastAsia="Times New Roman" w:hAnsi="Times New Roman" w:cs="Times New Roman"/>
          <w:sz w:val="24"/>
          <w:szCs w:val="24"/>
          <w:lang w:eastAsia="ru-RU"/>
        </w:rPr>
        <w:t>Госохотрыбслужба</w:t>
      </w:r>
      <w:proofErr w:type="spellEnd"/>
      <w:r w:rsidRPr="00D85978">
        <w:rPr>
          <w:rFonts w:ascii="Times New Roman" w:eastAsia="Times New Roman" w:hAnsi="Times New Roman" w:cs="Times New Roman"/>
          <w:sz w:val="24"/>
          <w:szCs w:val="24"/>
          <w:lang w:eastAsia="ru-RU"/>
        </w:rPr>
        <w:t xml:space="preserve"> Чувашии заключила с ЧРОО «</w:t>
      </w:r>
      <w:proofErr w:type="spellStart"/>
      <w:r w:rsidRPr="00D85978">
        <w:rPr>
          <w:rFonts w:ascii="Times New Roman" w:eastAsia="Times New Roman" w:hAnsi="Times New Roman" w:cs="Times New Roman"/>
          <w:sz w:val="24"/>
          <w:szCs w:val="24"/>
          <w:lang w:eastAsia="ru-RU"/>
        </w:rPr>
        <w:t>Чувашохотрыболовсоюз</w:t>
      </w:r>
      <w:proofErr w:type="spellEnd"/>
      <w:r w:rsidRPr="00D85978">
        <w:rPr>
          <w:rFonts w:ascii="Times New Roman" w:eastAsia="Times New Roman" w:hAnsi="Times New Roman" w:cs="Times New Roman"/>
          <w:sz w:val="24"/>
          <w:szCs w:val="24"/>
          <w:lang w:eastAsia="ru-RU"/>
        </w:rPr>
        <w:t xml:space="preserve">» договор о предоставлении в пользование объектов животного мира на территориях, акваториях, необходимых для осуществления пользования в </w:t>
      </w:r>
      <w:proofErr w:type="spellStart"/>
      <w:r w:rsidRPr="00D85978">
        <w:rPr>
          <w:rFonts w:ascii="Times New Roman" w:eastAsia="Times New Roman" w:hAnsi="Times New Roman" w:cs="Times New Roman"/>
          <w:sz w:val="24"/>
          <w:szCs w:val="24"/>
          <w:lang w:eastAsia="ru-RU"/>
        </w:rPr>
        <w:t>Урмарском</w:t>
      </w:r>
      <w:proofErr w:type="spellEnd"/>
      <w:r w:rsidRPr="00D85978">
        <w:rPr>
          <w:rFonts w:ascii="Times New Roman" w:eastAsia="Times New Roman" w:hAnsi="Times New Roman" w:cs="Times New Roman"/>
          <w:sz w:val="24"/>
          <w:szCs w:val="24"/>
          <w:lang w:eastAsia="ru-RU"/>
        </w:rPr>
        <w:t xml:space="preserve"> районе Чувашской Республике площадью 11,8 </w:t>
      </w:r>
      <w:proofErr w:type="spellStart"/>
      <w:r w:rsidRPr="00D85978">
        <w:rPr>
          <w:rFonts w:ascii="Times New Roman" w:eastAsia="Times New Roman" w:hAnsi="Times New Roman" w:cs="Times New Roman"/>
          <w:sz w:val="24"/>
          <w:szCs w:val="24"/>
          <w:lang w:eastAsia="ru-RU"/>
        </w:rPr>
        <w:t>тыс</w:t>
      </w:r>
      <w:proofErr w:type="gramStart"/>
      <w:r w:rsidRPr="00D85978">
        <w:rPr>
          <w:rFonts w:ascii="Times New Roman" w:eastAsia="Times New Roman" w:hAnsi="Times New Roman" w:cs="Times New Roman"/>
          <w:sz w:val="24"/>
          <w:szCs w:val="24"/>
          <w:lang w:eastAsia="ru-RU"/>
        </w:rPr>
        <w:t>.г</w:t>
      </w:r>
      <w:proofErr w:type="gramEnd"/>
      <w:r w:rsidRPr="00D85978">
        <w:rPr>
          <w:rFonts w:ascii="Times New Roman" w:eastAsia="Times New Roman" w:hAnsi="Times New Roman" w:cs="Times New Roman"/>
          <w:sz w:val="24"/>
          <w:szCs w:val="24"/>
          <w:lang w:eastAsia="ru-RU"/>
        </w:rPr>
        <w:t>а</w:t>
      </w:r>
      <w:proofErr w:type="spellEnd"/>
      <w:r w:rsidRPr="00D85978">
        <w:rPr>
          <w:rFonts w:ascii="Times New Roman" w:eastAsia="Times New Roman" w:hAnsi="Times New Roman" w:cs="Times New Roman"/>
          <w:sz w:val="24"/>
          <w:szCs w:val="24"/>
          <w:lang w:eastAsia="ru-RU"/>
        </w:rPr>
        <w:t>, в границах, установленных распоряжением от 11.09.2009 № 298-р.</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В Чувашский УФАС по Чувашии поступило заявление гражданина Измайлова о проведении </w:t>
      </w:r>
      <w:proofErr w:type="gramStart"/>
      <w:r w:rsidRPr="00D85978">
        <w:rPr>
          <w:rFonts w:ascii="Times New Roman" w:eastAsia="Times New Roman" w:hAnsi="Times New Roman" w:cs="Times New Roman"/>
          <w:sz w:val="24"/>
          <w:szCs w:val="24"/>
          <w:lang w:eastAsia="ru-RU"/>
        </w:rPr>
        <w:t>проверки законности передачи объектов животного мира</w:t>
      </w:r>
      <w:proofErr w:type="gramEnd"/>
      <w:r w:rsidRPr="00D85978">
        <w:rPr>
          <w:rFonts w:ascii="Times New Roman" w:eastAsia="Times New Roman" w:hAnsi="Times New Roman" w:cs="Times New Roman"/>
          <w:sz w:val="24"/>
          <w:szCs w:val="24"/>
          <w:lang w:eastAsia="ru-RU"/>
        </w:rPr>
        <w:t xml:space="preserve"> по распоряжению Кабинета Министров Чувашской Республики от 11.09.2009 № 298-р.</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5978">
        <w:rPr>
          <w:rFonts w:ascii="Times New Roman" w:eastAsia="Times New Roman" w:hAnsi="Times New Roman" w:cs="Times New Roman"/>
          <w:sz w:val="24"/>
          <w:szCs w:val="24"/>
          <w:lang w:eastAsia="ru-RU"/>
        </w:rPr>
        <w:t xml:space="preserve">В ходе проверки антимонопольным органом установлено, что распоряжение Кабинета Министров Чувашской Республики от 11.09.2009 </w:t>
      </w:r>
      <w:r w:rsidRPr="00D85978">
        <w:rPr>
          <w:rFonts w:ascii="Times New Roman" w:eastAsia="Times New Roman" w:hAnsi="Times New Roman" w:cs="Times New Roman"/>
          <w:sz w:val="24"/>
          <w:szCs w:val="24"/>
          <w:lang w:eastAsia="ru-RU"/>
        </w:rPr>
        <w:br/>
        <w:t xml:space="preserve">№ 298-р и действия </w:t>
      </w:r>
      <w:proofErr w:type="spellStart"/>
      <w:r w:rsidRPr="00D85978">
        <w:rPr>
          <w:rFonts w:ascii="Times New Roman" w:eastAsia="Times New Roman" w:hAnsi="Times New Roman" w:cs="Times New Roman"/>
          <w:sz w:val="24"/>
          <w:szCs w:val="24"/>
          <w:lang w:eastAsia="ru-RU"/>
        </w:rPr>
        <w:t>Госохотрыбслужбы</w:t>
      </w:r>
      <w:proofErr w:type="spellEnd"/>
      <w:r w:rsidRPr="00D85978">
        <w:rPr>
          <w:rFonts w:ascii="Times New Roman" w:eastAsia="Times New Roman" w:hAnsi="Times New Roman" w:cs="Times New Roman"/>
          <w:sz w:val="24"/>
          <w:szCs w:val="24"/>
          <w:lang w:eastAsia="ru-RU"/>
        </w:rPr>
        <w:t xml:space="preserve"> Чувашии при предоставлении обществу объектов животного мира, отнесенных к объектам охоты, в нарушение требований статьи 37 Закона о животном мире, исключили возможность подачи заявок неограниченного круга лиц, претендующих на предоставление территорий или акваторий, необходимых для осуществления пользования животным миром, и их участия</w:t>
      </w:r>
      <w:proofErr w:type="gramEnd"/>
      <w:r w:rsidRPr="00D85978">
        <w:rPr>
          <w:rFonts w:ascii="Times New Roman" w:eastAsia="Times New Roman" w:hAnsi="Times New Roman" w:cs="Times New Roman"/>
          <w:sz w:val="24"/>
          <w:szCs w:val="24"/>
          <w:lang w:eastAsia="ru-RU"/>
        </w:rPr>
        <w:t xml:space="preserve"> в конкурсе на право заключения договора о предоставлении в пользование территорий или акватории, необходимых для осуществления пользования животным миром, </w:t>
      </w:r>
      <w:proofErr w:type="gramStart"/>
      <w:r w:rsidRPr="00D85978">
        <w:rPr>
          <w:rFonts w:ascii="Times New Roman" w:eastAsia="Times New Roman" w:hAnsi="Times New Roman" w:cs="Times New Roman"/>
          <w:sz w:val="24"/>
          <w:szCs w:val="24"/>
          <w:lang w:eastAsia="ru-RU"/>
        </w:rPr>
        <w:t>и</w:t>
      </w:r>
      <w:proofErr w:type="gramEnd"/>
      <w:r w:rsidRPr="00D85978">
        <w:rPr>
          <w:rFonts w:ascii="Times New Roman" w:eastAsia="Times New Roman" w:hAnsi="Times New Roman" w:cs="Times New Roman"/>
          <w:sz w:val="24"/>
          <w:szCs w:val="24"/>
          <w:lang w:eastAsia="ru-RU"/>
        </w:rPr>
        <w:t xml:space="preserve"> следовательно, устранили конкуренцию на рынке пользования животным миром.</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Данные действия </w:t>
      </w:r>
      <w:proofErr w:type="spellStart"/>
      <w:r w:rsidRPr="00D85978">
        <w:rPr>
          <w:rFonts w:ascii="Times New Roman" w:eastAsia="Times New Roman" w:hAnsi="Times New Roman" w:cs="Times New Roman"/>
          <w:sz w:val="24"/>
          <w:szCs w:val="24"/>
          <w:lang w:eastAsia="ru-RU"/>
        </w:rPr>
        <w:t>Госохотрыбслужбы</w:t>
      </w:r>
      <w:proofErr w:type="spellEnd"/>
      <w:r w:rsidRPr="00D85978">
        <w:rPr>
          <w:rFonts w:ascii="Times New Roman" w:eastAsia="Times New Roman" w:hAnsi="Times New Roman" w:cs="Times New Roman"/>
          <w:sz w:val="24"/>
          <w:szCs w:val="24"/>
          <w:lang w:eastAsia="ru-RU"/>
        </w:rPr>
        <w:t xml:space="preserve"> Чувашии и распоряжение Кабинета Министров Чувашской Республики создали ЧРОО «</w:t>
      </w:r>
      <w:proofErr w:type="spellStart"/>
      <w:r w:rsidRPr="00D85978">
        <w:rPr>
          <w:rFonts w:ascii="Times New Roman" w:eastAsia="Times New Roman" w:hAnsi="Times New Roman" w:cs="Times New Roman"/>
          <w:sz w:val="24"/>
          <w:szCs w:val="24"/>
          <w:lang w:eastAsia="ru-RU"/>
        </w:rPr>
        <w:t>Чувашохотрыболовсоюз</w:t>
      </w:r>
      <w:proofErr w:type="spellEnd"/>
      <w:r w:rsidRPr="00D85978">
        <w:rPr>
          <w:rFonts w:ascii="Times New Roman" w:eastAsia="Times New Roman" w:hAnsi="Times New Roman" w:cs="Times New Roman"/>
          <w:sz w:val="24"/>
          <w:szCs w:val="24"/>
          <w:lang w:eastAsia="ru-RU"/>
        </w:rPr>
        <w:t>» преимущественные условия осуществления деятельности, что является нарушением пункта 7 части 1 статьи 15 Закона о защите конкуренции.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05.06.2012 Управлением принято решение по делу № 65/05-АМЗ-2012, которым Кабинет Министров Чувашской Республики и </w:t>
      </w:r>
      <w:proofErr w:type="spellStart"/>
      <w:r w:rsidRPr="00D85978">
        <w:rPr>
          <w:rFonts w:ascii="Times New Roman" w:eastAsia="Times New Roman" w:hAnsi="Times New Roman" w:cs="Times New Roman"/>
          <w:sz w:val="24"/>
          <w:szCs w:val="24"/>
          <w:lang w:eastAsia="ru-RU"/>
        </w:rPr>
        <w:t>Госохотрыбслужба</w:t>
      </w:r>
      <w:proofErr w:type="spellEnd"/>
      <w:r w:rsidRPr="00D85978">
        <w:rPr>
          <w:rFonts w:ascii="Times New Roman" w:eastAsia="Times New Roman" w:hAnsi="Times New Roman" w:cs="Times New Roman"/>
          <w:sz w:val="24"/>
          <w:szCs w:val="24"/>
          <w:lang w:eastAsia="ru-RU"/>
        </w:rPr>
        <w:t xml:space="preserve"> Чувашии признаны нарушившими пункт 7 части 1 статьи 15 Федерального закона от 26.07.2006 № 135-ФЗ «О защите конкуренции».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Кабинету Министров Чувашской Республики и </w:t>
      </w:r>
      <w:proofErr w:type="spellStart"/>
      <w:r w:rsidRPr="00D85978">
        <w:rPr>
          <w:rFonts w:ascii="Times New Roman" w:eastAsia="Times New Roman" w:hAnsi="Times New Roman" w:cs="Times New Roman"/>
          <w:sz w:val="24"/>
          <w:szCs w:val="24"/>
          <w:lang w:eastAsia="ru-RU"/>
        </w:rPr>
        <w:t>Госохотрыбслужбе</w:t>
      </w:r>
      <w:proofErr w:type="spellEnd"/>
      <w:r w:rsidRPr="00D85978">
        <w:rPr>
          <w:rFonts w:ascii="Times New Roman" w:eastAsia="Times New Roman" w:hAnsi="Times New Roman" w:cs="Times New Roman"/>
          <w:sz w:val="24"/>
          <w:szCs w:val="24"/>
          <w:lang w:eastAsia="ru-RU"/>
        </w:rPr>
        <w:t xml:space="preserve"> Чувашии выданы предписания от 29.05.2012 о прекращении нарушения антимонопольного законодательства.</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Не согласившись с названными ненормативными актами, общество обжаловало их в судебном порядке.</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5978">
        <w:rPr>
          <w:rFonts w:ascii="Times New Roman" w:eastAsia="Times New Roman" w:hAnsi="Times New Roman" w:cs="Times New Roman"/>
          <w:sz w:val="24"/>
          <w:szCs w:val="24"/>
          <w:lang w:eastAsia="ru-RU"/>
        </w:rPr>
        <w:t>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w:t>
      </w:r>
      <w:proofErr w:type="gramEnd"/>
      <w:r w:rsidRPr="00D85978">
        <w:rPr>
          <w:rFonts w:ascii="Times New Roman" w:eastAsia="Times New Roman" w:hAnsi="Times New Roman" w:cs="Times New Roman"/>
          <w:sz w:val="24"/>
          <w:szCs w:val="24"/>
          <w:lang w:eastAsia="ru-RU"/>
        </w:rPr>
        <w:t xml:space="preserve">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5978">
        <w:rPr>
          <w:rFonts w:ascii="Times New Roman" w:eastAsia="Times New Roman" w:hAnsi="Times New Roman" w:cs="Times New Roman"/>
          <w:sz w:val="24"/>
          <w:szCs w:val="24"/>
          <w:lang w:eastAsia="ru-RU"/>
        </w:rPr>
        <w:lastRenderedPageBreak/>
        <w:t>Согласно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w:t>
      </w:r>
      <w:proofErr w:type="gramEnd"/>
      <w:r w:rsidRPr="00D85978">
        <w:rPr>
          <w:rFonts w:ascii="Times New Roman" w:eastAsia="Times New Roman" w:hAnsi="Times New Roman" w:cs="Times New Roman"/>
          <w:sz w:val="24"/>
          <w:szCs w:val="24"/>
          <w:lang w:eastAsia="ru-RU"/>
        </w:rPr>
        <w:t xml:space="preserve">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Таким образом, для признания ненормативного акта недействительным, решения и действия (бездействия) </w:t>
      </w:r>
      <w:proofErr w:type="gramStart"/>
      <w:r w:rsidRPr="00D85978">
        <w:rPr>
          <w:rFonts w:ascii="Times New Roman" w:eastAsia="Times New Roman" w:hAnsi="Times New Roman" w:cs="Times New Roman"/>
          <w:sz w:val="24"/>
          <w:szCs w:val="24"/>
          <w:lang w:eastAsia="ru-RU"/>
        </w:rPr>
        <w:t>незаконными</w:t>
      </w:r>
      <w:proofErr w:type="gramEnd"/>
      <w:r w:rsidRPr="00D85978">
        <w:rPr>
          <w:rFonts w:ascii="Times New Roman" w:eastAsia="Times New Roman" w:hAnsi="Times New Roman" w:cs="Times New Roman"/>
          <w:sz w:val="24"/>
          <w:szCs w:val="24"/>
          <w:lang w:eastAsia="ru-RU"/>
        </w:rP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В соответствии со статьей 37 Федерального закона от 24.04.1995 № 52-ФЗ «О животном мире» (далее - Закон № 52-ФЗ), действовавшей до 01.04.2010, для получения долгосрочной лицензии на пользование животным миром заинтересованное юридическое лицо или индивидуальный предприниматель подает заявку, в которой указываются: сведения о заявителе; вид пользования животным миром; перечень объектов животного мира; границы и площадь территорий, необходимых для осуществления пользования заявленными для использования объектами животного мира; предполагаемый срок пользования животным миром.</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Заявки на получение объектов животного мира в пользование на территории Российской Федерации подаются в высший исполнительный орган государственной власти субъекта Российской Федерации.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5978">
        <w:rPr>
          <w:rFonts w:ascii="Times New Roman" w:eastAsia="Times New Roman" w:hAnsi="Times New Roman" w:cs="Times New Roman"/>
          <w:sz w:val="24"/>
          <w:szCs w:val="24"/>
          <w:lang w:eastAsia="ru-RU"/>
        </w:rPr>
        <w:t>Высший исполнительный орган государственной власти субъекта Российской Федерации на основании заключения соответствующего специально уполномоченного государственного органа субъекта Российской Федерации по охране, контролю и регулированию использования объектов животного мира и среды их обитания принимает решение о предоставлении заявленной территории или акватории, необходимых для осуществления пользования животным миром, согласовав с собственниками земель, землевладельцами, с уполномоченным Правительством Российской Федерации федеральным органом исполнительной власти</w:t>
      </w:r>
      <w:proofErr w:type="gramEnd"/>
      <w:r w:rsidRPr="00D85978">
        <w:rPr>
          <w:rFonts w:ascii="Times New Roman" w:eastAsia="Times New Roman" w:hAnsi="Times New Roman" w:cs="Times New Roman"/>
          <w:sz w:val="24"/>
          <w:szCs w:val="24"/>
          <w:lang w:eastAsia="ru-RU"/>
        </w:rPr>
        <w:t xml:space="preserve"> условия предоставления этой территории или акватории за плату или бесплатно в соответствии с законодательством Российской Федерации и законодательством субъекта Российской Федерации.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Результаты согласования вносятся в долгосрочную лицензию на пользование животным миром.</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5978">
        <w:rPr>
          <w:rFonts w:ascii="Times New Roman" w:eastAsia="Times New Roman" w:hAnsi="Times New Roman" w:cs="Times New Roman"/>
          <w:sz w:val="24"/>
          <w:szCs w:val="24"/>
          <w:lang w:eastAsia="ru-RU"/>
        </w:rPr>
        <w:t>На основании согласования специально уполномоченный государственный орган субъекта Российской Федерации по охране, контролю и регулированию использования объектов животного мира и среды их обитания и пользователь животным миром заключают договор о предоставлении в пользование территории или акватории, необходимых для осуществления пользования животным миром, в соответствии с гражданским, земельным, водным и лесным законодательством.</w:t>
      </w:r>
      <w:proofErr w:type="gramEnd"/>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lastRenderedPageBreak/>
        <w:t>При наличии нескольких равных по приоритету претендентов на одну и ту же территорию или акваторию животный мир предоставляется в пользование на основании конкурса с соблюдением антимонопольных требований.</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Предоставление в пользование животного мира и территорий или акваторий, необходимых для осуществления пользования животным миром, должно проходить гласно с учетом интересов местного населения.</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Поскольку предоставление территорий (акваторий) для пользования объектами животного мира относится к полномочиям высшего органа исполнительной власти субъекта Российской Федерации, каковым в Чувашской Республике является Кабинет Министров Чувашской Республики, то обязанность информировать лиц, потенциально заинтересованных в получении объектов животного мира в пользование, лежит на названном органе власти.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5978">
        <w:rPr>
          <w:rFonts w:ascii="Times New Roman" w:eastAsia="Times New Roman" w:hAnsi="Times New Roman" w:cs="Times New Roman"/>
          <w:sz w:val="24"/>
          <w:szCs w:val="24"/>
          <w:lang w:eastAsia="ru-RU"/>
        </w:rPr>
        <w:t>В соответствии с пунктами 2, 9 Указа Президента Чувашской Республики от 21.11.2001 № 110 «О порядке опубликования и вступления в силу актов Президента Чувашской Республики, Кабинета Министров Чувашской Республики, нормативно-правовых актов органов исполнительной власти Чувашской Республики» газета «Вести Чувашии» является официальным печатным изданием для опубликования актов Президента Чувашской Республики, Кабинета Министров Чувашской Республики, нормативно-правовых актов органов исполнительной власти Чувашской Республики.</w:t>
      </w:r>
      <w:proofErr w:type="gramEnd"/>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В нарушение положений статьи 37 Закона № 52-ФЗ ни Кабинет Министров Чувашской Республики, ни </w:t>
      </w:r>
      <w:proofErr w:type="spellStart"/>
      <w:r w:rsidRPr="00D85978">
        <w:rPr>
          <w:rFonts w:ascii="Times New Roman" w:eastAsia="Times New Roman" w:hAnsi="Times New Roman" w:cs="Times New Roman"/>
          <w:sz w:val="24"/>
          <w:szCs w:val="24"/>
          <w:lang w:eastAsia="ru-RU"/>
        </w:rPr>
        <w:t>Госохотрыбслужба</w:t>
      </w:r>
      <w:proofErr w:type="spellEnd"/>
      <w:r w:rsidRPr="00D85978">
        <w:rPr>
          <w:rFonts w:ascii="Times New Roman" w:eastAsia="Times New Roman" w:hAnsi="Times New Roman" w:cs="Times New Roman"/>
          <w:sz w:val="24"/>
          <w:szCs w:val="24"/>
          <w:lang w:eastAsia="ru-RU"/>
        </w:rPr>
        <w:t xml:space="preserve"> Чувашии не опубликовали в средствах массовой информации информацию о возможном предоставлении упомянутых выше охотничьих угодий в пределах территории </w:t>
      </w:r>
      <w:proofErr w:type="spellStart"/>
      <w:r w:rsidRPr="00D85978">
        <w:rPr>
          <w:rFonts w:ascii="Times New Roman" w:eastAsia="Times New Roman" w:hAnsi="Times New Roman" w:cs="Times New Roman"/>
          <w:sz w:val="24"/>
          <w:szCs w:val="24"/>
          <w:lang w:eastAsia="ru-RU"/>
        </w:rPr>
        <w:t>Урмарского</w:t>
      </w:r>
      <w:proofErr w:type="spellEnd"/>
      <w:r w:rsidRPr="00D85978">
        <w:rPr>
          <w:rFonts w:ascii="Times New Roman" w:eastAsia="Times New Roman" w:hAnsi="Times New Roman" w:cs="Times New Roman"/>
          <w:sz w:val="24"/>
          <w:szCs w:val="24"/>
          <w:lang w:eastAsia="ru-RU"/>
        </w:rPr>
        <w:t xml:space="preserve"> района Чувашской Республики.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Доводы ЧРОО «</w:t>
      </w:r>
      <w:proofErr w:type="spellStart"/>
      <w:r w:rsidRPr="00D85978">
        <w:rPr>
          <w:rFonts w:ascii="Times New Roman" w:eastAsia="Times New Roman" w:hAnsi="Times New Roman" w:cs="Times New Roman"/>
          <w:sz w:val="24"/>
          <w:szCs w:val="24"/>
          <w:lang w:eastAsia="ru-RU"/>
        </w:rPr>
        <w:t>Чувашохотрыболовсоюз</w:t>
      </w:r>
      <w:proofErr w:type="spellEnd"/>
      <w:r w:rsidRPr="00D85978">
        <w:rPr>
          <w:rFonts w:ascii="Times New Roman" w:eastAsia="Times New Roman" w:hAnsi="Times New Roman" w:cs="Times New Roman"/>
          <w:sz w:val="24"/>
          <w:szCs w:val="24"/>
          <w:lang w:eastAsia="ru-RU"/>
        </w:rPr>
        <w:t xml:space="preserve">» о согласовании условий предоставления объектов животного мира в пользование на территориях и акваториях Порецкого района Чувашской Республики с администрацией </w:t>
      </w:r>
      <w:proofErr w:type="spellStart"/>
      <w:r w:rsidRPr="00D85978">
        <w:rPr>
          <w:rFonts w:ascii="Times New Roman" w:eastAsia="Times New Roman" w:hAnsi="Times New Roman" w:cs="Times New Roman"/>
          <w:sz w:val="24"/>
          <w:szCs w:val="24"/>
          <w:lang w:eastAsia="ru-RU"/>
        </w:rPr>
        <w:t>Урмарского</w:t>
      </w:r>
      <w:proofErr w:type="spellEnd"/>
      <w:r w:rsidRPr="00D85978">
        <w:rPr>
          <w:rFonts w:ascii="Times New Roman" w:eastAsia="Times New Roman" w:hAnsi="Times New Roman" w:cs="Times New Roman"/>
          <w:sz w:val="24"/>
          <w:szCs w:val="24"/>
          <w:lang w:eastAsia="ru-RU"/>
        </w:rPr>
        <w:t xml:space="preserve"> района Чувашской Республики, администрациями сельских поселений и хозяйствующими субъектами не свидетельствуют об исполнении требований статьи 37 Закона № 52-ФЗ.</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Представленный в суд лист согласования не может быть расценен как соблюдение принципа гласности предоставления в пользование объектов животного мира.</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Суд отмечает, что Федеральным законом от 17.07.2009 № 164-ФЗ внесены изменения в Федеральный закон 26.07.2006 № 135-ФЗ «О защите конкуренции».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5978">
        <w:rPr>
          <w:rFonts w:ascii="Times New Roman" w:eastAsia="Times New Roman" w:hAnsi="Times New Roman" w:cs="Times New Roman"/>
          <w:sz w:val="24"/>
          <w:szCs w:val="24"/>
          <w:lang w:eastAsia="ru-RU"/>
        </w:rPr>
        <w:t>В соответствии с частью 1 статьи 19 Федерального закона 26.07.2006 № 135-ФЗ «О защите конкуренции»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в том числе сохранения, использования, популяризации и государственной охраны объектов культурного</w:t>
      </w:r>
      <w:proofErr w:type="gramEnd"/>
      <w:r w:rsidRPr="00D85978">
        <w:rPr>
          <w:rFonts w:ascii="Times New Roman" w:eastAsia="Times New Roman" w:hAnsi="Times New Roman" w:cs="Times New Roman"/>
          <w:sz w:val="24"/>
          <w:szCs w:val="24"/>
          <w:lang w:eastAsia="ru-RU"/>
        </w:rPr>
        <w:t xml:space="preserve"> наследия (памятников истории и культуры) народов Российской Федерации.</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Согласно пункту 1 статьи 11 Федерального закона от 17.07.2009 № 164-ФЗ «О внесении изменений в Федеральный закон «О защите конкуренции» и отдельные законодательные </w:t>
      </w:r>
      <w:r w:rsidRPr="00D85978">
        <w:rPr>
          <w:rFonts w:ascii="Times New Roman" w:eastAsia="Times New Roman" w:hAnsi="Times New Roman" w:cs="Times New Roman"/>
          <w:sz w:val="24"/>
          <w:szCs w:val="24"/>
          <w:lang w:eastAsia="ru-RU"/>
        </w:rPr>
        <w:lastRenderedPageBreak/>
        <w:t>акты Российской Федерации» настоящий Федеральный закон вступает в силу по истечении тридцати дней после дня его официального опубликования.</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Федеральный закон от 17.07.2009 № 164-ФЗ «О внесении изменений в Федеральный закон «О защите конкуренции» и отдельные законодательные акты Российской Федерации» официально опубликован в «Российской газете» 23.07.2009.</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Таким образом, с 23.08.2009 предоставление органами местного самоуправления отдельным хозяйствующим субъектам имущественных льгот, рассматривается как предоставление муниципальной преференции и подлежит согласованию с антимонопольным органом.</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5978">
        <w:rPr>
          <w:rFonts w:ascii="Times New Roman" w:eastAsia="Times New Roman" w:hAnsi="Times New Roman" w:cs="Times New Roman"/>
          <w:sz w:val="24"/>
          <w:szCs w:val="24"/>
          <w:lang w:eastAsia="ru-RU"/>
        </w:rPr>
        <w:t>Согласно пункту 20 статьи 4 Закона № 135-ФЗ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roofErr w:type="gramEnd"/>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Обстоятельства дела свидетельствуют, что фактически Кабинетом Министров Чувашской Республики допущено предоставление обществу государственной преференции. </w:t>
      </w:r>
      <w:proofErr w:type="gramStart"/>
      <w:r w:rsidRPr="00D85978">
        <w:rPr>
          <w:rFonts w:ascii="Times New Roman" w:eastAsia="Times New Roman" w:hAnsi="Times New Roman" w:cs="Times New Roman"/>
          <w:sz w:val="24"/>
          <w:szCs w:val="24"/>
          <w:lang w:eastAsia="ru-RU"/>
        </w:rPr>
        <w:t xml:space="preserve">В результате несоблюдения в полном объеме принципа гласности предоставления объектов животного мира общество получило преимущества в получении объектов животного мира в пользование в </w:t>
      </w:r>
      <w:proofErr w:type="spellStart"/>
      <w:r w:rsidRPr="00D85978">
        <w:rPr>
          <w:rFonts w:ascii="Times New Roman" w:eastAsia="Times New Roman" w:hAnsi="Times New Roman" w:cs="Times New Roman"/>
          <w:sz w:val="24"/>
          <w:szCs w:val="24"/>
          <w:lang w:eastAsia="ru-RU"/>
        </w:rPr>
        <w:t>Урмарском</w:t>
      </w:r>
      <w:proofErr w:type="spellEnd"/>
      <w:r w:rsidRPr="00D85978">
        <w:rPr>
          <w:rFonts w:ascii="Times New Roman" w:eastAsia="Times New Roman" w:hAnsi="Times New Roman" w:cs="Times New Roman"/>
          <w:sz w:val="24"/>
          <w:szCs w:val="24"/>
          <w:lang w:eastAsia="ru-RU"/>
        </w:rPr>
        <w:t xml:space="preserve"> районе Чувашской Республики, так как иные юридические лица и индивидуальные предприниматели, которые могли бы претендовать на получение в пользование объектов животного мира на той же территории, не знали о наличии заявки общества.</w:t>
      </w:r>
      <w:proofErr w:type="gramEnd"/>
      <w:r w:rsidRPr="00D85978">
        <w:rPr>
          <w:rFonts w:ascii="Times New Roman" w:eastAsia="Times New Roman" w:hAnsi="Times New Roman" w:cs="Times New Roman"/>
          <w:sz w:val="24"/>
          <w:szCs w:val="24"/>
          <w:lang w:eastAsia="ru-RU"/>
        </w:rPr>
        <w:t xml:space="preserve"> Тем самым произошло ограничение конкуренции на рынке пользования объектами животного мира.</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В соответствии с частью 1 статьи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Оценив представленные доказательства, суд пришел к выводу о законности оспариваемого решения.</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В связи с отсутствием оснований для отмены решения УФАС по Чувашии от 05.06.2012 по делу № 65/05-АМЗ -2012, не имеется оснований для признания </w:t>
      </w:r>
      <w:proofErr w:type="gramStart"/>
      <w:r w:rsidRPr="00D85978">
        <w:rPr>
          <w:rFonts w:ascii="Times New Roman" w:eastAsia="Times New Roman" w:hAnsi="Times New Roman" w:cs="Times New Roman"/>
          <w:sz w:val="24"/>
          <w:szCs w:val="24"/>
          <w:lang w:eastAsia="ru-RU"/>
        </w:rPr>
        <w:t>недействительными</w:t>
      </w:r>
      <w:proofErr w:type="gramEnd"/>
      <w:r w:rsidRPr="00D85978">
        <w:rPr>
          <w:rFonts w:ascii="Times New Roman" w:eastAsia="Times New Roman" w:hAnsi="Times New Roman" w:cs="Times New Roman"/>
          <w:sz w:val="24"/>
          <w:szCs w:val="24"/>
          <w:lang w:eastAsia="ru-RU"/>
        </w:rPr>
        <w:t xml:space="preserve"> и отмене предписаний.</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xml:space="preserve">В соответствии со статьей 41 Закона о защите конкуренции по окончании рассмотрения дела о нарушении антимонопольного законодательства комиссия принимает решение, а на его основании предписание. Указанные акты в силу статьи 52 Закона о защите конкуренции могут быть </w:t>
      </w:r>
      <w:proofErr w:type="gramStart"/>
      <w:r w:rsidRPr="00D85978">
        <w:rPr>
          <w:rFonts w:ascii="Times New Roman" w:eastAsia="Times New Roman" w:hAnsi="Times New Roman" w:cs="Times New Roman"/>
          <w:sz w:val="24"/>
          <w:szCs w:val="24"/>
          <w:lang w:eastAsia="ru-RU"/>
        </w:rPr>
        <w:t>обжалованы</w:t>
      </w:r>
      <w:proofErr w:type="gramEnd"/>
      <w:r w:rsidRPr="00D85978">
        <w:rPr>
          <w:rFonts w:ascii="Times New Roman" w:eastAsia="Times New Roman" w:hAnsi="Times New Roman" w:cs="Times New Roman"/>
          <w:sz w:val="24"/>
          <w:szCs w:val="24"/>
          <w:lang w:eastAsia="ru-RU"/>
        </w:rPr>
        <w:t xml:space="preserve"> в том числе в арбитражный суд.</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Указанная позиция также содержится в пункте 22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lastRenderedPageBreak/>
        <w:t>Таким образом, лица, чьи права и законные интересы могут быть затронуты решением антимонопольного органа, имеют право обжаловать такое решение в судебном порядке. Суд учитывает, что в рассматриваемом случае обществом это право было реализовано путем подачи настоящего заявления в арбитражный суд.</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При изложенных выше обстоятельствах, суд не находит оснований для удовлетворения заявления.</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Расходы по оплате государственной пошлины суд в соответствии со статьей 110 Арбитражного процессуального кодекса Российской Федерации суд относит на заявителя.</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Руководствуясь статьями 110, 167 – 170, 176, 201 Арбитражного процессуального кодекса Российской Федерации, арбитражный суд</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решил:</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в удовлетворении заявления Чувашской республиканской общественной организации «Союз обществ охотников и рыболовов Чувашской Республики» отказать.</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 Чувашии в течение одного месяца с момента его принятия.</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Судья                                                                                    О.Л. Павлова</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85978" w:rsidRPr="00D85978" w:rsidRDefault="00D85978" w:rsidP="00D85978">
      <w:pPr>
        <w:spacing w:before="100" w:beforeAutospacing="1" w:after="100" w:afterAutospacing="1" w:line="240" w:lineRule="auto"/>
        <w:rPr>
          <w:rFonts w:ascii="Times New Roman" w:eastAsia="Times New Roman" w:hAnsi="Times New Roman" w:cs="Times New Roman"/>
          <w:sz w:val="24"/>
          <w:szCs w:val="24"/>
          <w:lang w:eastAsia="ru-RU"/>
        </w:rPr>
      </w:pPr>
      <w:r w:rsidRPr="00D85978">
        <w:rPr>
          <w:rFonts w:ascii="Times New Roman" w:eastAsia="Times New Roman" w:hAnsi="Times New Roman" w:cs="Times New Roman"/>
          <w:sz w:val="24"/>
          <w:szCs w:val="24"/>
          <w:lang w:eastAsia="ru-RU"/>
        </w:rP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F9"/>
    <w:rsid w:val="009114F9"/>
    <w:rsid w:val="00D85978"/>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3076</Words>
  <Characters>17539</Characters>
  <Application>Microsoft Office Word</Application>
  <DocSecurity>0</DocSecurity>
  <Lines>146</Lines>
  <Paragraphs>41</Paragraphs>
  <ScaleCrop>false</ScaleCrop>
  <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2012-12-04T05:25:00Z</dcterms:created>
  <dcterms:modified xsi:type="dcterms:W3CDTF">2012-12-04T05:25:00Z</dcterms:modified>
</cp:coreProperties>
</file>