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86" w:rsidRDefault="00C84A86" w:rsidP="00C84A86">
      <w:pPr>
        <w:pStyle w:val="a3"/>
      </w:pPr>
      <w:r>
        <w:t>г. Владимир</w:t>
      </w:r>
    </w:p>
    <w:p w:rsidR="00C84A86" w:rsidRDefault="00C84A86" w:rsidP="00C84A86">
      <w:pPr>
        <w:pStyle w:val="a3"/>
      </w:pPr>
      <w:r>
        <w:t xml:space="preserve">                                                                                                                       </w:t>
      </w:r>
    </w:p>
    <w:p w:rsidR="00C84A86" w:rsidRDefault="00C84A86" w:rsidP="00C84A86">
      <w:pPr>
        <w:pStyle w:val="a3"/>
      </w:pPr>
      <w:r>
        <w:t xml:space="preserve">14 ноября </w:t>
      </w:r>
      <w:r>
        <w:rPr>
          <w:rStyle w:val="g-highlight"/>
        </w:rPr>
        <w:t>2012</w:t>
      </w:r>
      <w:r>
        <w:t xml:space="preserve"> года                                                        Дело № А79-</w:t>
      </w:r>
      <w:r>
        <w:rPr>
          <w:rStyle w:val="g-highlight"/>
        </w:rPr>
        <w:t>5967</w:t>
      </w:r>
      <w:r>
        <w:t>/</w:t>
      </w:r>
      <w:r>
        <w:rPr>
          <w:rStyle w:val="g-highlight"/>
        </w:rPr>
        <w:t>2012</w:t>
      </w:r>
    </w:p>
    <w:p w:rsidR="00C84A86" w:rsidRDefault="00C84A86" w:rsidP="00C84A86">
      <w:pPr>
        <w:pStyle w:val="a3"/>
      </w:pPr>
      <w:r>
        <w:t> </w:t>
      </w:r>
    </w:p>
    <w:p w:rsidR="00C84A86" w:rsidRDefault="00C84A86" w:rsidP="00C84A86">
      <w:pPr>
        <w:pStyle w:val="a3"/>
      </w:pPr>
      <w:r>
        <w:t>Резолютивная часть постановления объявлена 07.11.</w:t>
      </w:r>
      <w:r>
        <w:rPr>
          <w:rStyle w:val="g-highlight"/>
        </w:rPr>
        <w:t>2012</w:t>
      </w:r>
      <w:r>
        <w:t>.</w:t>
      </w:r>
    </w:p>
    <w:p w:rsidR="00C84A86" w:rsidRDefault="00C84A86" w:rsidP="00C84A86">
      <w:pPr>
        <w:pStyle w:val="a3"/>
      </w:pPr>
      <w:r>
        <w:t>Постановление в полном объеме изготовлено 14.11.</w:t>
      </w:r>
      <w:r>
        <w:rPr>
          <w:rStyle w:val="g-highlight"/>
        </w:rPr>
        <w:t>2012</w:t>
      </w:r>
      <w:r>
        <w:t>.</w:t>
      </w:r>
    </w:p>
    <w:p w:rsidR="00C84A86" w:rsidRDefault="00C84A86" w:rsidP="00C84A86">
      <w:pPr>
        <w:pStyle w:val="a3"/>
      </w:pPr>
      <w:r>
        <w:t> </w:t>
      </w:r>
    </w:p>
    <w:p w:rsidR="00C84A86" w:rsidRDefault="00C84A86" w:rsidP="00C84A86">
      <w:pPr>
        <w:pStyle w:val="a3"/>
      </w:pPr>
      <w:r>
        <w:t>Первый арбитражный апелляционный суд в составе:</w:t>
      </w:r>
    </w:p>
    <w:p w:rsidR="00C84A86" w:rsidRDefault="00C84A86" w:rsidP="00C84A86">
      <w:pPr>
        <w:pStyle w:val="a3"/>
      </w:pPr>
      <w:r>
        <w:t>председательствующего судьи Смирновой И.А.,</w:t>
      </w:r>
    </w:p>
    <w:p w:rsidR="00C84A86" w:rsidRDefault="00C84A86" w:rsidP="00C84A86">
      <w:pPr>
        <w:pStyle w:val="a3"/>
      </w:pPr>
      <w:r>
        <w:t xml:space="preserve">судей Захаровой Т.А., </w:t>
      </w:r>
      <w:proofErr w:type="spellStart"/>
      <w:r>
        <w:t>Рубис</w:t>
      </w:r>
      <w:proofErr w:type="spellEnd"/>
      <w:r>
        <w:t xml:space="preserve"> Е.А.,</w:t>
      </w:r>
    </w:p>
    <w:p w:rsidR="00C84A86" w:rsidRDefault="00C84A86" w:rsidP="00C84A86">
      <w:pPr>
        <w:pStyle w:val="a3"/>
      </w:pPr>
      <w:r>
        <w:t>при ведении протокола судебного заседания секретарем судебного заседания Лукашовой Д.В.,</w:t>
      </w:r>
    </w:p>
    <w:p w:rsidR="00C84A86" w:rsidRDefault="00C84A86" w:rsidP="00C84A86">
      <w:pPr>
        <w:pStyle w:val="a3"/>
      </w:pPr>
      <w:r>
        <w:t>рассмотрел в открытом судебном заседании апелляционную жалобу общества с ограниченной ответственностью «Медиа-</w:t>
      </w:r>
      <w:proofErr w:type="spellStart"/>
      <w:r>
        <w:t>Маркт</w:t>
      </w:r>
      <w:proofErr w:type="spellEnd"/>
      <w:r>
        <w:t>-Сатурн»  </w:t>
      </w:r>
    </w:p>
    <w:p w:rsidR="00C84A86" w:rsidRDefault="00C84A86" w:rsidP="00C84A86">
      <w:pPr>
        <w:pStyle w:val="a3"/>
      </w:pPr>
      <w:r>
        <w:t>на решение Арбитражного суда Чувашской Республики - Чувашии от 28.06.</w:t>
      </w:r>
      <w:r>
        <w:rPr>
          <w:rStyle w:val="g-highlight"/>
        </w:rPr>
        <w:t>2012</w:t>
      </w:r>
      <w:r>
        <w:t xml:space="preserve"> </w:t>
      </w:r>
    </w:p>
    <w:p w:rsidR="00C84A86" w:rsidRDefault="00C84A86" w:rsidP="00C84A86">
      <w:pPr>
        <w:pStyle w:val="a3"/>
      </w:pPr>
      <w:r>
        <w:t>по делу № А79-</w:t>
      </w:r>
      <w:r>
        <w:rPr>
          <w:rStyle w:val="g-highlight"/>
        </w:rPr>
        <w:t>5967</w:t>
      </w:r>
      <w:r>
        <w:t>/</w:t>
      </w:r>
      <w:r>
        <w:rPr>
          <w:rStyle w:val="g-highlight"/>
        </w:rPr>
        <w:t>2012</w:t>
      </w:r>
      <w:r>
        <w:t xml:space="preserve">, </w:t>
      </w:r>
    </w:p>
    <w:p w:rsidR="00C84A86" w:rsidRDefault="00C84A86" w:rsidP="00C84A86">
      <w:pPr>
        <w:pStyle w:val="a3"/>
      </w:pPr>
      <w:proofErr w:type="gramStart"/>
      <w:r>
        <w:t>принятое</w:t>
      </w:r>
      <w:proofErr w:type="gramEnd"/>
      <w:r>
        <w:t xml:space="preserve"> судьей Павловой О.Л. </w:t>
      </w:r>
    </w:p>
    <w:p w:rsidR="00C84A86" w:rsidRDefault="00C84A86" w:rsidP="00C84A86">
      <w:pPr>
        <w:pStyle w:val="a3"/>
      </w:pPr>
      <w:r>
        <w:t>по заявлению общества с ограниченной ответственностью «Медиа-</w:t>
      </w:r>
      <w:proofErr w:type="spellStart"/>
      <w:r>
        <w:t>Маркт</w:t>
      </w:r>
      <w:proofErr w:type="spellEnd"/>
      <w:r>
        <w:t xml:space="preserve">-Сатурн» </w:t>
      </w:r>
    </w:p>
    <w:p w:rsidR="00C84A86" w:rsidRDefault="00C84A86" w:rsidP="00C84A86">
      <w:pPr>
        <w:pStyle w:val="a3"/>
      </w:pPr>
      <w:r>
        <w:t xml:space="preserve">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предписания Управления Федеральной антимонопольной службы по Чувашской Республике - Чувашии от 12.03.</w:t>
      </w:r>
      <w:r>
        <w:rPr>
          <w:rStyle w:val="g-highlight"/>
        </w:rPr>
        <w:t>2012</w:t>
      </w:r>
      <w:r>
        <w:t xml:space="preserve"> по делу № 08-Р-</w:t>
      </w:r>
      <w:r>
        <w:rPr>
          <w:rStyle w:val="g-highlight"/>
        </w:rPr>
        <w:t>2012</w:t>
      </w:r>
      <w:r>
        <w:t xml:space="preserve">, </w:t>
      </w:r>
    </w:p>
    <w:p w:rsidR="00C84A86" w:rsidRDefault="00C84A86" w:rsidP="00C84A86">
      <w:pPr>
        <w:pStyle w:val="a3"/>
      </w:pPr>
      <w:r>
        <w:t>без участия лиц,</w:t>
      </w:r>
    </w:p>
    <w:p w:rsidR="00C84A86" w:rsidRDefault="00C84A86" w:rsidP="00C84A86">
      <w:pPr>
        <w:pStyle w:val="a3"/>
      </w:pPr>
      <w:r>
        <w:t> </w:t>
      </w:r>
    </w:p>
    <w:p w:rsidR="00C84A86" w:rsidRDefault="00C84A86" w:rsidP="00C84A86">
      <w:pPr>
        <w:pStyle w:val="a3"/>
      </w:pPr>
      <w:r>
        <w:t>и установил:</w:t>
      </w:r>
    </w:p>
    <w:p w:rsidR="00C84A86" w:rsidRDefault="00C84A86" w:rsidP="00C84A86">
      <w:pPr>
        <w:pStyle w:val="a3"/>
      </w:pPr>
      <w:r>
        <w:t> </w:t>
      </w:r>
    </w:p>
    <w:p w:rsidR="00C84A86" w:rsidRDefault="00C84A86" w:rsidP="00C84A86">
      <w:pPr>
        <w:pStyle w:val="a3"/>
      </w:pPr>
      <w:r>
        <w:t>общество с ограниченной ответственностью «Медиа-</w:t>
      </w:r>
      <w:proofErr w:type="spellStart"/>
      <w:r>
        <w:t>Маркт</w:t>
      </w:r>
      <w:proofErr w:type="spellEnd"/>
      <w:r>
        <w:t>-Сатурн» (далее – Общество, заявитель) обратилось в Арбитражный суд Чувашской Республики-Чувашии с заявлением о признании недействительными решения и предписания Управления Федеральной антимонопольной службы по Чувашской Республике-Чувашии (далее – Управление, антимонопольный орган) от 12.03.</w:t>
      </w:r>
      <w:r>
        <w:rPr>
          <w:rStyle w:val="g-highlight"/>
        </w:rPr>
        <w:t>2012</w:t>
      </w:r>
      <w:r>
        <w:t xml:space="preserve"> по делу № 08-Р-</w:t>
      </w:r>
      <w:r>
        <w:rPr>
          <w:rStyle w:val="g-highlight"/>
        </w:rPr>
        <w:t>2012</w:t>
      </w:r>
      <w:r>
        <w:t>.</w:t>
      </w:r>
    </w:p>
    <w:p w:rsidR="00C84A86" w:rsidRDefault="00C84A86" w:rsidP="00C84A86">
      <w:pPr>
        <w:pStyle w:val="a3"/>
      </w:pPr>
      <w:r>
        <w:lastRenderedPageBreak/>
        <w:t>Решением от 28.06.</w:t>
      </w:r>
      <w:r>
        <w:rPr>
          <w:rStyle w:val="g-highlight"/>
        </w:rPr>
        <w:t>2012</w:t>
      </w:r>
      <w:r>
        <w:t xml:space="preserve"> Арбитражный суд Чувашской Республики-Чувашии отказал заявителю в удовлетворении требования. </w:t>
      </w:r>
    </w:p>
    <w:p w:rsidR="00C84A86" w:rsidRDefault="00C84A86" w:rsidP="00C84A86">
      <w:pPr>
        <w:pStyle w:val="a3"/>
      </w:pPr>
      <w:proofErr w:type="gramStart"/>
      <w:r>
        <w:t>Общество не согласилось с принятым решением арбитражного суда первой инстанции и обратилось в Первый арбитражный апелляционный суд с апелляционной жалобой, в которой просит его отменить в связи с несоответствием выводов суда, изложенных в решении, обстоятельствам дела, недоказанностью имеющих значение для дела обстоятельств, которые суд считал установленными, нарушением и неправильным применением норм материального права и принять по делу новый судебный акт.</w:t>
      </w:r>
      <w:proofErr w:type="gramEnd"/>
    </w:p>
    <w:p w:rsidR="00C84A86" w:rsidRDefault="00C84A86" w:rsidP="00C84A86">
      <w:pPr>
        <w:pStyle w:val="a3"/>
      </w:pPr>
      <w:r>
        <w:t>Лица, участвующие в деле и извещенные надлежащим образом о времени и месте рассмотрения апелляционной жалобы, представителей в судебное заседание не направили.</w:t>
      </w:r>
    </w:p>
    <w:p w:rsidR="00C84A86" w:rsidRDefault="00C84A86" w:rsidP="00C84A86">
      <w:pPr>
        <w:pStyle w:val="a3"/>
      </w:pPr>
      <w:r>
        <w:t>Законность и обоснованность решения Арбитражного суда Чувашской Республики-Чувашии от 28.06.</w:t>
      </w:r>
      <w:r>
        <w:rPr>
          <w:rStyle w:val="g-highlight"/>
        </w:rPr>
        <w:t>2012</w:t>
      </w:r>
      <w:r>
        <w:t xml:space="preserve"> проверены Первым арбитражным апелляционным судом в порядке, предусмотренном в статье 266 Арбитражного процессуального кодекса Российской Федерации.</w:t>
      </w:r>
    </w:p>
    <w:p w:rsidR="00C84A86" w:rsidRDefault="00C84A86" w:rsidP="00C84A86">
      <w:pPr>
        <w:pStyle w:val="a3"/>
      </w:pPr>
      <w:r>
        <w:t xml:space="preserve">Изучив материалы дела, суд апелляционной инстанции не нашел оснований для отмены обжалуемого решения. </w:t>
      </w:r>
    </w:p>
    <w:p w:rsidR="00C84A86" w:rsidRDefault="00C84A86" w:rsidP="00C84A86">
      <w:pPr>
        <w:pStyle w:val="a3"/>
      </w:pPr>
      <w:proofErr w:type="gramStart"/>
      <w:r>
        <w:t>Как усматривается из материалов дела и установлено судом первой инстанции, в ходе осуществления контроля за соблюдением требований законодательства о рекламе и на основании заявления гражданки Лаврентьевой А.В. Управлением выявлено распространение Обществом рекламных буклетов с изображением предметов бытовой техники (телевизоры, видеокамеры, фотокамеры, стиральные машины, холодильники, сотовые телефоны, мониторы и др.) с указанием наименования производителя товара, цены и описания технических характеристик</w:t>
      </w:r>
      <w:proofErr w:type="gramEnd"/>
      <w:r>
        <w:t xml:space="preserve"> товара.</w:t>
      </w:r>
    </w:p>
    <w:p w:rsidR="00C84A86" w:rsidRDefault="00C84A86" w:rsidP="00C84A86">
      <w:pPr>
        <w:pStyle w:val="a3"/>
      </w:pPr>
      <w:r>
        <w:t>При этом в нижней части первой страницы рекламного буклета изображен указатель с надписью «№ 1 в Европе», направленный на полосу желтого цвета, содержащую наименования различных стран: «</w:t>
      </w:r>
      <w:proofErr w:type="spellStart"/>
      <w:r>
        <w:t>Belgie</w:t>
      </w:r>
      <w:proofErr w:type="spellEnd"/>
      <w:r>
        <w:t xml:space="preserve"> * </w:t>
      </w:r>
      <w:proofErr w:type="spellStart"/>
      <w:r>
        <w:t>Deutschland</w:t>
      </w:r>
      <w:proofErr w:type="spellEnd"/>
      <w:r>
        <w:t xml:space="preserve"> * </w:t>
      </w:r>
      <w:proofErr w:type="spellStart"/>
      <w:r>
        <w:t>Ellada</w:t>
      </w:r>
      <w:proofErr w:type="spellEnd"/>
      <w:r>
        <w:t xml:space="preserve"> * </w:t>
      </w:r>
      <w:proofErr w:type="spellStart"/>
      <w:r>
        <w:t>Espana</w:t>
      </w:r>
      <w:proofErr w:type="spellEnd"/>
      <w:r>
        <w:t xml:space="preserve"> * </w:t>
      </w:r>
      <w:proofErr w:type="spellStart"/>
      <w:r>
        <w:t>Italia</w:t>
      </w:r>
      <w:proofErr w:type="spellEnd"/>
      <w:r>
        <w:t xml:space="preserve"> * </w:t>
      </w:r>
      <w:proofErr w:type="spellStart"/>
      <w:r>
        <w:t>Magayarorszag</w:t>
      </w:r>
      <w:proofErr w:type="spellEnd"/>
      <w:r>
        <w:t xml:space="preserve"> * </w:t>
      </w:r>
      <w:proofErr w:type="spellStart"/>
      <w:r>
        <w:t>Nederland</w:t>
      </w:r>
      <w:proofErr w:type="spellEnd"/>
      <w:r>
        <w:t xml:space="preserve"> * </w:t>
      </w:r>
      <w:proofErr w:type="spellStart"/>
      <w:r>
        <w:t>Osterreich</w:t>
      </w:r>
      <w:proofErr w:type="spellEnd"/>
      <w:r>
        <w:t xml:space="preserve"> * </w:t>
      </w:r>
      <w:proofErr w:type="spellStart"/>
      <w:r>
        <w:t>Polska</w:t>
      </w:r>
      <w:proofErr w:type="spellEnd"/>
      <w:r>
        <w:t xml:space="preserve"> * </w:t>
      </w:r>
      <w:proofErr w:type="spellStart"/>
      <w:r>
        <w:t>Portugal</w:t>
      </w:r>
      <w:proofErr w:type="spellEnd"/>
      <w:r>
        <w:t xml:space="preserve"> * Россия * </w:t>
      </w:r>
      <w:proofErr w:type="spellStart"/>
      <w:r>
        <w:t>Schwiz</w:t>
      </w:r>
      <w:proofErr w:type="spellEnd"/>
      <w:r>
        <w:t xml:space="preserve"> * </w:t>
      </w:r>
      <w:proofErr w:type="spellStart"/>
      <w:r>
        <w:t>Sverige</w:t>
      </w:r>
      <w:proofErr w:type="spellEnd"/>
      <w:r>
        <w:t xml:space="preserve"> * </w:t>
      </w:r>
      <w:proofErr w:type="spellStart"/>
      <w:r>
        <w:t>Turkiye</w:t>
      </w:r>
      <w:proofErr w:type="spellEnd"/>
      <w:r>
        <w:t>».</w:t>
      </w:r>
    </w:p>
    <w:p w:rsidR="00C84A86" w:rsidRDefault="00C84A86" w:rsidP="00C84A86">
      <w:pPr>
        <w:pStyle w:val="a3"/>
      </w:pPr>
      <w:r>
        <w:t>Текстовая информация размещена на фоне изображения телевизора и фотокамеры.</w:t>
      </w:r>
    </w:p>
    <w:p w:rsidR="00C84A86" w:rsidRDefault="00C84A86" w:rsidP="00C84A86">
      <w:pPr>
        <w:pStyle w:val="a3"/>
      </w:pPr>
      <w:r>
        <w:t xml:space="preserve">Управление усмотрело в действиях Общества нарушение требований, предусмотренных пунктами 1, 20 части 3 статьи 5 Федерального закона от 13.03.2006 № 38-ФЗ «О рекламе» (далее – Закон о рекламе), в </w:t>
      </w:r>
      <w:proofErr w:type="gramStart"/>
      <w:r>
        <w:t>связи</w:t>
      </w:r>
      <w:proofErr w:type="gramEnd"/>
      <w:r>
        <w:t xml:space="preserve"> с чем 26.01.</w:t>
      </w:r>
      <w:r>
        <w:rPr>
          <w:rStyle w:val="g-highlight"/>
        </w:rPr>
        <w:t>2012</w:t>
      </w:r>
      <w:r>
        <w:t xml:space="preserve"> возбудило в отношении него дело № 08-Р-</w:t>
      </w:r>
      <w:r>
        <w:rPr>
          <w:rStyle w:val="g-highlight"/>
        </w:rPr>
        <w:t>2012</w:t>
      </w:r>
      <w:r>
        <w:t xml:space="preserve">. </w:t>
      </w:r>
    </w:p>
    <w:p w:rsidR="00C84A86" w:rsidRDefault="00C84A86" w:rsidP="00C84A86">
      <w:pPr>
        <w:pStyle w:val="a3"/>
      </w:pPr>
      <w:r>
        <w:t>По результатам рассмотрения указанного дела Управление вынесло решение от 12.03.</w:t>
      </w:r>
      <w:r>
        <w:rPr>
          <w:rStyle w:val="g-highlight"/>
        </w:rPr>
        <w:t>2012</w:t>
      </w:r>
      <w:r>
        <w:t>, которым признало распространенную Обществом рекламу ненадлежащей, а Общество - нарушившим требования названных норм Закона о рекламе.</w:t>
      </w:r>
    </w:p>
    <w:p w:rsidR="00C84A86" w:rsidRDefault="00C84A86" w:rsidP="00C84A86">
      <w:pPr>
        <w:pStyle w:val="a3"/>
      </w:pPr>
      <w:r>
        <w:t>Кроме того, Обществу выдано предписание от 12.03.</w:t>
      </w:r>
      <w:r>
        <w:rPr>
          <w:rStyle w:val="g-highlight"/>
        </w:rPr>
        <w:t>2012</w:t>
      </w:r>
      <w:r>
        <w:t>, которым ему предписано в срок до 30.03.</w:t>
      </w:r>
      <w:r>
        <w:rPr>
          <w:rStyle w:val="g-highlight"/>
        </w:rPr>
        <w:t>2012</w:t>
      </w:r>
      <w:r>
        <w:t xml:space="preserve"> прекратить нарушение законодательства Российской Федерации о рекламе при распространении рекламы, содержащей утверждение «№ 1 в Европе» без указания конкретного критерия, по которому осуществляется сравнение.</w:t>
      </w:r>
    </w:p>
    <w:p w:rsidR="00C84A86" w:rsidRDefault="00C84A86" w:rsidP="00C84A86">
      <w:pPr>
        <w:pStyle w:val="a3"/>
      </w:pPr>
      <w:r>
        <w:lastRenderedPageBreak/>
        <w:t xml:space="preserve">Общество не согласилось с ненормативным актами Управления и обратилось в арбитражный суд с настоящим заявлением. </w:t>
      </w:r>
    </w:p>
    <w:p w:rsidR="00C84A86" w:rsidRDefault="00C84A86" w:rsidP="00C84A86">
      <w:pPr>
        <w:pStyle w:val="a3"/>
      </w:pPr>
      <w:proofErr w:type="gramStart"/>
      <w:r>
        <w:t>В соответствии с частью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</w:t>
      </w:r>
      <w:proofErr w:type="gramEnd"/>
      <w:r>
        <w:t xml:space="preserve">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C84A86" w:rsidRDefault="00C84A86" w:rsidP="00C84A86">
      <w:pPr>
        <w:pStyle w:val="a3"/>
      </w:pPr>
      <w:proofErr w:type="gramStart"/>
      <w:r>
        <w:t>Частью 4 статьи 200 Арбитражного процессуального кодекса Российской Федерации установлено, что 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</w:t>
      </w:r>
      <w:proofErr w:type="gramEnd"/>
      <w:r>
        <w:t>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C84A86" w:rsidRDefault="00C84A86" w:rsidP="00C84A86">
      <w:pPr>
        <w:pStyle w:val="a3"/>
      </w:pPr>
      <w:r>
        <w:t xml:space="preserve">Таким образом, для признания ненормативного акта недействительным, решения и действия (бездействия) </w:t>
      </w:r>
      <w:proofErr w:type="gramStart"/>
      <w:r>
        <w:t>незаконными</w:t>
      </w:r>
      <w:proofErr w:type="gramEnd"/>
      <w:r>
        <w:t xml:space="preserve"> необходимо наличие одновременно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деятельности.</w:t>
      </w:r>
    </w:p>
    <w:p w:rsidR="00C84A86" w:rsidRDefault="00C84A86" w:rsidP="00C84A86">
      <w:pPr>
        <w:pStyle w:val="a3"/>
      </w:pPr>
      <w:proofErr w:type="gramStart"/>
      <w:r>
        <w:t>Частью 1 статьи 33, частью 1 статьи 36 Закона о рекламе предусмотрено, что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рекламе, в том числе возбуждает и рассматривает дела по признакам нарушения законодательства Российской Федерации о рекламе, принимает по результатам рассмотрения таких дел решения.</w:t>
      </w:r>
      <w:proofErr w:type="gramEnd"/>
    </w:p>
    <w:p w:rsidR="00C84A86" w:rsidRDefault="00C84A86" w:rsidP="00C84A86">
      <w:pPr>
        <w:pStyle w:val="a3"/>
      </w:pPr>
      <w:r>
        <w:t>Из положений части 3 статьи 36 Закона о рекламе следует, что на основании решения антимонопольного органа о признании рекламы ненадлежащей выдается предписание о прекращении нарушения законодательства Российской Федерации о рекламе, которое должно содержать указание о прекращении ее распространения.</w:t>
      </w:r>
    </w:p>
    <w:p w:rsidR="00C84A86" w:rsidRDefault="00C84A86" w:rsidP="00C84A86">
      <w:pPr>
        <w:pStyle w:val="a3"/>
      </w:pPr>
      <w:r>
        <w:t xml:space="preserve">Согласно подпункту 5.3.1.1 пункта 5.3.1 статьи 5 Положения о Федеральной антимонопольной службе, утвержденного постановлением Правительства Российской Федерации от 30.06.2004 № 331, Федеральная антимонопольная служба осуществляет </w:t>
      </w:r>
      <w:proofErr w:type="gramStart"/>
      <w:r>
        <w:t>контроль</w:t>
      </w:r>
      <w:proofErr w:type="gramEnd"/>
      <w:r>
        <w:t xml:space="preserve"> в том числе за соблюдением коммерческими и некоммерческими организациями, федеральными органами исполнительной власти, органами исполнительной власти субъектов Российской Федерации и органами местного самоуправления антимонопольного законодательства, законодательства о естественных монополиях, законодательства о рекламе (в части установленных законодательством полномочий антимонопольного органа). </w:t>
      </w:r>
    </w:p>
    <w:p w:rsidR="00C84A86" w:rsidRDefault="00C84A86" w:rsidP="00C84A86">
      <w:pPr>
        <w:pStyle w:val="a3"/>
      </w:pPr>
      <w:r>
        <w:lastRenderedPageBreak/>
        <w:t>Следовательно, осуществляя государственный контроль в сфере рекламы, антимонопольный орган действует в пределах установленных полномочий.</w:t>
      </w:r>
    </w:p>
    <w:p w:rsidR="00C84A86" w:rsidRDefault="00C84A86" w:rsidP="00C84A86">
      <w:pPr>
        <w:pStyle w:val="a3"/>
      </w:pPr>
      <w:proofErr w:type="gramStart"/>
      <w:r>
        <w:t>В силу статьи 4 Закона о рекламе отношения, возникающие в процессе производства, размещения и распространения рекламы регулируются настоящим Федеральным законом, а также принятыми в соответствии с настоящим Федеральным законом иными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Федерации.</w:t>
      </w:r>
      <w:proofErr w:type="gramEnd"/>
    </w:p>
    <w:p w:rsidR="00C84A86" w:rsidRDefault="00C84A86" w:rsidP="00C84A86">
      <w:pPr>
        <w:pStyle w:val="a3"/>
      </w:pPr>
      <w:r>
        <w:t xml:space="preserve">В соответствии со статьей 3 Закона о рекламе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</w:t>
      </w:r>
      <w:proofErr w:type="gramStart"/>
      <w:r>
        <w:t>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 товар - продукт деятельности (в том числе работа, услуга), предназначенный для продажи, обмена или иного введения в оборот;</w:t>
      </w:r>
      <w:proofErr w:type="gramEnd"/>
      <w:r>
        <w:t xml:space="preserve"> ненадлежащая реклама - реклама, не соответствующая требованиям законодательства Российской Федерации; рекламодатель - изготовитель или продавец товара либо иное определившее объект рекламирования и (или) содержание рекламы лицо.</w:t>
      </w:r>
    </w:p>
    <w:p w:rsidR="00C84A86" w:rsidRDefault="00C84A86" w:rsidP="00C84A86">
      <w:pPr>
        <w:pStyle w:val="a3"/>
      </w:pPr>
      <w:r>
        <w:t>Из содержания размещенной Обществом информации, с учетом ее распространения посредством рекламных буклетов, следует, что данная информация является рекламой, поскольку адресована неопределенному кругу лиц и направлена на привлечение внимания к объекту рекламирования, формированию и поддержанию интереса к нему</w:t>
      </w:r>
      <w:r>
        <w:rPr>
          <w:b/>
          <w:bCs/>
        </w:rPr>
        <w:t xml:space="preserve"> </w:t>
      </w:r>
      <w:r>
        <w:t xml:space="preserve">и его продвижению на рынке. </w:t>
      </w:r>
    </w:p>
    <w:p w:rsidR="00C84A86" w:rsidRDefault="00C84A86" w:rsidP="00C84A86">
      <w:pPr>
        <w:pStyle w:val="a3"/>
      </w:pPr>
      <w:r>
        <w:t>В статье 5 Закона о рекламе установлены общие требования к рекламе, а именно: реклама должна быть добросовестной и достоверной. Недобросовестная реклама и недостоверная реклама не допускаются.</w:t>
      </w:r>
    </w:p>
    <w:p w:rsidR="00C84A86" w:rsidRDefault="00C84A86" w:rsidP="00C84A86">
      <w:pPr>
        <w:pStyle w:val="a3"/>
      </w:pPr>
      <w:r>
        <w:t>Пунктом 1 части 3 статьи 5 Закона о рекламе предусмотрено, что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:rsidR="00C84A86" w:rsidRDefault="00C84A86" w:rsidP="00C84A86">
      <w:pPr>
        <w:pStyle w:val="a3"/>
      </w:pPr>
      <w:r>
        <w:t>Недостоверной также является реклама, которая содержит не соответствующие действительности сведения об изготовителе или продавце рекламируемого товара (пункт 20 части 1 статьи 5 Закона о рекламе).</w:t>
      </w:r>
    </w:p>
    <w:p w:rsidR="00C84A86" w:rsidRDefault="00C84A86" w:rsidP="00C84A86">
      <w:pPr>
        <w:pStyle w:val="a3"/>
      </w:pPr>
      <w:r>
        <w:t>По смыслу приведенных нормативных положений реклама рассматривается законодателем как средство продвижения товаров, работ и услуг, а также самого изготовителя или продавца рекламируемого товара на определенном рынке. При этом те или иные способ, форма и средства распространения соответствующей информации могут предполагать различный рынок воздействия (по географическому признаку), в том числе тот или иной локальный рынок, на котором существует определенная конкурентная среда и определенные потребители рекламы.</w:t>
      </w:r>
    </w:p>
    <w:p w:rsidR="00C84A86" w:rsidRDefault="00C84A86" w:rsidP="00C84A86">
      <w:pPr>
        <w:pStyle w:val="a3"/>
      </w:pPr>
      <w:r>
        <w:lastRenderedPageBreak/>
        <w:t>Кроме того, недостоверной считается не только заведомо ложная, но и просто устаревшая, не только активно провозглашаемая, но и умалчиваемая, имеющая существенное значение информация. Любая из форм проявления недостоверной рекламы преследуется законом.</w:t>
      </w:r>
    </w:p>
    <w:p w:rsidR="00C84A86" w:rsidRDefault="00C84A86" w:rsidP="00C84A86">
      <w:pPr>
        <w:pStyle w:val="a3"/>
      </w:pPr>
      <w:r>
        <w:t>Как установил суд первой инстанции, Общество не оспаривает факт употребления в рекламном буклете значения «№ 1 в Европе», но при этом исходит из того, что оно является лидером европейского рынка по товарообороту бытовой техники согласно письму компании «</w:t>
      </w:r>
      <w:proofErr w:type="spellStart"/>
      <w:r>
        <w:t>Planet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UK» от 15.02.2010.</w:t>
      </w:r>
    </w:p>
    <w:p w:rsidR="00C84A86" w:rsidRDefault="00C84A86" w:rsidP="00C84A86">
      <w:pPr>
        <w:pStyle w:val="a3"/>
      </w:pPr>
      <w:r>
        <w:t>Согласно толковому словарю Ожегова С.И. и Шведова Н.Ю. слова «номер один» имеет несколько значений, в том числе: самый главный или первостепенный», например, соперник номер один; проблема номер один и так далее.</w:t>
      </w:r>
    </w:p>
    <w:p w:rsidR="00C84A86" w:rsidRDefault="00C84A86" w:rsidP="00C84A86">
      <w:pPr>
        <w:pStyle w:val="a3"/>
      </w:pPr>
      <w:r>
        <w:t xml:space="preserve">Вместе с тем, как правомерно отметили антимонопольный орган и суд, в спорной рекламе Общество не указало сведения о том, что оно позиционирует себя в качестве общества номер один по объему товарооборота электронных устройств и оборудования. </w:t>
      </w:r>
    </w:p>
    <w:p w:rsidR="00C84A86" w:rsidRDefault="00C84A86" w:rsidP="00C84A86">
      <w:pPr>
        <w:pStyle w:val="a3"/>
      </w:pPr>
      <w:r>
        <w:t>Поскольку в рекламном буклете не указаны критерии, раскрывающие содержание преимущества, вытекающего из слогана «№ 1 в Европе», его использование без указания конкретного критерия, по которому осуществляется сравнение, допускает возможность проведения потребителями такого сравнения по любому критерию.</w:t>
      </w:r>
    </w:p>
    <w:p w:rsidR="00C84A86" w:rsidRDefault="00C84A86" w:rsidP="00C84A86">
      <w:pPr>
        <w:pStyle w:val="a3"/>
      </w:pPr>
      <w:r>
        <w:t xml:space="preserve">На этом основании суд первой инстанции пришел к правильному выводу о том, что использование в рекламе такой сравнительной характеристики как «№ 1» воспринимается потребителями как первый по всем возможным показателям. Отсутствие в спорной рекламе полной информации не позволяет потребителям рекламы из ее содержания сделать однозначный вывод о том, в каком значении употреблено значение «№ 1 в Европе», что вводит потребителей рекламы в заблуждение относительно объекта рекламирования; указанное утверждение воспринимается ими о неких преимуществах товаров, реализуемых Обществом, а также о преимуществах компании «Медиа </w:t>
      </w:r>
      <w:proofErr w:type="spellStart"/>
      <w:r>
        <w:t>Маркт</w:t>
      </w:r>
      <w:proofErr w:type="spellEnd"/>
      <w:r>
        <w:t xml:space="preserve">» перед другими продавцами, осуществляющими </w:t>
      </w:r>
      <w:proofErr w:type="gramStart"/>
      <w:r>
        <w:t>свою</w:t>
      </w:r>
      <w:proofErr w:type="gramEnd"/>
      <w:r>
        <w:t xml:space="preserve"> деятельностью на данном рынке.</w:t>
      </w:r>
    </w:p>
    <w:p w:rsidR="00C84A86" w:rsidRDefault="00C84A86" w:rsidP="00C84A86">
      <w:pPr>
        <w:pStyle w:val="a3"/>
      </w:pPr>
      <w:r>
        <w:t>Следовательно, в распространенном Обществом рекламном буклете были использованы не соответствующие действительности сведения о преимуществах рекламируемого товара (услугах), а также об изготовителе, а именно использован термин «номер первый» в превосходной степени при отсутствии на то документального подтверждения.</w:t>
      </w:r>
    </w:p>
    <w:p w:rsidR="00C84A86" w:rsidRDefault="00C84A86" w:rsidP="00C84A86">
      <w:pPr>
        <w:pStyle w:val="a3"/>
      </w:pPr>
      <w:r>
        <w:t>Довод Общества о необходимости проведения социологического исследования (опросы, анкетирование) в целях установления, каким образом потребителями воспринимается сравнительная характеристика                  «№ 1», суд апелляционной инстанции отклоняет, поскольку</w:t>
      </w:r>
      <w:r>
        <w:rPr>
          <w:b/>
          <w:bCs/>
        </w:rPr>
        <w:t xml:space="preserve"> </w:t>
      </w:r>
      <w:r>
        <w:t>для оценки восприятия спорной информации</w:t>
      </w:r>
      <w:r>
        <w:rPr>
          <w:b/>
          <w:bCs/>
        </w:rPr>
        <w:t xml:space="preserve"> </w:t>
      </w:r>
      <w:r>
        <w:t>факт введения потребителей в заблуждение не требует особой процедуры доказывания.</w:t>
      </w:r>
    </w:p>
    <w:p w:rsidR="00C84A86" w:rsidRDefault="00C84A86" w:rsidP="00C84A86">
      <w:pPr>
        <w:pStyle w:val="a3"/>
      </w:pPr>
      <w:proofErr w:type="gramStart"/>
      <w:r>
        <w:t>В силу статьи 71 Арбитражного процессуального кодекса Российской Федерации судом установлена совокупность обстоятельств размещения рекламы, таких как: месторасположение (около проезжей части); ограниченное время считывания информации; размер шрифта, которым выполнены существенные условия вклада «Осенний сезон», что не позволяет потребителям прочесть информацию об условиях вклада, тем самым вводит последних в заблуждение относительно данной информации.</w:t>
      </w:r>
      <w:proofErr w:type="gramEnd"/>
    </w:p>
    <w:p w:rsidR="00C84A86" w:rsidRDefault="00C84A86" w:rsidP="00C84A86">
      <w:pPr>
        <w:pStyle w:val="a3"/>
      </w:pPr>
      <w:r>
        <w:t xml:space="preserve">При этих условиях спорная реклама правомерно квалифицирована антимонопольным органом и судом первой инстанции в качестве ненадлежащей, а потому выводы о </w:t>
      </w:r>
      <w:r>
        <w:lastRenderedPageBreak/>
        <w:t>нарушении Обществом пунктов 1, 20 части 3 статьи 5 Закона о рекламе являются правильными.</w:t>
      </w:r>
    </w:p>
    <w:p w:rsidR="00C84A86" w:rsidRDefault="00C84A86" w:rsidP="00C84A86">
      <w:pPr>
        <w:pStyle w:val="a3"/>
      </w:pPr>
      <w:r>
        <w:t>Суд первой инстанции установил и материалами дела подтверждается, что Общество в силу положений пункта 5 статьи 3, части 6 статьи 38 Закона о рекламе является рекламодателем спорной рекламы, следовательно, именно оно несет ответственность за нарушение законодательства о рекламе.</w:t>
      </w:r>
    </w:p>
    <w:p w:rsidR="00C84A86" w:rsidRDefault="00C84A86" w:rsidP="00C84A86">
      <w:pPr>
        <w:pStyle w:val="a3"/>
      </w:pPr>
      <w:r>
        <w:t>С учетом изложенного решение и предписание вынесены уполномоченным органом в соответствии с действующим законодательством и не нарушают права и законные интересы Общества в сфере предпринимательской и иной экономической деятельности.</w:t>
      </w:r>
    </w:p>
    <w:p w:rsidR="00C84A86" w:rsidRDefault="00C84A86" w:rsidP="00C84A86">
      <w:pPr>
        <w:pStyle w:val="a3"/>
      </w:pPr>
      <w:r>
        <w:t>Доказательств обратного заявитель в нарушение статьи 65 Арбитражного процессуального кодекса Российской Федерации не представил.</w:t>
      </w:r>
    </w:p>
    <w:p w:rsidR="00C84A86" w:rsidRDefault="00C84A86" w:rsidP="00C84A86">
      <w:pPr>
        <w:pStyle w:val="a3"/>
      </w:pPr>
      <w:proofErr w:type="gramStart"/>
      <w: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C84A86" w:rsidRDefault="00C84A86" w:rsidP="00C84A86">
      <w:pPr>
        <w:pStyle w:val="a3"/>
      </w:pPr>
      <w:r>
        <w:t>При этих условиях суд первой инстанции правомерно отказал Обществу в удовлетворении требований.</w:t>
      </w:r>
    </w:p>
    <w:p w:rsidR="00C84A86" w:rsidRDefault="00C84A86" w:rsidP="00C84A86">
      <w:pPr>
        <w:pStyle w:val="a3"/>
      </w:pPr>
      <w:r>
        <w:t xml:space="preserve">Арбитражный суд Чувашской Республики-Чувашии в полном объеме выяснил обстоятельства, имеющие значение для дела, его выводы основаны на правильном применении норм материального права. </w:t>
      </w:r>
    </w:p>
    <w:p w:rsidR="00C84A86" w:rsidRDefault="00C84A86" w:rsidP="00C84A86">
      <w:pPr>
        <w:pStyle w:val="a3"/>
      </w:pPr>
      <w:r>
        <w:t>Нарушений норм процессуального права, являющихся в соответствии с частью 4 статьи 270 Арбитражного процессуального кодекса Российской Федерации в любом случае основаниями для отмены решения арбитражного суда первой инстанции, не установлено.</w:t>
      </w:r>
    </w:p>
    <w:p w:rsidR="00C84A86" w:rsidRDefault="00C84A86" w:rsidP="00C84A86">
      <w:pPr>
        <w:pStyle w:val="a3"/>
      </w:pPr>
      <w:r>
        <w:t xml:space="preserve">С учетом изложенного апелляционная жалоба Общества по приведенным в ней доводам удовлетворению не подлежит. </w:t>
      </w:r>
    </w:p>
    <w:p w:rsidR="00C84A86" w:rsidRDefault="00C84A86" w:rsidP="00C84A86">
      <w:pPr>
        <w:pStyle w:val="a3"/>
      </w:pPr>
      <w:r>
        <w:t>Руководствуясь статьями 268, 269, 271 Арбитражного процессуального кодекса Российской Федерации, Первый арбитражный апелляционный  суд</w:t>
      </w:r>
    </w:p>
    <w:p w:rsidR="00C84A86" w:rsidRDefault="00C84A86" w:rsidP="00C84A86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И Л:</w:t>
      </w:r>
    </w:p>
    <w:p w:rsidR="00C84A86" w:rsidRDefault="00C84A86" w:rsidP="00C84A86">
      <w:pPr>
        <w:pStyle w:val="a3"/>
        <w:jc w:val="center"/>
      </w:pPr>
      <w:r>
        <w:t> </w:t>
      </w:r>
    </w:p>
    <w:p w:rsidR="00C84A86" w:rsidRDefault="00C84A86" w:rsidP="00C84A86">
      <w:pPr>
        <w:pStyle w:val="a3"/>
      </w:pPr>
      <w:r>
        <w:t>решение Арбитражного суда Чувашской Республики - Чувашии от 28.06.</w:t>
      </w:r>
      <w:r>
        <w:rPr>
          <w:rStyle w:val="g-highlight"/>
        </w:rPr>
        <w:t>2012</w:t>
      </w:r>
      <w:r>
        <w:t xml:space="preserve"> по делу № А79-</w:t>
      </w:r>
      <w:r>
        <w:rPr>
          <w:rStyle w:val="g-highlight"/>
        </w:rPr>
        <w:t>5967</w:t>
      </w:r>
      <w:r>
        <w:t>/</w:t>
      </w:r>
      <w:r>
        <w:rPr>
          <w:rStyle w:val="g-highlight"/>
        </w:rPr>
        <w:t>2012</w:t>
      </w:r>
      <w:r>
        <w:t xml:space="preserve"> оставить без изменения, апелляционную жалобу общества с ограниченной ответственностью «Медиа-</w:t>
      </w:r>
      <w:proofErr w:type="spellStart"/>
      <w:r>
        <w:t>Маркт</w:t>
      </w:r>
      <w:proofErr w:type="spellEnd"/>
      <w:r>
        <w:t>-Сатурн» - без удовлетворения.</w:t>
      </w:r>
    </w:p>
    <w:p w:rsidR="00C84A86" w:rsidRDefault="00C84A86" w:rsidP="00C84A86">
      <w:pPr>
        <w:pStyle w:val="a3"/>
      </w:pPr>
      <w:r>
        <w:t>Постановление вступает в законную силу со дня его принятия.</w:t>
      </w:r>
    </w:p>
    <w:p w:rsidR="00C84A86" w:rsidRDefault="00C84A86" w:rsidP="00C84A86">
      <w:pPr>
        <w:pStyle w:val="a3"/>
      </w:pPr>
      <w:r>
        <w:t>Постановление может быть обжаловано в Федеральный арбитражный суд Волго-Вятского округа в двухмесячный срок со дня его принятия.</w:t>
      </w:r>
    </w:p>
    <w:p w:rsidR="00C84A86" w:rsidRDefault="00C84A86" w:rsidP="00C84A86">
      <w:pPr>
        <w:pStyle w:val="a3"/>
      </w:pPr>
      <w:r>
        <w:lastRenderedPageBreak/>
        <w:t> </w:t>
      </w:r>
    </w:p>
    <w:p w:rsidR="00C84A86" w:rsidRDefault="00C84A86" w:rsidP="00C84A86">
      <w:pPr>
        <w:pStyle w:val="a3"/>
      </w:pPr>
      <w:r>
        <w:t>Председательствующий судья</w:t>
      </w:r>
    </w:p>
    <w:p w:rsidR="00C84A86" w:rsidRDefault="00C84A86" w:rsidP="00C84A86">
      <w:pPr>
        <w:pStyle w:val="a3"/>
      </w:pPr>
      <w:r>
        <w:t>И.А. Смирнова</w:t>
      </w:r>
    </w:p>
    <w:p w:rsidR="00C84A86" w:rsidRDefault="00C84A86" w:rsidP="00C84A86">
      <w:pPr>
        <w:pStyle w:val="a3"/>
      </w:pPr>
      <w:r>
        <w:t> </w:t>
      </w:r>
    </w:p>
    <w:p w:rsidR="00C84A86" w:rsidRDefault="00C84A86" w:rsidP="00C84A86">
      <w:pPr>
        <w:pStyle w:val="a3"/>
        <w:jc w:val="right"/>
      </w:pPr>
      <w:r>
        <w:t> </w:t>
      </w:r>
    </w:p>
    <w:p w:rsidR="00C84A86" w:rsidRDefault="00C84A86" w:rsidP="00C84A86">
      <w:pPr>
        <w:pStyle w:val="a3"/>
      </w:pPr>
      <w:r>
        <w:t>Судьи</w:t>
      </w:r>
    </w:p>
    <w:p w:rsidR="00C84A86" w:rsidRDefault="00C84A86" w:rsidP="00C84A86">
      <w:pPr>
        <w:pStyle w:val="a3"/>
      </w:pPr>
      <w:r>
        <w:t xml:space="preserve">Т.А. Захарова </w:t>
      </w:r>
    </w:p>
    <w:p w:rsidR="00C84A86" w:rsidRDefault="00C84A86" w:rsidP="00C84A86">
      <w:pPr>
        <w:pStyle w:val="a3"/>
      </w:pPr>
      <w:r>
        <w:t> </w:t>
      </w:r>
    </w:p>
    <w:p w:rsidR="00C84A86" w:rsidRDefault="00C84A86" w:rsidP="00C84A86">
      <w:pPr>
        <w:pStyle w:val="a3"/>
      </w:pPr>
      <w:r>
        <w:t> </w:t>
      </w:r>
    </w:p>
    <w:p w:rsidR="00C84A86" w:rsidRDefault="00C84A86" w:rsidP="00C84A86">
      <w:pPr>
        <w:pStyle w:val="a3"/>
      </w:pPr>
      <w:r>
        <w:t xml:space="preserve">Е.А. </w:t>
      </w:r>
      <w:proofErr w:type="spellStart"/>
      <w:r>
        <w:t>Рубис</w:t>
      </w:r>
      <w:proofErr w:type="spellEnd"/>
    </w:p>
    <w:p w:rsidR="00C84A86" w:rsidRDefault="00C84A86" w:rsidP="00C84A86">
      <w:pPr>
        <w:pStyle w:val="a3"/>
      </w:pPr>
      <w: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66"/>
    <w:rsid w:val="00BA6C66"/>
    <w:rsid w:val="00C84A86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C84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C8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2475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2012-11-28T10:41:00Z</dcterms:created>
  <dcterms:modified xsi:type="dcterms:W3CDTF">2012-11-28T10:41:00Z</dcterms:modified>
</cp:coreProperties>
</file>