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C5" w:rsidRPr="00C22CC5" w:rsidRDefault="00C22CC5" w:rsidP="00C2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CC5" w:rsidRPr="00C22CC5" w:rsidRDefault="00C22CC5" w:rsidP="00C2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CC5" w:rsidRPr="00C22CC5" w:rsidRDefault="00C22CC5" w:rsidP="00C2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CC5" w:rsidRDefault="00C22CC5" w:rsidP="00C2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A7E" w:rsidRDefault="00AA1A7E" w:rsidP="00C2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A7E" w:rsidRPr="00C22CC5" w:rsidRDefault="00AA1A7E" w:rsidP="00C2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CC5" w:rsidRPr="00C22CC5" w:rsidRDefault="00C22CC5" w:rsidP="00C2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CC5" w:rsidRPr="00C22CC5" w:rsidRDefault="00C22CC5" w:rsidP="00C2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CC5" w:rsidRDefault="00C22CC5" w:rsidP="00C22CC5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031155" w:rsidRPr="00C22CC5" w:rsidRDefault="00031155" w:rsidP="00C22CC5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C22CC5" w:rsidRPr="00C22CC5" w:rsidRDefault="00C22CC5" w:rsidP="00C22C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proofErr w:type="gramStart"/>
      <w:r w:rsidRPr="00C22CC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</w:t>
      </w:r>
      <w:proofErr w:type="gramEnd"/>
      <w:r w:rsidRPr="00C22CC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Е Ш Е Н И Е</w:t>
      </w:r>
    </w:p>
    <w:p w:rsidR="00C22CC5" w:rsidRPr="00C22CC5" w:rsidRDefault="00C22CC5" w:rsidP="00C22C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22CC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по результатам рассмотрения жалобы  на действия </w:t>
      </w:r>
    </w:p>
    <w:p w:rsidR="00C22CC5" w:rsidRPr="00C22CC5" w:rsidRDefault="00BB7F4D" w:rsidP="00C22C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заказчика: МБУ «Управление жилищно-коммунального хозяйства и благоустройства</w:t>
      </w:r>
    </w:p>
    <w:p w:rsidR="00AA1A7E" w:rsidRDefault="00C22CC5" w:rsidP="00C22CC5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  <w:r w:rsidRPr="00C22CC5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  <w:tab/>
      </w:r>
      <w:r w:rsidRPr="00C22CC5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  <w:tab/>
      </w:r>
      <w:r w:rsidRPr="00C22CC5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  <w:tab/>
      </w:r>
      <w:r w:rsidRPr="00C22CC5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  <w:tab/>
      </w:r>
      <w:r w:rsidRPr="00C22CC5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  <w:tab/>
      </w:r>
      <w:r w:rsidRPr="00C22CC5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  <w:tab/>
      </w:r>
      <w:r w:rsidRPr="00C22CC5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  <w:tab/>
      </w:r>
      <w:r w:rsidRPr="00C22CC5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  <w:tab/>
      </w:r>
      <w:r w:rsidRPr="00C22CC5"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  <w:t xml:space="preserve">             </w:t>
      </w:r>
    </w:p>
    <w:p w:rsidR="00C22CC5" w:rsidRPr="00C22CC5" w:rsidRDefault="00C22CC5" w:rsidP="00AA1A7E">
      <w:pPr>
        <w:spacing w:after="0" w:line="240" w:lineRule="auto"/>
        <w:ind w:left="5664"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22CC5"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  <w:t xml:space="preserve">       </w:t>
      </w:r>
      <w:r w:rsidRPr="00C22CC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Дело № 16</w:t>
      </w:r>
      <w:r w:rsidR="00A94DE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4</w:t>
      </w:r>
      <w:r w:rsidRPr="00C22CC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-К-2012</w:t>
      </w:r>
    </w:p>
    <w:p w:rsidR="00C22CC5" w:rsidRPr="00C22CC5" w:rsidRDefault="00C22CC5" w:rsidP="00C2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CC5" w:rsidRDefault="00A94DE0" w:rsidP="00C22CC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</w:t>
      </w:r>
      <w:r w:rsidR="001D0A6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</w:t>
      </w:r>
      <w:r w:rsidR="0003115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.09.</w:t>
      </w:r>
      <w:r w:rsidR="00C22CC5" w:rsidRPr="00C22CC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2012 года</w:t>
      </w:r>
      <w:r w:rsidR="0003115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</w:t>
      </w:r>
      <w:r w:rsidR="00C22CC5" w:rsidRPr="00C22CC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r w:rsidR="00C22CC5" w:rsidRPr="00C22CC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r w:rsidR="00C22CC5" w:rsidRPr="00C22CC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</w:t>
      </w:r>
      <w:proofErr w:type="spellStart"/>
      <w:r w:rsidR="00C22CC5" w:rsidRPr="00C22CC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</w:t>
      </w:r>
      <w:proofErr w:type="gramStart"/>
      <w:r w:rsidR="00C22CC5" w:rsidRPr="00C22CC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.Ч</w:t>
      </w:r>
      <w:proofErr w:type="gramEnd"/>
      <w:r w:rsidR="00C22CC5" w:rsidRPr="00C22CC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ебоксары</w:t>
      </w:r>
      <w:proofErr w:type="spellEnd"/>
    </w:p>
    <w:p w:rsidR="001D0A6C" w:rsidRDefault="001D0A6C" w:rsidP="00C22CC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1D0A6C" w:rsidRPr="004171F1" w:rsidRDefault="001D0A6C" w:rsidP="001D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оглашена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сентября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2012 года.</w:t>
      </w:r>
    </w:p>
    <w:p w:rsidR="001D0A6C" w:rsidRPr="004171F1" w:rsidRDefault="001D0A6C" w:rsidP="001D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сентября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года.</w:t>
      </w:r>
    </w:p>
    <w:p w:rsidR="001D0A6C" w:rsidRPr="00C22CC5" w:rsidRDefault="001D0A6C" w:rsidP="00C22CC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C22CC5" w:rsidRPr="00C22CC5" w:rsidRDefault="00C22CC5" w:rsidP="00C2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CC5" w:rsidRDefault="00C22CC5" w:rsidP="00C22CC5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proofErr w:type="gramStart"/>
      <w:r w:rsidRPr="00C22CC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Комиссия Управления Федеральной антимонопольной службы по </w:t>
      </w:r>
      <w:r w:rsidRPr="0065788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Ч</w:t>
      </w:r>
      <w:r w:rsidRPr="0065788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у</w:t>
      </w:r>
      <w:r w:rsidRPr="0065788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вашской Республике - Чувашии по контролю в сфере размещения заказов, созданная на основании приказов Чувашского УФАС России  от 01.08.2012 № 300 и от 20.08.2012 № 327</w:t>
      </w:r>
      <w:r w:rsidR="00BD0A7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, </w:t>
      </w:r>
      <w:r w:rsidRPr="0065788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BD0A79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</w:t>
      </w:r>
      <w:r w:rsidR="00BD0A79"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от </w:t>
      </w:r>
      <w:r w:rsidR="00BD0A7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07.09.2012</w:t>
      </w:r>
      <w:r w:rsidR="00BD0A79"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№ 3</w:t>
      </w:r>
      <w:r w:rsidR="00BD0A7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70</w:t>
      </w:r>
      <w:r w:rsidR="00BD0A79"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,  </w:t>
      </w:r>
      <w:r w:rsidR="00BD0A7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65788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в составе:</w:t>
      </w:r>
      <w:proofErr w:type="gramEnd"/>
    </w:p>
    <w:p w:rsidR="00031155" w:rsidRPr="00657885" w:rsidRDefault="00031155" w:rsidP="00C22CC5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FF0000"/>
          <w:kern w:val="32"/>
          <w:sz w:val="28"/>
          <w:szCs w:val="28"/>
          <w:lang w:eastAsia="ru-RU"/>
        </w:rPr>
      </w:pPr>
    </w:p>
    <w:p w:rsidR="00031155" w:rsidRDefault="00C22CC5" w:rsidP="00C2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A94DE0" w:rsidRPr="006578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Котеева</w:t>
      </w:r>
      <w:proofErr w:type="spellEnd"/>
      <w:r w:rsidR="00A94DE0" w:rsidRPr="0065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</w:t>
      </w:r>
      <w:r w:rsidRPr="0065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5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94DE0" w:rsidRPr="0065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</w:t>
      </w:r>
      <w:r w:rsidRPr="006578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 Ч</w:t>
      </w:r>
      <w:r w:rsidR="00A94DE0" w:rsidRPr="0065788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увашского  УФАС Рос</w:t>
      </w:r>
    </w:p>
    <w:p w:rsidR="00C22CC5" w:rsidRPr="00657885" w:rsidRDefault="00031155" w:rsidP="00C2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A94DE0" w:rsidRPr="0065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 </w:t>
      </w:r>
      <w:r w:rsidR="00A94DE0" w:rsidRPr="00657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2CC5" w:rsidRPr="0065788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 комиссии);</w:t>
      </w:r>
    </w:p>
    <w:p w:rsidR="00C22CC5" w:rsidRPr="00657885" w:rsidRDefault="00C22CC5" w:rsidP="00C22C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788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Чагиной</w:t>
      </w:r>
      <w:proofErr w:type="spellEnd"/>
      <w:r w:rsidRPr="0065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    - начальника   отдела  </w:t>
      </w:r>
      <w:proofErr w:type="gramStart"/>
      <w:r w:rsidRPr="006578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 за</w:t>
      </w:r>
      <w:proofErr w:type="gramEnd"/>
      <w:r w:rsidRPr="0065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размещением </w:t>
      </w:r>
      <w:r w:rsidRPr="00657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заказов Чувашского УФАС </w:t>
      </w:r>
      <w:r w:rsidR="0003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8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 (член  комиссии);</w:t>
      </w:r>
    </w:p>
    <w:p w:rsidR="00031155" w:rsidRDefault="00C22CC5" w:rsidP="00C2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614B" w:rsidRPr="006578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Давыдовой Н.А.</w:t>
      </w:r>
      <w:r w:rsidRPr="00657885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-специалиста-эксперта</w:t>
      </w:r>
      <w:r w:rsidR="0003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5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03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5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 за  </w:t>
      </w:r>
      <w:proofErr w:type="spellStart"/>
      <w:r w:rsidRPr="006578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</w:t>
      </w:r>
      <w:proofErr w:type="spellEnd"/>
      <w:r w:rsidR="000311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31155" w:rsidRDefault="00031155" w:rsidP="00C2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spellStart"/>
      <w:r w:rsidR="00C22CC5" w:rsidRPr="00657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</w:t>
      </w:r>
      <w:proofErr w:type="spellEnd"/>
      <w:r w:rsidR="00C22CC5" w:rsidRPr="0065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CC5" w:rsidRPr="0065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заказов  и торгов </w:t>
      </w:r>
      <w:proofErr w:type="gramStart"/>
      <w:r w:rsidR="00C22CC5" w:rsidRPr="0065788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Чувашского</w:t>
      </w:r>
      <w:proofErr w:type="gramEnd"/>
      <w:r w:rsidR="00C22CC5" w:rsidRPr="0065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  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</w:t>
      </w:r>
    </w:p>
    <w:p w:rsidR="00C22CC5" w:rsidRPr="00657885" w:rsidRDefault="00031155" w:rsidP="00C2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C22CC5" w:rsidRPr="00657885">
        <w:rPr>
          <w:rFonts w:ascii="Times New Roman" w:eastAsia="Times New Roman" w:hAnsi="Times New Roman" w:cs="Times New Roman"/>
          <w:sz w:val="28"/>
          <w:szCs w:val="28"/>
          <w:lang w:eastAsia="ru-RU"/>
        </w:rPr>
        <w:t>(член комиссии)</w:t>
      </w:r>
    </w:p>
    <w:p w:rsidR="00031155" w:rsidRDefault="00C22CC5" w:rsidP="00C2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2CC5" w:rsidRPr="00657885" w:rsidRDefault="00C22CC5" w:rsidP="00C22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присутствии представителя</w:t>
      </w:r>
      <w:r w:rsidR="008A0140" w:rsidRPr="0065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заказчика</w:t>
      </w:r>
      <w:r w:rsidRPr="0065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A0140" w:rsidRPr="00657885" w:rsidRDefault="008A0140" w:rsidP="008A01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МБУ «Управление жилищно-коммунального хозяйства и благоустро</w:t>
      </w:r>
      <w:r w:rsidRPr="0065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65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ства»:</w:t>
      </w:r>
    </w:p>
    <w:p w:rsidR="008A0140" w:rsidRDefault="008A0140" w:rsidP="008A01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Павлова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Анатолия Леонидовича – директора МБУ;</w:t>
      </w:r>
    </w:p>
    <w:p w:rsidR="008A0140" w:rsidRPr="00C22CC5" w:rsidRDefault="00031155" w:rsidP="008A01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8A0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Долговой Ольги Алексеевны по доверенности  от 10.01.12 №01/12-4.</w:t>
      </w:r>
    </w:p>
    <w:p w:rsidR="00031155" w:rsidRDefault="008A0140" w:rsidP="008A01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C22CC5" w:rsidRPr="00C22CC5" w:rsidRDefault="00031155" w:rsidP="00031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8A0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отсутствии  заявителя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0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«Премиум Строй»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A0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извещенного о вр</w:t>
      </w:r>
      <w:r w:rsidR="008A0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A0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мени и месте рассмотрения жалобы</w:t>
      </w:r>
      <w:r w:rsidR="0065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1D0A6C" w:rsidRPr="00F11916" w:rsidRDefault="00C22CC5" w:rsidP="001D0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рассмотрев жалобу </w:t>
      </w:r>
      <w:r w:rsidR="008A0140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«Премиум Строй» 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1D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нарушении </w:t>
      </w:r>
      <w:r w:rsidR="001D0A6C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«Управление ЖКХ и благоустройства»</w:t>
      </w:r>
      <w:r w:rsidR="001D0A6C" w:rsidRPr="001D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A6C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 июля 2005 №94-ФЗ «О размещении заказов на поставки товаров, выполнение р</w:t>
      </w:r>
      <w:r w:rsidR="001D0A6C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0A6C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бот, оказание  услуг для государственных и муниципальных нужд» (далее - Закон о размещении заказов) </w:t>
      </w:r>
      <w:r w:rsidR="001D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1D0A6C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  заказа «Реконструкция авт</w:t>
      </w:r>
      <w:r w:rsidR="001D0A6C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0A6C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мобильной  дороги Базового проезда на участке  от кольца на Президентском бульваре  до пересечения с </w:t>
      </w:r>
      <w:proofErr w:type="spellStart"/>
      <w:r w:rsidR="001D0A6C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1D0A6C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1D0A6C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ристанционная</w:t>
      </w:r>
      <w:proofErr w:type="spellEnd"/>
      <w:r w:rsidR="001D0A6C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1D0A6C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г.Чебоксары</w:t>
      </w:r>
      <w:proofErr w:type="spellEnd"/>
      <w:r w:rsidR="001D0A6C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22CC5" w:rsidRPr="00F11916" w:rsidRDefault="00C22CC5" w:rsidP="00C22CC5">
      <w:pPr>
        <w:keepNext/>
        <w:spacing w:before="240" w:after="60" w:line="240" w:lineRule="auto"/>
        <w:ind w:left="2832"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УСТАНОВИЛА:</w:t>
      </w:r>
    </w:p>
    <w:p w:rsidR="00C22CC5" w:rsidRPr="00F11916" w:rsidRDefault="00C22CC5" w:rsidP="00C2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C5" w:rsidRPr="00F11916" w:rsidRDefault="00C22CC5" w:rsidP="00C22CC5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Calibri"/>
          <w:sz w:val="28"/>
          <w:szCs w:val="28"/>
          <w:lang w:eastAsia="ru-RU"/>
        </w:rPr>
        <w:t>В Управление Федеральной антимонопольной службы по Чувашской Республике - Чувашии  0</w:t>
      </w:r>
      <w:r w:rsidR="00657885" w:rsidRPr="00F11916">
        <w:rPr>
          <w:rFonts w:ascii="Times New Roman" w:eastAsia="Times New Roman" w:hAnsi="Times New Roman" w:cs="Calibri"/>
          <w:sz w:val="28"/>
          <w:szCs w:val="28"/>
          <w:lang w:eastAsia="ru-RU"/>
        </w:rPr>
        <w:t>6</w:t>
      </w:r>
      <w:r w:rsidRPr="00F1191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.09.2012 </w:t>
      </w:r>
      <w:r w:rsidR="00657885" w:rsidRPr="00F1191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F1191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года поступила жалоба </w:t>
      </w:r>
      <w:r w:rsidR="00657885" w:rsidRPr="00F1191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ООО «Премиум Строй» </w:t>
      </w:r>
      <w:r w:rsidRPr="00F1191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действия </w:t>
      </w:r>
      <w:r w:rsidR="00657885" w:rsidRPr="00F11916">
        <w:rPr>
          <w:rFonts w:ascii="Times New Roman" w:eastAsia="Times New Roman" w:hAnsi="Times New Roman" w:cs="Calibri"/>
          <w:sz w:val="28"/>
          <w:szCs w:val="28"/>
          <w:lang w:eastAsia="ru-RU"/>
        </w:rPr>
        <w:t>заказчика  МБУ «Управление ЖКХ и благоустройства»</w:t>
      </w:r>
      <w:r w:rsidRPr="00F1191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при проведении открытого аукциона</w:t>
      </w:r>
      <w:r w:rsidRPr="00F11916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 на выполнение работ по</w:t>
      </w:r>
      <w:r w:rsidR="0065788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</w:t>
      </w:r>
      <w:r w:rsidR="0003115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5788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автомобильной  дороги Базового проезда на участке  от кольца на Президентском бульваре  до пересечения с </w:t>
      </w:r>
      <w:proofErr w:type="spellStart"/>
      <w:r w:rsidR="0065788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65788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65788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ристанционная</w:t>
      </w:r>
      <w:proofErr w:type="spellEnd"/>
      <w:r w:rsidR="0065788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5788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г.Чебоксары</w:t>
      </w:r>
      <w:proofErr w:type="spellEnd"/>
      <w:r w:rsidR="0065788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91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 начальной (максимальной) ценой контракта </w:t>
      </w:r>
      <w:r w:rsidR="00657885" w:rsidRPr="00F1191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186087639,0 </w:t>
      </w:r>
      <w:r w:rsidRPr="00F11916">
        <w:rPr>
          <w:rFonts w:ascii="Times New Roman" w:eastAsia="Times New Roman" w:hAnsi="Times New Roman" w:cs="Calibri"/>
          <w:sz w:val="28"/>
          <w:szCs w:val="28"/>
          <w:lang w:eastAsia="ru-RU"/>
        </w:rPr>
        <w:t>руб. (извещение № 0</w:t>
      </w:r>
      <w:r w:rsidR="008477A8" w:rsidRPr="00F11916"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 w:rsidRPr="00F11916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="008477A8" w:rsidRPr="00F11916">
        <w:rPr>
          <w:rFonts w:ascii="Times New Roman" w:eastAsia="Times New Roman" w:hAnsi="Times New Roman" w:cs="Calibri"/>
          <w:sz w:val="28"/>
          <w:szCs w:val="28"/>
          <w:lang w:eastAsia="ru-RU"/>
        </w:rPr>
        <w:t>5300040212000033)</w:t>
      </w:r>
      <w:r w:rsidRPr="00F11916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C22CC5" w:rsidRPr="00F11916" w:rsidRDefault="00C22CC5" w:rsidP="00C22CC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 xml:space="preserve">Жалоба подана в </w:t>
      </w:r>
      <w:proofErr w:type="gramStart"/>
      <w:r w:rsidRPr="00F1191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Чувашское</w:t>
      </w:r>
      <w:proofErr w:type="gramEnd"/>
      <w:r w:rsidRPr="00F1191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УФАС России с соблюдением требований, установленных статьями 57, 58 Закона о размещении заказов.</w:t>
      </w:r>
    </w:p>
    <w:p w:rsidR="00BD0A79" w:rsidRDefault="008477A8" w:rsidP="00C22C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C22CC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Премиум Строй</w:t>
      </w:r>
      <w:r w:rsidR="00C22CC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жалобе </w:t>
      </w:r>
      <w:r w:rsidR="00C22CC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сообщает, что </w:t>
      </w:r>
      <w:r w:rsidR="00BD0A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второй  части  заявки на участие в открытом аукционе в электронной форме</w:t>
      </w:r>
      <w:r w:rsidR="00BD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 непр</w:t>
      </w:r>
      <w:r w:rsidR="00BD0A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0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вомерно установил  требования по предоставлению копии свидетельства СРО с допусками к видам работ  (стр.25-26</w:t>
      </w:r>
      <w:r w:rsidR="008073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0A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77A8" w:rsidRPr="00F11916" w:rsidRDefault="00BD0A79" w:rsidP="00C22C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7A8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2.Подготовительные работы</w:t>
      </w:r>
    </w:p>
    <w:p w:rsidR="008477A8" w:rsidRPr="00F11916" w:rsidRDefault="008477A8" w:rsidP="00C22C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Строительство временных дорог: площадок, инженерных сетей и сооружений;</w:t>
      </w:r>
    </w:p>
    <w:p w:rsidR="008477A8" w:rsidRPr="00F11916" w:rsidRDefault="008477A8" w:rsidP="00C22C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3.Земляные работы</w:t>
      </w:r>
    </w:p>
    <w:p w:rsidR="008477A8" w:rsidRPr="00F11916" w:rsidRDefault="008477A8" w:rsidP="00C22C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Механизированная разработка грунта</w:t>
      </w:r>
    </w:p>
    <w:p w:rsidR="008477A8" w:rsidRPr="00F11916" w:rsidRDefault="008477A8" w:rsidP="00C22C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16.Устройство наружных сетей водопр</w:t>
      </w:r>
      <w:r w:rsidR="000F31FE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</w:p>
    <w:p w:rsidR="008477A8" w:rsidRPr="00F11916" w:rsidRDefault="008477A8" w:rsidP="00C22C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16.1. Укладка трубопроводов водопроводных</w:t>
      </w:r>
    </w:p>
    <w:p w:rsidR="008477A8" w:rsidRPr="00F11916" w:rsidRDefault="008477A8" w:rsidP="00C22C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Монтаж и демонтаж запорной арматуры и оборудования водопр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 сетей</w:t>
      </w:r>
    </w:p>
    <w:p w:rsidR="008477A8" w:rsidRPr="00F11916" w:rsidRDefault="008477A8" w:rsidP="00C22C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16.3.Устройство водопроводных колодцев, оголовков, гасителей вод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сборов</w:t>
      </w:r>
    </w:p>
    <w:p w:rsidR="008477A8" w:rsidRPr="00F11916" w:rsidRDefault="008477A8" w:rsidP="00C22C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16.4. Очистка полости и испытание  трубопровода водопровода</w:t>
      </w:r>
    </w:p>
    <w:p w:rsidR="008477A8" w:rsidRPr="00F11916" w:rsidRDefault="008477A8" w:rsidP="00C22C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17.Устройство наружных сетей канализации</w:t>
      </w:r>
    </w:p>
    <w:p w:rsidR="002078C1" w:rsidRPr="00F11916" w:rsidRDefault="002078C1" w:rsidP="00C22C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Укладка трубопроводов канализационных безнапорных </w:t>
      </w:r>
    </w:p>
    <w:p w:rsidR="002078C1" w:rsidRPr="00F11916" w:rsidRDefault="002078C1" w:rsidP="00C22C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17.2 Укладка трубопроводов канализационных напорных</w:t>
      </w:r>
    </w:p>
    <w:p w:rsidR="002078C1" w:rsidRPr="00F11916" w:rsidRDefault="002078C1" w:rsidP="00C22C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17.3. Монтаж и демонтаж запорной арматуры и оборудования  канал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зационных сетей</w:t>
      </w:r>
    </w:p>
    <w:p w:rsidR="002078C1" w:rsidRPr="00F11916" w:rsidRDefault="002078C1" w:rsidP="00C22C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17.4. Устройство канализационных и водосточных колодцев</w:t>
      </w:r>
    </w:p>
    <w:p w:rsidR="002078C1" w:rsidRPr="00F11916" w:rsidRDefault="002078C1" w:rsidP="00C22C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19.Устройство наружных сетей газоснабжения, </w:t>
      </w:r>
      <w:proofErr w:type="gramStart"/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="0003115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магистральных</w:t>
      </w:r>
    </w:p>
    <w:p w:rsidR="002078C1" w:rsidRPr="00F11916" w:rsidRDefault="002078C1" w:rsidP="00C22C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19.9. Врезка под давлением в действующие газопроводы, отключение и заглушка под давлением действующих газопроводов</w:t>
      </w:r>
    </w:p>
    <w:p w:rsidR="000F31FE" w:rsidRPr="00F11916" w:rsidRDefault="000F31FE" w:rsidP="00C22C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20. Устройство наружных электрических сетей и линии связи</w:t>
      </w:r>
    </w:p>
    <w:p w:rsidR="000F31FE" w:rsidRPr="00F11916" w:rsidRDefault="000F31FE" w:rsidP="00C22C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20.2 Устройство сетей электроснабжения напряжением до 35 </w:t>
      </w:r>
      <w:proofErr w:type="spellStart"/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чительно</w:t>
      </w:r>
    </w:p>
    <w:p w:rsidR="000F31FE" w:rsidRPr="00F11916" w:rsidRDefault="000F31FE" w:rsidP="00C22C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="0003115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Пусконаладочные работы</w:t>
      </w:r>
    </w:p>
    <w:p w:rsidR="000F31FE" w:rsidRPr="00F11916" w:rsidRDefault="000F31FE" w:rsidP="00C22C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24.9 Пуско</w:t>
      </w:r>
      <w:r w:rsidR="0003115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наладочные работы электрических 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 и электроприв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</w:t>
      </w:r>
    </w:p>
    <w:p w:rsidR="000F31FE" w:rsidRPr="00F11916" w:rsidRDefault="000F31FE" w:rsidP="00C22C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25. Устройство  автомобильных дорог и аэродромов</w:t>
      </w:r>
    </w:p>
    <w:p w:rsidR="000F31FE" w:rsidRPr="00F11916" w:rsidRDefault="000F31FE" w:rsidP="00C22C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25.2. Устройство оснований автомобильных дорог</w:t>
      </w:r>
    </w:p>
    <w:p w:rsidR="000F31FE" w:rsidRPr="00F11916" w:rsidRDefault="000F31FE" w:rsidP="00C22C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25.4 Устройства покрытий автомобильных дорог, в том числе укрепл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 вяжущими материалами</w:t>
      </w:r>
    </w:p>
    <w:p w:rsidR="000F31FE" w:rsidRPr="00F11916" w:rsidRDefault="000F31FE" w:rsidP="00C22C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25.6. Устройство дренажных, водосборных, водопропускных вод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сбросных устройств</w:t>
      </w:r>
    </w:p>
    <w:p w:rsidR="000F31FE" w:rsidRPr="00F11916" w:rsidRDefault="000F31FE" w:rsidP="00C22C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25.7. устройство защитных ограждений и элементов </w:t>
      </w:r>
      <w:proofErr w:type="gramStart"/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обустройства</w:t>
      </w:r>
      <w:proofErr w:type="gramEnd"/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томобильных дорог</w:t>
      </w:r>
    </w:p>
    <w:p w:rsidR="00BD0A79" w:rsidRDefault="000F31FE" w:rsidP="00031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25.8. Устройство разметки проезжей части автомобильных дорог</w:t>
      </w:r>
      <w:r w:rsidR="00BD0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1FE" w:rsidRPr="00F11916" w:rsidRDefault="00BD0A79" w:rsidP="00C8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F31FE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31FE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мнению заявителя,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вопрос  </w:t>
      </w:r>
      <w:r w:rsidR="00C872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72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ивался </w:t>
      </w:r>
      <w:r w:rsidR="00C8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делу № 138-К-2012, в связи с чем</w:t>
      </w:r>
      <w:r w:rsidR="008B44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заказчику было выдано предписание о</w:t>
      </w:r>
      <w:r w:rsidR="008B44B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8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устранения нарушения  п.1 части 4 статьи 11, части 7 статьи 41.8 закона о размещении заказов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="00C8728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документацию об аукционе в электро</w:t>
      </w:r>
      <w:r w:rsidR="00C872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872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284" w:rsidRDefault="008B44B3" w:rsidP="00C22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8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считает, что  предписание  антимонопольного органа </w:t>
      </w:r>
      <w:r w:rsidR="00C87284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устранении  нарушения законодательства, выданного в соответствии  с Р</w:t>
      </w:r>
      <w:r w:rsidR="00C87284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7284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шением Комиссии Управления Федеральной антимонопольной службы по Чувашской Республике </w:t>
      </w:r>
      <w:proofErr w:type="gramStart"/>
      <w:r w:rsidR="00C87284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–Ч</w:t>
      </w:r>
      <w:proofErr w:type="gramEnd"/>
      <w:r w:rsidR="00C87284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увашии по контролю в сфере размещения заказов от 10 августа 2012 г.№138-К-2012  МБУ «Управление ЖКХ и благоустро</w:t>
      </w:r>
      <w:r w:rsidR="00C87284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87284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ства»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исполнено.</w:t>
      </w:r>
    </w:p>
    <w:p w:rsidR="00AA1A7E" w:rsidRDefault="00C22CC5" w:rsidP="00AA1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</w:t>
      </w:r>
      <w:r w:rsidR="000F31FE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0F31FE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о размещении заказов не признали</w:t>
      </w:r>
      <w:r w:rsidR="00AA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 заявителя  счита</w:t>
      </w:r>
      <w:r w:rsidR="0097214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B44B3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необоснованными, поскол</w:t>
      </w:r>
      <w:r w:rsidR="008B44B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B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</w:t>
      </w:r>
      <w:r w:rsidR="00AA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1A7E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 w:rsidR="00AA1A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1A7E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копии свидетельства СРО с допусками к видам работ (стр.25-26)</w:t>
      </w:r>
      <w:r w:rsidR="001C354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согласуется с положениями действующего законод</w:t>
      </w:r>
      <w:r w:rsidR="001C35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35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тельства.</w:t>
      </w:r>
    </w:p>
    <w:p w:rsidR="00C22CC5" w:rsidRPr="00F11916" w:rsidRDefault="00C22CC5" w:rsidP="00C22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представленные документы,   Комиссия Чувашского УФАС России по контролю в сфере размещения заказов и торгов приходит к след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ющему.</w:t>
      </w:r>
    </w:p>
    <w:p w:rsidR="00C22CC5" w:rsidRPr="00F11916" w:rsidRDefault="00C22CC5" w:rsidP="00C22CC5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</w:t>
      </w:r>
      <w:r w:rsidR="003148A1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«Управление ЖКХ и благоустройства»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27.08.2012 года на официальном сайте </w:t>
      </w:r>
      <w:r w:rsidRPr="00F1191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F119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proofErr w:type="spellStart"/>
      <w:r w:rsidRPr="00F1191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zakupki</w:t>
      </w:r>
      <w:proofErr w:type="spellEnd"/>
      <w:r w:rsidRPr="00F119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1191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gov</w:t>
      </w:r>
      <w:proofErr w:type="spellEnd"/>
      <w:r w:rsidRPr="00F119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1191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разместил  извещение №</w:t>
      </w:r>
      <w:r w:rsidR="003148A1" w:rsidRPr="00F11916">
        <w:rPr>
          <w:rFonts w:ascii="Times New Roman" w:eastAsia="Times New Roman" w:hAnsi="Times New Roman" w:cs="Calibri"/>
          <w:sz w:val="28"/>
          <w:szCs w:val="28"/>
          <w:lang w:eastAsia="ru-RU"/>
        </w:rPr>
        <w:t>0315300040212000033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открытого аукциона в электронной</w:t>
      </w:r>
      <w:r w:rsidRPr="00F11916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на выполнение работ по </w:t>
      </w:r>
      <w:r w:rsidR="00395B97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 автомобильной  дороги Баз</w:t>
      </w:r>
      <w:r w:rsidR="00395B97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5B97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проезда на участке  от кольца на Президентском бульваре  до пересеч</w:t>
      </w:r>
      <w:r w:rsidR="00395B97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5B97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с </w:t>
      </w:r>
      <w:proofErr w:type="spellStart"/>
      <w:r w:rsidR="00395B97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395B97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395B97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ристанционная</w:t>
      </w:r>
      <w:proofErr w:type="spellEnd"/>
      <w:r w:rsidR="00395B97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95B97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г.Чебоксары</w:t>
      </w:r>
      <w:proofErr w:type="spellEnd"/>
      <w:r w:rsidR="00395B97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5B97" w:rsidRPr="00F11916">
        <w:rPr>
          <w:rFonts w:ascii="Times New Roman" w:eastAsia="Times New Roman" w:hAnsi="Times New Roman" w:cs="Calibri"/>
          <w:sz w:val="28"/>
          <w:szCs w:val="28"/>
          <w:lang w:eastAsia="ru-RU"/>
        </w:rPr>
        <w:t>с начальной (максимальной) ценой контракта 186087639,0 руб. (извещение № 0315300040212000033).</w:t>
      </w:r>
      <w:r w:rsidR="00695361" w:rsidRPr="00F1191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А</w:t>
      </w:r>
      <w:r w:rsidRPr="00F11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укцион </w:t>
      </w:r>
      <w:r w:rsidRPr="00F11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проводился на электронной площадке ОАО «Единая электронная торговая площадка»-</w:t>
      </w:r>
      <w:r w:rsidRPr="00F119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Pr="00F11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r w:rsidRPr="00F119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et</w:t>
      </w:r>
      <w:proofErr w:type="gramStart"/>
      <w:r w:rsidRPr="00F11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F11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F119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roseltorg</w:t>
      </w:r>
      <w:proofErr w:type="spellEnd"/>
      <w:r w:rsidRPr="00F11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F119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F11916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C22CC5" w:rsidRPr="00F11916" w:rsidRDefault="00C22CC5" w:rsidP="00C22CC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1 части 3 статьи 41.6 Закона о размещении заказов </w:t>
      </w:r>
      <w:proofErr w:type="gramStart"/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</w:t>
      </w:r>
      <w:proofErr w:type="gramEnd"/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аукционе в электронной форме должна содержать требов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содержанию и составу заявки на участие в открытом аукционе в эле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тронной форме в соответствии с </w:t>
      </w:r>
      <w:hyperlink r:id="rId7" w:history="1">
        <w:r w:rsidRPr="00F119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4</w:t>
        </w:r>
      </w:hyperlink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" w:history="1">
        <w:r w:rsidRPr="00F119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статьи 41.8</w:t>
        </w:r>
      </w:hyperlink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и инструкцию по ее заполнению.</w:t>
      </w:r>
    </w:p>
    <w:p w:rsidR="00C22CC5" w:rsidRPr="00F11916" w:rsidRDefault="00C22CC5" w:rsidP="00C22CC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 части 6 статьи 41.8 Закона о размещении заказов пред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смотрена необходимость включения в состав второй части заявки копии д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подтверждающих соответствие участника размещения заказа тр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бованию, установленному </w:t>
      </w:r>
      <w:hyperlink r:id="rId9" w:history="1">
        <w:r w:rsidRPr="00F119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части 1 статьи 11</w:t>
        </w:r>
      </w:hyperlink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закона, в случае, если в соответствии с законодательством Росси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установлены требования к лицам, осуществляющим поста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товаров, выполнение работ, оказание услуг, которые являются предметом открытого</w:t>
      </w:r>
      <w:proofErr w:type="gramEnd"/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в электронной форме, и такие требования предусмотр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документацией об открытом аукционе в электронной форме.</w:t>
      </w:r>
    </w:p>
    <w:p w:rsidR="00C22CC5" w:rsidRPr="00F11916" w:rsidRDefault="00C22CC5" w:rsidP="00C22CC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пункта 1 части 1 статьи 11 Закона о размещении заказов при размещении заказа путем проведения торгов устанавливаются следующие обязательные требования к участникам размещения заказа</w:t>
      </w:r>
      <w:r w:rsidR="001C35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участников размещения заказа требованиям, устанавливаемым в соотве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законодательством Российской Федерации к лицам, осуществля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поставки товаров, выполнение работ, оказание усл</w:t>
      </w:r>
      <w:r w:rsidR="00972145">
        <w:rPr>
          <w:rFonts w:ascii="Times New Roman" w:eastAsia="Times New Roman" w:hAnsi="Times New Roman" w:cs="Times New Roman"/>
          <w:sz w:val="28"/>
          <w:szCs w:val="28"/>
          <w:lang w:eastAsia="ru-RU"/>
        </w:rPr>
        <w:t>уг, являющихся предметом торгов:</w:t>
      </w:r>
    </w:p>
    <w:p w:rsidR="00C22CC5" w:rsidRPr="00F11916" w:rsidRDefault="00C22CC5" w:rsidP="00C22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применения данно</w:t>
      </w:r>
      <w:r w:rsidR="009A23EB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нормы заказчиком в подпункте 1.6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формационной карты прописаны требования к участникам размещения зак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за:</w:t>
      </w:r>
    </w:p>
    <w:p w:rsidR="00C22CC5" w:rsidRPr="00F11916" w:rsidRDefault="00C22CC5" w:rsidP="00C22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 участников размещения заказа требованиям, устанавл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ваемым в соответствии с законодательством РФ к лицам, осуществляющим поставки товаров, выполнение работ, оказание услуг, являющихся предметом торгов</w:t>
      </w:r>
      <w:r w:rsidR="008073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2CC5" w:rsidRPr="00F11916" w:rsidRDefault="008073D6" w:rsidP="00C22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C22CC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у участника размещения заказа свидетельства, выданного с</w:t>
      </w:r>
      <w:r w:rsidR="00C22CC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2CC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морегулируемой организацией о строительстве, о допуске к следующим в</w:t>
      </w:r>
      <w:r w:rsidR="00C22CC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22CC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 работ, включенным в перечень видов работ по инженерным изысканиям по подготовке проектной сметной документации, по строительству, реко</w:t>
      </w:r>
      <w:r w:rsidR="00C22CC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22CC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струкции, капитальному ремонту объектов капитального строительства, к</w:t>
      </w:r>
      <w:r w:rsidR="00C22CC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22CC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оказывают влияние на безопасность объектов, утвержденный прик</w:t>
      </w:r>
      <w:r w:rsidR="00C22CC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2CC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 Министерством регионального развития Российской Федерации от 30 декабря 2009 года № 624 (далее - Приказ)</w:t>
      </w:r>
      <w:r w:rsidR="002F7E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F7E75" w:rsidRPr="00F11916" w:rsidRDefault="002F7E75" w:rsidP="002F7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2.Подготовительные работы</w:t>
      </w:r>
    </w:p>
    <w:p w:rsidR="002F7E75" w:rsidRPr="00F11916" w:rsidRDefault="002F7E75" w:rsidP="002F7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Строительство временных дорог: площадок, инженерных сетей и сооружений;</w:t>
      </w:r>
    </w:p>
    <w:p w:rsidR="002F7E75" w:rsidRPr="00F11916" w:rsidRDefault="002F7E75" w:rsidP="002F7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3.Земляные работы</w:t>
      </w:r>
    </w:p>
    <w:p w:rsidR="002F7E75" w:rsidRPr="00F11916" w:rsidRDefault="002F7E75" w:rsidP="002F7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Механизированная разработка грунта</w:t>
      </w:r>
    </w:p>
    <w:p w:rsidR="002F7E75" w:rsidRPr="00F11916" w:rsidRDefault="002F7E75" w:rsidP="002F7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16.Устройство наружных сетей водопровода</w:t>
      </w:r>
    </w:p>
    <w:p w:rsidR="002F7E75" w:rsidRPr="00F11916" w:rsidRDefault="002F7E75" w:rsidP="002F7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16.1. Укладка трубопроводов водопроводных</w:t>
      </w:r>
    </w:p>
    <w:p w:rsidR="002F7E75" w:rsidRPr="00F11916" w:rsidRDefault="002F7E75" w:rsidP="002F7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Монтаж и демонтаж запорной арматуры и оборудования водопр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 сетей</w:t>
      </w:r>
    </w:p>
    <w:p w:rsidR="002F7E75" w:rsidRPr="00F11916" w:rsidRDefault="002F7E75" w:rsidP="002F7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16.3.Устройство водопроводных колодцев, оголовков, гасителей вод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сборов</w:t>
      </w:r>
    </w:p>
    <w:p w:rsidR="002F7E75" w:rsidRPr="00F11916" w:rsidRDefault="002F7E75" w:rsidP="002F7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16.4. Очистка полости и испытание  трубопровода водопровода</w:t>
      </w:r>
    </w:p>
    <w:p w:rsidR="002F7E75" w:rsidRPr="00F11916" w:rsidRDefault="002F7E75" w:rsidP="002F7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17.Устройство наружных сетей канализации</w:t>
      </w:r>
    </w:p>
    <w:p w:rsidR="002F7E75" w:rsidRPr="00F11916" w:rsidRDefault="002F7E75" w:rsidP="002F7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Укладка трубопроводов канализационных безнапорных </w:t>
      </w:r>
    </w:p>
    <w:p w:rsidR="002F7E75" w:rsidRPr="00F11916" w:rsidRDefault="002F7E75" w:rsidP="002F7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17.2 Укладка трубопроводов канализационных напорных</w:t>
      </w:r>
    </w:p>
    <w:p w:rsidR="002F7E75" w:rsidRPr="00F11916" w:rsidRDefault="002F7E75" w:rsidP="002F7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17.3. Монтаж и демонтаж запорной арматуры и оборудования  канал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зационных сетей</w:t>
      </w:r>
    </w:p>
    <w:p w:rsidR="002F7E75" w:rsidRPr="00F11916" w:rsidRDefault="002F7E75" w:rsidP="002F7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17.4. Устройство канализационных и водосточных колодцев</w:t>
      </w:r>
    </w:p>
    <w:p w:rsidR="002F7E75" w:rsidRPr="00F11916" w:rsidRDefault="002F7E75" w:rsidP="002F7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19.Устройство наружных сетей газоснабжения, </w:t>
      </w:r>
      <w:proofErr w:type="gramStart"/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магистральных</w:t>
      </w:r>
    </w:p>
    <w:p w:rsidR="002F7E75" w:rsidRPr="00F11916" w:rsidRDefault="002F7E75" w:rsidP="002F7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19.9. Врезка под давлением в действующие газопроводы, отключение и заглушка под давлением действующих газопроводов</w:t>
      </w:r>
    </w:p>
    <w:p w:rsidR="002F7E75" w:rsidRPr="00F11916" w:rsidRDefault="002F7E75" w:rsidP="002F7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20. Устройство наружных электрических сетей и линии связи</w:t>
      </w:r>
    </w:p>
    <w:p w:rsidR="002F7E75" w:rsidRPr="00F11916" w:rsidRDefault="002F7E75" w:rsidP="002F7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20.2 Устройство сетей электроснабжения напряжением до 35 </w:t>
      </w:r>
      <w:proofErr w:type="spellStart"/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чительно</w:t>
      </w:r>
    </w:p>
    <w:p w:rsidR="002F7E75" w:rsidRPr="00F11916" w:rsidRDefault="002F7E75" w:rsidP="002F7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24.  Пусконаладочные работы</w:t>
      </w:r>
    </w:p>
    <w:p w:rsidR="002F7E75" w:rsidRPr="00F11916" w:rsidRDefault="002F7E75" w:rsidP="002F7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24.9 Пусконаладочные работы электрических машин и электроприв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</w:t>
      </w:r>
    </w:p>
    <w:p w:rsidR="002F7E75" w:rsidRPr="00F11916" w:rsidRDefault="002F7E75" w:rsidP="002F7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25. Устройство  автомобильных дорог и аэродромов</w:t>
      </w:r>
    </w:p>
    <w:p w:rsidR="002F7E75" w:rsidRPr="00F11916" w:rsidRDefault="002F7E75" w:rsidP="002F7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25.2. Устройство оснований автомобильных дорог</w:t>
      </w:r>
    </w:p>
    <w:p w:rsidR="002F7E75" w:rsidRPr="00F11916" w:rsidRDefault="002F7E75" w:rsidP="002F7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25.4 Устройства покрытий автомобильных дорог, в том числе укрепл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 вяжущими материалами</w:t>
      </w:r>
    </w:p>
    <w:p w:rsidR="002F7E75" w:rsidRPr="00F11916" w:rsidRDefault="002F7E75" w:rsidP="002F7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25.6. Устройство дренажных, водосборных, водопропускных вод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сбросных устройств</w:t>
      </w:r>
    </w:p>
    <w:p w:rsidR="002F7E75" w:rsidRPr="00F11916" w:rsidRDefault="002F7E75" w:rsidP="002F7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25.7. устройство защитных ограждений и элементов </w:t>
      </w:r>
      <w:proofErr w:type="gramStart"/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обустройства</w:t>
      </w:r>
      <w:proofErr w:type="gramEnd"/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томобильных дорог</w:t>
      </w:r>
    </w:p>
    <w:p w:rsidR="002F7E75" w:rsidRDefault="002F7E75" w:rsidP="002F7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25.8. Устройство разметки проезжей части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C8C" w:rsidRDefault="002F7E75" w:rsidP="002F7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C35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п.3.2 информационной карты установлено требование к соде</w:t>
      </w:r>
      <w:r w:rsidR="001C35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C354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жанию</w:t>
      </w:r>
      <w:r w:rsidR="0017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части  заявки, в том числе о наличии копии свидетельства СРО  </w:t>
      </w:r>
      <w:r w:rsidR="009721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пуске к конкретным видам работ.</w:t>
      </w:r>
    </w:p>
    <w:p w:rsidR="00C22CC5" w:rsidRPr="00F11916" w:rsidRDefault="00C22CC5" w:rsidP="00C22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10" w:history="1">
        <w:r w:rsidRPr="00F1191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части 3 статьи 52</w:t>
        </w:r>
      </w:hyperlink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лицо, осуществляющее строительство, организует и координирует работы по строительству, реконструкции, капитальному ремонту объекта к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питального строительства, обеспечивает соблюдение требований проектной документации, технических регламентов,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документации.</w:t>
      </w:r>
      <w:proofErr w:type="gramEnd"/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осуществля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строительство, вправе выполнять определенные виды работ по стро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тельству, реконструкции, капитальному ремонту объекта капитального стр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самостоятельно при условии соответствия такого лица требован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ям, предусмотренным частью 2 настоящей статьи, и (или) с привлечением других соответствующих этим требованиям лиц.</w:t>
      </w:r>
    </w:p>
    <w:p w:rsidR="00C22CC5" w:rsidRPr="00F11916" w:rsidRDefault="00C22CC5" w:rsidP="00C22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2 статьи 52 Градостроительного кодекса виды работ по строительству, реконструкции, капитальному ремонту объектов капитальн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строительства, которые оказывают влияние на безопасность объектов к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питального строительства, должны выполняться только индивидуальными предпринимателями или юридическим лицами, имеющими выданное самор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гулируемой организацией свидетельства о допуске к таким видам работ.</w:t>
      </w:r>
      <w:proofErr w:type="gramEnd"/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виды работ по строительству, реконструкции, капитальному ремонту объектов капитального строительства могут выполняться любыми физич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или юридическими лицами.</w:t>
      </w:r>
    </w:p>
    <w:p w:rsidR="00C22CC5" w:rsidRPr="00F11916" w:rsidRDefault="00C22CC5" w:rsidP="00C22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11" w:history="1">
        <w:r w:rsidRPr="00F1191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3.1 статьи 52</w:t>
        </w:r>
      </w:hyperlink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</w:t>
      </w:r>
      <w:proofErr w:type="gramStart"/>
      <w:r w:rsidR="002F7E7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="002F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работы по организации строительства, р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конструкции, капитального ремонта объектов капитального строительства, включены указанные в части 4 статьи 55.8 Кодекса перечень, лицо, ос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ществляющее строительство, такого объекта должно иметь выданное самор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гулируемой организацией свидетельство о допуске к работам по организации строительства.</w:t>
      </w:r>
    </w:p>
    <w:p w:rsidR="00C22CC5" w:rsidRPr="00F11916" w:rsidRDefault="00C22CC5" w:rsidP="00C22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видов работ, которые оказывают влияние на безопасность об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капитального строительства, устанавливается уполномоченным фед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органом исполнительной власти (часть 4 статьи 55.8 Кодекса).</w:t>
      </w:r>
    </w:p>
    <w:p w:rsidR="00C22CC5" w:rsidRPr="00F11916" w:rsidRDefault="00C22CC5" w:rsidP="00C22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Минрегиона</w:t>
      </w:r>
      <w:proofErr w:type="spellEnd"/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30.12.2009 года № 624 утвержден Перечень  видов работ по инженерным изысканиям, по подготовке проектной докуме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 (далее - Перечень).</w:t>
      </w:r>
    </w:p>
    <w:p w:rsidR="00166B8D" w:rsidRDefault="00166B8D" w:rsidP="00C22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C5" w:rsidRPr="00F11916" w:rsidRDefault="00C22CC5" w:rsidP="00C22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 учетом положений</w:t>
      </w:r>
      <w:r w:rsidR="0021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названных норм заказчик обязан включить в документацию об аукционе </w:t>
      </w:r>
      <w:proofErr w:type="gramStart"/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</w:t>
      </w:r>
      <w:proofErr w:type="gramEnd"/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у участника размещения заказа свидетельства о допуске на выполнение конкретных в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работ, если эти виды работ прямо указаны в перечне.</w:t>
      </w:r>
    </w:p>
    <w:bookmarkEnd w:id="0"/>
    <w:p w:rsidR="009A23EB" w:rsidRPr="00F11916" w:rsidRDefault="00C22CC5" w:rsidP="00C22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рассматриваемом случае работы, указанные в </w:t>
      </w:r>
      <w:r w:rsidR="0073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сводной 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</w:t>
      </w:r>
      <w:r w:rsidR="0073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7304E3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73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емов 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5D7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="0073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2 технического задания  </w:t>
      </w:r>
      <w:r w:rsidR="003575D7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 об аукционе,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2CC5" w:rsidRPr="00F11916" w:rsidRDefault="00C22CC5" w:rsidP="0035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в вышеназванный Перечень, а значит, </w:t>
      </w:r>
      <w:r w:rsidR="0073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их выполнения необход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наличие у участника размещения заказа соответствующего свидетельства о допуске к таким работам.</w:t>
      </w:r>
    </w:p>
    <w:p w:rsidR="003575D7" w:rsidRPr="00210B43" w:rsidRDefault="00C22CC5" w:rsidP="00210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Чувашское УФАС России приходит к выводу, что </w:t>
      </w:r>
      <w:r w:rsidR="003575D7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документацию об аукционе требования о налич</w:t>
      </w:r>
      <w:proofErr w:type="gramStart"/>
      <w:r w:rsidR="003575D7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у</w:t>
      </w:r>
      <w:proofErr w:type="gramEnd"/>
      <w:r w:rsidR="003575D7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 размещения заказа свидетельства о допуске на выполнение конкретных в</w:t>
      </w:r>
      <w:r w:rsidR="003575D7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575D7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работ, если эти виды работ прямо указаны в перечне соответствует тр</w:t>
      </w:r>
      <w:r w:rsidR="003575D7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575D7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 закона о размещении  заказа и не является нарушением.</w:t>
      </w:r>
    </w:p>
    <w:p w:rsidR="00C22CC5" w:rsidRPr="00F11916" w:rsidRDefault="00C22CC5" w:rsidP="00C22CC5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22CC5" w:rsidRPr="00F11916" w:rsidRDefault="00C22CC5" w:rsidP="00C22C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Управления Федеральной  антимонопольной службы по Ч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вашской Республике – Чувашии по контролю в сфере размещения заказов на 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основании части 5 статьи 17,  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C22CC5" w:rsidRPr="00F11916" w:rsidRDefault="00C22CC5" w:rsidP="00C2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C5" w:rsidRPr="00F11916" w:rsidRDefault="00C22CC5" w:rsidP="00C22C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РЕШИЛА:</w:t>
      </w:r>
    </w:p>
    <w:p w:rsidR="007304E3" w:rsidRDefault="007304E3" w:rsidP="00C22C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C5" w:rsidRPr="00F11916" w:rsidRDefault="00C22CC5" w:rsidP="00C22C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жалоб</w:t>
      </w:r>
      <w:proofErr w:type="gramStart"/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3575D7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575D7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Премиум Строй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575D7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обоснованной</w:t>
      </w:r>
      <w:r w:rsidRPr="00F11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575D7" w:rsidRPr="00F11916" w:rsidRDefault="003575D7" w:rsidP="00C2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5D7" w:rsidRPr="00F11916" w:rsidRDefault="003575D7" w:rsidP="00C2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C5" w:rsidRPr="00F11916" w:rsidRDefault="00C22CC5" w:rsidP="00C2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</w:t>
      </w:r>
      <w:r w:rsidR="003575D7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="003575D7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575D7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Котеев</w:t>
      </w:r>
      <w:proofErr w:type="spellEnd"/>
    </w:p>
    <w:p w:rsidR="00C22CC5" w:rsidRPr="00F11916" w:rsidRDefault="00C22CC5" w:rsidP="00C2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C5" w:rsidRPr="00F11916" w:rsidRDefault="00C22CC5" w:rsidP="00C2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75D7" w:rsidRPr="00F11916" w:rsidRDefault="00C22CC5" w:rsidP="00C2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C22CC5" w:rsidRPr="00C22CC5" w:rsidRDefault="003575D7" w:rsidP="00AA1A7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Н.А.Давыдова</w:t>
      </w:r>
      <w:proofErr w:type="spellEnd"/>
      <w:r w:rsidR="00C22CC5" w:rsidRPr="00F1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C22CC5" w:rsidRPr="00C2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AA1A7E" w:rsidRDefault="00AA1A7E" w:rsidP="00C2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F7E75" w:rsidRDefault="002F7E75" w:rsidP="00C2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F7E75" w:rsidRDefault="002F7E75" w:rsidP="00C2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F7E75" w:rsidRDefault="002F7E75" w:rsidP="00C2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F7E75" w:rsidRDefault="002F7E75" w:rsidP="00C2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22CC5" w:rsidRPr="00C22CC5" w:rsidRDefault="00C22CC5" w:rsidP="00C2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Примечание:</w:t>
      </w:r>
      <w:r w:rsidRPr="00C22C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Комиссии Чувашского УФАС России по контролю в сфере разм</w:t>
      </w:r>
      <w:r w:rsidRPr="00C22C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22CC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заказов может быть обжаловано в судебном порядке в течение трех месяцев со дня его принятия (часть 9 статьи 60 Закона о размещении заказов).</w:t>
      </w:r>
    </w:p>
    <w:p w:rsidR="00C22CC5" w:rsidRPr="00C22CC5" w:rsidRDefault="00C22CC5" w:rsidP="00C22CC5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2"/>
          <w:lang w:eastAsia="ru-RU"/>
        </w:rPr>
      </w:pPr>
      <w:r w:rsidRPr="00C22CC5">
        <w:rPr>
          <w:rFonts w:ascii="Times New Roman" w:eastAsia="Times New Roman" w:hAnsi="Times New Roman" w:cs="Times New Roman"/>
          <w:bCs/>
          <w:i/>
          <w:kern w:val="32"/>
          <w:lang w:eastAsia="ru-RU"/>
        </w:rPr>
        <w:t xml:space="preserve"> </w:t>
      </w:r>
    </w:p>
    <w:p w:rsidR="00C22CC5" w:rsidRPr="00C22CC5" w:rsidRDefault="00C22CC5" w:rsidP="00C22CC5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C22CC5" w:rsidRPr="00C22CC5" w:rsidRDefault="00C22CC5" w:rsidP="00C22CC5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C22CC5" w:rsidRPr="00C22CC5" w:rsidRDefault="00C22CC5" w:rsidP="00C2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CC5" w:rsidRPr="00C22CC5" w:rsidRDefault="00C22CC5" w:rsidP="00C2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0F" w:rsidRDefault="005C300F"/>
    <w:sectPr w:rsidR="005C300F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8D" w:rsidRDefault="00166B8D">
      <w:pPr>
        <w:spacing w:after="0" w:line="240" w:lineRule="auto"/>
      </w:pPr>
      <w:r>
        <w:separator/>
      </w:r>
    </w:p>
  </w:endnote>
  <w:endnote w:type="continuationSeparator" w:id="0">
    <w:p w:rsidR="00166B8D" w:rsidRDefault="0016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8D" w:rsidRDefault="00166B8D" w:rsidP="006578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6B8D" w:rsidRDefault="00166B8D" w:rsidP="0065788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8D" w:rsidRDefault="00166B8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5DE7">
      <w:rPr>
        <w:noProof/>
      </w:rPr>
      <w:t>6</w:t>
    </w:r>
    <w:r>
      <w:fldChar w:fldCharType="end"/>
    </w:r>
  </w:p>
  <w:p w:rsidR="00166B8D" w:rsidRDefault="00166B8D" w:rsidP="0065788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8D" w:rsidRDefault="00166B8D">
      <w:pPr>
        <w:spacing w:after="0" w:line="240" w:lineRule="auto"/>
      </w:pPr>
      <w:r>
        <w:separator/>
      </w:r>
    </w:p>
  </w:footnote>
  <w:footnote w:type="continuationSeparator" w:id="0">
    <w:p w:rsidR="00166B8D" w:rsidRDefault="00166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C5"/>
    <w:rsid w:val="00031155"/>
    <w:rsid w:val="000F31FE"/>
    <w:rsid w:val="00165B23"/>
    <w:rsid w:val="00166B8D"/>
    <w:rsid w:val="00171C8C"/>
    <w:rsid w:val="00192611"/>
    <w:rsid w:val="001C354D"/>
    <w:rsid w:val="001D0A6C"/>
    <w:rsid w:val="001F7138"/>
    <w:rsid w:val="002078C1"/>
    <w:rsid w:val="00210B43"/>
    <w:rsid w:val="002F7E75"/>
    <w:rsid w:val="003148A1"/>
    <w:rsid w:val="003575D7"/>
    <w:rsid w:val="003910D9"/>
    <w:rsid w:val="00395B97"/>
    <w:rsid w:val="004008CE"/>
    <w:rsid w:val="005C300F"/>
    <w:rsid w:val="00657885"/>
    <w:rsid w:val="00695361"/>
    <w:rsid w:val="006A614B"/>
    <w:rsid w:val="007304E3"/>
    <w:rsid w:val="008073D6"/>
    <w:rsid w:val="008477A8"/>
    <w:rsid w:val="008A0140"/>
    <w:rsid w:val="008B44B3"/>
    <w:rsid w:val="00972145"/>
    <w:rsid w:val="009A23EB"/>
    <w:rsid w:val="00A94DE0"/>
    <w:rsid w:val="00A95DE7"/>
    <w:rsid w:val="00AA1A7E"/>
    <w:rsid w:val="00BB7F4D"/>
    <w:rsid w:val="00BD0A79"/>
    <w:rsid w:val="00C22CC5"/>
    <w:rsid w:val="00C534CF"/>
    <w:rsid w:val="00C77816"/>
    <w:rsid w:val="00C87284"/>
    <w:rsid w:val="00E07922"/>
    <w:rsid w:val="00F1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22C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22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22CC5"/>
  </w:style>
  <w:style w:type="paragraph" w:styleId="a6">
    <w:name w:val="Balloon Text"/>
    <w:basedOn w:val="a"/>
    <w:link w:val="a7"/>
    <w:uiPriority w:val="99"/>
    <w:semiHidden/>
    <w:unhideWhenUsed/>
    <w:rsid w:val="002F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22C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22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22CC5"/>
  </w:style>
  <w:style w:type="paragraph" w:styleId="a6">
    <w:name w:val="Balloon Text"/>
    <w:basedOn w:val="a"/>
    <w:link w:val="a7"/>
    <w:uiPriority w:val="99"/>
    <w:semiHidden/>
    <w:unhideWhenUsed/>
    <w:rsid w:val="002F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0596;fld=134;dst=63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0596;fld=134;dst=629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7B25590654AC584757D420147FDCF1B736AA0C89C766117E0A2F3431B4BB6F7D8CA20C742D1DCA3MDhE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B25590654AC584757D420147FDCF1B736AA0C89C766117E0A2F3431B4BB6F7D8CA20C742D1DCA3MDh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0596;fld=134;dst=1006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10</cp:revision>
  <cp:lastPrinted>2012-09-14T06:15:00Z</cp:lastPrinted>
  <dcterms:created xsi:type="dcterms:W3CDTF">2012-09-11T06:22:00Z</dcterms:created>
  <dcterms:modified xsi:type="dcterms:W3CDTF">2012-09-26T07:46:00Z</dcterms:modified>
</cp:coreProperties>
</file>