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4D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D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13.11.2014  06-04/8961</w:t>
      </w:r>
    </w:p>
    <w:p w:rsidR="006B694D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D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D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D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D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D" w:rsidRPr="00BA1DC3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рассмотрения жалобы 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«ГЕРОФАРМ»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E50EE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                                                                           г. Чебоксары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4D" w:rsidRPr="00E50EE8" w:rsidRDefault="006B694D" w:rsidP="006B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10 ноября  2014 года.</w:t>
      </w:r>
    </w:p>
    <w:p w:rsidR="006B694D" w:rsidRPr="00E50EE8" w:rsidRDefault="006B694D" w:rsidP="006B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13 ноября  2014 года.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4D" w:rsidRPr="00E50EE8" w:rsidRDefault="006B694D" w:rsidP="006B694D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</w:t>
      </w:r>
      <w:r w:rsidRPr="00E50EE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закупок товаров, работ, услуг для обеспечения государственных и муниципальных нужд, созданная на основании приказов Чувашского УФАС России </w:t>
      </w:r>
      <w:r w:rsidRPr="00E50EE8">
        <w:rPr>
          <w:rFonts w:ascii="Times New Roman" w:eastAsia="Lucida Sans Unicode" w:hAnsi="Times New Roman" w:cs="Times New Roman"/>
          <w:kern w:val="3"/>
          <w:sz w:val="28"/>
          <w:szCs w:val="28"/>
        </w:rPr>
        <w:t>от 13.01.2014 №2, от 17.02.2014 №34 и от 14.03.2014 №78 в составе:</w:t>
      </w:r>
      <w:r w:rsidRPr="00E50EE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End"/>
    </w:p>
    <w:p w:rsidR="006B694D" w:rsidRDefault="006B694D" w:rsidP="006B694D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94D" w:rsidRDefault="004C2973" w:rsidP="006B694D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6B694D" w:rsidRPr="00E50EE8" w:rsidRDefault="006B694D" w:rsidP="006B694D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6B694D" w:rsidRPr="00E50EE8" w:rsidRDefault="006B694D" w:rsidP="006B694D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</w:t>
      </w:r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казчика – Минздравсоцразвития Чувашии:</w:t>
      </w:r>
    </w:p>
    <w:p w:rsidR="006B694D" w:rsidRPr="00E50EE8" w:rsidRDefault="004C2973" w:rsidP="006B694D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6B694D" w:rsidRPr="00E50EE8" w:rsidRDefault="006B694D" w:rsidP="006B694D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полномоченного органа – Государственной службы Чувашской Республики по конкурентной политике и тарифам</w:t>
      </w:r>
      <w:r w:rsidRPr="00E50EE8">
        <w:rPr>
          <w:rFonts w:ascii="Times New Roman" w:hAnsi="Times New Roman" w:cs="Times New Roman"/>
          <w:sz w:val="28"/>
          <w:szCs w:val="28"/>
        </w:rPr>
        <w:t>:</w:t>
      </w:r>
    </w:p>
    <w:p w:rsidR="006B694D" w:rsidRDefault="006B694D" w:rsidP="006B694D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694D" w:rsidRDefault="004C2973" w:rsidP="006B694D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«…»</w:t>
      </w:r>
    </w:p>
    <w:p w:rsidR="006B694D" w:rsidRPr="00E50EE8" w:rsidRDefault="006B694D" w:rsidP="006B694D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0EE8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аявителя – ООО «ГЕРОФАРМ» </w:t>
      </w:r>
    </w:p>
    <w:p w:rsidR="006B694D" w:rsidRDefault="004C2973" w:rsidP="006B694D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6B694D" w:rsidRPr="00E50EE8" w:rsidRDefault="006B694D" w:rsidP="006B694D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жалоб</w:t>
      </w:r>
      <w:proofErr w:type="gramStart"/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proofErr w:type="gramEnd"/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«ГЕРОФАРМ» о нарушении Заказчиком (далее - </w:t>
      </w:r>
      <w:r w:rsidRPr="00E50EE8">
        <w:rPr>
          <w:rFonts w:ascii="Times New Roman" w:hAnsi="Times New Roman" w:cs="Times New Roman"/>
          <w:sz w:val="28"/>
          <w:szCs w:val="28"/>
        </w:rPr>
        <w:t>Минздравсоцразвития Чувашии</w:t>
      </w:r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Заказчик)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руководствуясь статьей 106 Закона о контрактной системе.</w:t>
      </w:r>
    </w:p>
    <w:p w:rsidR="006B694D" w:rsidRPr="00E50EE8" w:rsidRDefault="006B694D" w:rsidP="006B694D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6B694D" w:rsidRPr="00E50EE8" w:rsidRDefault="006B694D" w:rsidP="006B694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>В Управление Федеральной антимонопольной службы по Чувашской Республике - Чувашии 30.10.2014 года обратилось ООО «ГЕРОФАРМ»</w:t>
      </w:r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жалобой на действия заказчика при проведении электронного аукциона </w:t>
      </w:r>
      <w:r w:rsidRPr="00E50EE8">
        <w:rPr>
          <w:rFonts w:ascii="Times New Roman" w:hAnsi="Times New Roman" w:cs="Times New Roman"/>
          <w:sz w:val="28"/>
          <w:szCs w:val="28"/>
        </w:rPr>
        <w:t>№ 01152000011140044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E50EE8">
        <w:rPr>
          <w:rFonts w:ascii="Times New Roman" w:hAnsi="Times New Roman" w:cs="Times New Roman"/>
          <w:sz w:val="28"/>
          <w:szCs w:val="28"/>
        </w:rPr>
        <w:t xml:space="preserve">  на поставку лекарственн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0EE8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0EE8">
        <w:rPr>
          <w:rFonts w:ascii="Times New Roman" w:hAnsi="Times New Roman" w:cs="Times New Roman"/>
          <w:sz w:val="28"/>
          <w:szCs w:val="28"/>
        </w:rPr>
        <w:t xml:space="preserve"> (Инсулин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[человеческий генно-инженерный]),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обеспечения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 в рамках постановления Правительства РФ от 30.07.1994 г. №890 в 2015 году.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6B694D" w:rsidRPr="00E50EE8" w:rsidRDefault="006B694D" w:rsidP="006B694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жалобе  ООО «ГЕРОФАРМ»   указывает, что Заказчиком в  техническом задании    документации  об электронном  аукционе   на право заключить контракт на  </w:t>
      </w:r>
      <w:r w:rsidRPr="00E50EE8">
        <w:rPr>
          <w:rFonts w:ascii="Times New Roman" w:hAnsi="Times New Roman" w:cs="Times New Roman"/>
          <w:sz w:val="28"/>
          <w:szCs w:val="28"/>
        </w:rPr>
        <w:t xml:space="preserve"> поставку лекарственн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0EE8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0EE8">
        <w:rPr>
          <w:rFonts w:ascii="Times New Roman" w:hAnsi="Times New Roman" w:cs="Times New Roman"/>
          <w:sz w:val="28"/>
          <w:szCs w:val="28"/>
        </w:rPr>
        <w:t xml:space="preserve"> (Инсулин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[человеческий генно-инженерный]), указано  торговое наименование лекарственного препарата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которое  производит  конкретный производитель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«Фармстандарт»,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считает, что  документация  об аукционе, предметом которого  является закупка лекарственных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 указание на МНН лекарственного  средства, а не торговое  наименование, как это сделал заказчик.</w:t>
      </w: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по мнению заявителя,  для закупки препаратов по жизненным показателям конкретных пациентов, заказчик избрал неверный способ закупки.</w:t>
      </w:r>
    </w:p>
    <w:p w:rsidR="006B694D" w:rsidRPr="00AD305D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05D">
        <w:rPr>
          <w:rFonts w:ascii="Times New Roman" w:hAnsi="Times New Roman" w:cs="Times New Roman"/>
          <w:sz w:val="28"/>
          <w:szCs w:val="28"/>
        </w:rPr>
        <w:t>На заседании комиссии представител</w:t>
      </w:r>
      <w:r w:rsidRPr="00E50EE8">
        <w:rPr>
          <w:rFonts w:ascii="Times New Roman" w:hAnsi="Times New Roman" w:cs="Times New Roman"/>
          <w:sz w:val="28"/>
          <w:szCs w:val="28"/>
        </w:rPr>
        <w:t>ь</w:t>
      </w:r>
      <w:r w:rsidRPr="00AD305D">
        <w:rPr>
          <w:rFonts w:ascii="Times New Roman" w:hAnsi="Times New Roman" w:cs="Times New Roman"/>
          <w:sz w:val="28"/>
          <w:szCs w:val="28"/>
        </w:rPr>
        <w:t xml:space="preserve"> Заявителя подтвердил</w:t>
      </w:r>
      <w:r w:rsidRPr="00E50EE8">
        <w:rPr>
          <w:rFonts w:ascii="Times New Roman" w:hAnsi="Times New Roman" w:cs="Times New Roman"/>
          <w:sz w:val="28"/>
          <w:szCs w:val="28"/>
        </w:rPr>
        <w:t>а</w:t>
      </w:r>
      <w:r w:rsidRPr="00AD305D">
        <w:rPr>
          <w:rFonts w:ascii="Times New Roman" w:hAnsi="Times New Roman" w:cs="Times New Roman"/>
          <w:sz w:val="28"/>
          <w:szCs w:val="28"/>
        </w:rPr>
        <w:t xml:space="preserve"> доводы жалобы, изложенные письменно.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7FC">
        <w:rPr>
          <w:rFonts w:ascii="Times New Roman" w:hAnsi="Times New Roman" w:cs="Times New Roman"/>
          <w:sz w:val="28"/>
          <w:szCs w:val="28"/>
        </w:rPr>
        <w:t xml:space="preserve">Из письменных пояснений Заказчика следует,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Pr="00E50EE8">
        <w:rPr>
          <w:rFonts w:ascii="Times New Roman" w:hAnsi="Times New Roman" w:cs="Times New Roman"/>
          <w:sz w:val="28"/>
          <w:szCs w:val="28"/>
        </w:rPr>
        <w:t>равильно подобранные тип и дозы инсулина позволяют пациентам достигать стабильной хорошей компенсации обмена  веществ и избежать  или отсрочить развитие острых и хронических осложнений.</w:t>
      </w:r>
    </w:p>
    <w:p w:rsidR="006B694D" w:rsidRDefault="006B694D" w:rsidP="006B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0EE8">
        <w:rPr>
          <w:rFonts w:ascii="Times New Roman" w:hAnsi="Times New Roman" w:cs="Times New Roman"/>
          <w:sz w:val="28"/>
          <w:szCs w:val="28"/>
        </w:rPr>
        <w:t xml:space="preserve">В процессе лечения перевод с инсулина одного производителя на инсулин другого производителя сопровождается изменением (подбором) дозы инсулина, что  отражается на уровне  сахара в  крови и может вызвать развитие  острых осложнений (комы), а затем и поздних осложнений (поражение сетчатки глаза, сосудов, почек) у пациентов  больных сахарным диабетом. 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0EE8">
        <w:rPr>
          <w:rFonts w:ascii="Times New Roman" w:hAnsi="Times New Roman" w:cs="Times New Roman"/>
          <w:sz w:val="28"/>
          <w:szCs w:val="28"/>
        </w:rPr>
        <w:t>Поэтому показанием  для перевода с одного  инсулина  на другой является  неэффективное лечение (стойкая  декомпенсация сахарного диабета на данном  инсулине) и аллергическая  реакция на лекарственный препарат, перевод проводится в условиях стационара.</w:t>
      </w:r>
    </w:p>
    <w:p w:rsidR="006B694D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07FC">
        <w:rPr>
          <w:rFonts w:ascii="Times New Roman" w:hAnsi="Times New Roman" w:cs="Times New Roman"/>
          <w:sz w:val="28"/>
          <w:szCs w:val="28"/>
        </w:rPr>
        <w:t xml:space="preserve"> </w:t>
      </w:r>
      <w:r w:rsidRPr="00E50EE8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Pr="006007FC">
        <w:rPr>
          <w:rFonts w:ascii="Times New Roman" w:hAnsi="Times New Roman" w:cs="Times New Roman"/>
          <w:sz w:val="28"/>
          <w:szCs w:val="28"/>
        </w:rPr>
        <w:t xml:space="preserve"> осуществляется ведение Регистра больных сахарным диабетом, который содержит информацию о каждом пациенте с сахарным диабетом, в том числе о получаемой </w:t>
      </w:r>
      <w:proofErr w:type="spellStart"/>
      <w:r w:rsidRPr="006007FC">
        <w:rPr>
          <w:rFonts w:ascii="Times New Roman" w:hAnsi="Times New Roman" w:cs="Times New Roman"/>
          <w:sz w:val="28"/>
          <w:szCs w:val="28"/>
        </w:rPr>
        <w:t>сахароснижающей</w:t>
      </w:r>
      <w:proofErr w:type="spellEnd"/>
      <w:r w:rsidRPr="006007FC">
        <w:rPr>
          <w:rFonts w:ascii="Times New Roman" w:hAnsi="Times New Roman" w:cs="Times New Roman"/>
          <w:sz w:val="28"/>
          <w:szCs w:val="28"/>
        </w:rPr>
        <w:t xml:space="preserve"> терапии конкретными препаратами на протяжении всего периода лечения заболевания.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7FC">
        <w:rPr>
          <w:rFonts w:ascii="Times New Roman" w:hAnsi="Times New Roman" w:cs="Times New Roman"/>
          <w:sz w:val="28"/>
          <w:szCs w:val="28"/>
        </w:rPr>
        <w:t xml:space="preserve">Указанный Регистр не может быть включен в состав аукционной документации, так как он содержит персональные данные пациентов, не подлежащие разглашению в соответствии со </w:t>
      </w:r>
      <w:hyperlink r:id="rId7" w:history="1">
        <w:r w:rsidRPr="006007FC">
          <w:rPr>
            <w:rFonts w:ascii="Times New Roman" w:hAnsi="Times New Roman" w:cs="Times New Roman"/>
            <w:color w:val="0000FF"/>
            <w:sz w:val="28"/>
            <w:szCs w:val="28"/>
          </w:rPr>
          <w:t>ст. 13</w:t>
        </w:r>
      </w:hyperlink>
      <w:r w:rsidRPr="006007FC">
        <w:rPr>
          <w:rFonts w:ascii="Times New Roman" w:hAnsi="Times New Roman" w:cs="Times New Roman"/>
          <w:sz w:val="28"/>
          <w:szCs w:val="28"/>
        </w:rPr>
        <w:t xml:space="preserve"> ФЗ от 21.11.2011 N 323-ФЗ "Об основах охраны здоровья граждан в Российской Федерации" и Федерального </w:t>
      </w:r>
      <w:hyperlink r:id="rId8" w:history="1">
        <w:r w:rsidRPr="006007F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007FC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E8">
        <w:rPr>
          <w:rFonts w:ascii="Times New Roman" w:hAnsi="Times New Roman" w:cs="Times New Roman"/>
          <w:sz w:val="28"/>
          <w:szCs w:val="28"/>
        </w:rPr>
        <w:t xml:space="preserve">Согласно письму Минэкономразвития РФ №16811-АП/Д04, Минздрава РФ №8035-ВС, ФАС РФ № ИА/20555 от 31.10.2007 , от 31.10.2007 г. </w:t>
      </w:r>
      <w:r w:rsidRPr="00E50EE8">
        <w:rPr>
          <w:rFonts w:ascii="Times New Roman" w:hAnsi="Times New Roman" w:cs="Times New Roman"/>
          <w:sz w:val="28"/>
          <w:szCs w:val="28"/>
        </w:rPr>
        <w:lastRenderedPageBreak/>
        <w:t>размещение заказов  на поставку инсулинов может осуществляться  по торговым  наименования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0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Таким образом,  представители Заказчика  и уполномоченного органа нарушение законодательства о контрактной системе не признали, </w:t>
      </w:r>
      <w:r w:rsidRPr="00E50EE8">
        <w:rPr>
          <w:rFonts w:ascii="Times New Roman" w:eastAsia="Lucida Sans Unicode" w:hAnsi="Times New Roman" w:cs="Times New Roman"/>
          <w:kern w:val="3"/>
          <w:sz w:val="28"/>
          <w:szCs w:val="28"/>
        </w:rPr>
        <w:t>считают, что документация об аукционе разработана в соответствии с  требованиями Закона о контрактной системе. Выбранный способ закупки правомерен.</w:t>
      </w: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>Изучив представленные документы, заслушав лиц, участвующих в рассмотрении жалобы,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  <w:proofErr w:type="gramEnd"/>
    </w:p>
    <w:p w:rsidR="006B694D" w:rsidRPr="00E50EE8" w:rsidRDefault="006B694D" w:rsidP="006B694D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E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Заказчиком закупки является </w:t>
      </w:r>
      <w:r w:rsidRPr="00E50EE8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 Чувашской Республики</w:t>
      </w:r>
    </w:p>
    <w:p w:rsidR="006B694D" w:rsidRPr="00E50EE8" w:rsidRDefault="006B694D" w:rsidP="006B694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E5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– Государственной службы Чувашской Республики по конкурентной политике и тарифам </w:t>
      </w:r>
      <w:r w:rsidRPr="00E50EE8">
        <w:rPr>
          <w:rFonts w:ascii="Times New Roman" w:hAnsi="Times New Roman" w:cs="Times New Roman"/>
          <w:sz w:val="28"/>
          <w:szCs w:val="28"/>
        </w:rPr>
        <w:t xml:space="preserve">22.10.2014 </w:t>
      </w:r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на официальном сайте </w:t>
      </w:r>
      <w:r w:rsidRPr="00E50EE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www</w:t>
      </w:r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E50EE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zakupki</w:t>
      </w:r>
      <w:proofErr w:type="spellEnd"/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E50EE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gov</w:t>
      </w:r>
      <w:proofErr w:type="spellEnd"/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E50EE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размещено извещение №</w:t>
      </w:r>
      <w:r w:rsidRPr="00E50EE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E50EE8">
        <w:rPr>
          <w:rFonts w:ascii="Times New Roman" w:hAnsi="Times New Roman" w:cs="Times New Roman"/>
          <w:sz w:val="28"/>
          <w:szCs w:val="28"/>
        </w:rPr>
        <w:t>01152000011140044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E50EE8">
        <w:rPr>
          <w:rFonts w:ascii="Times New Roman" w:hAnsi="Times New Roman" w:cs="Times New Roman"/>
          <w:sz w:val="28"/>
          <w:szCs w:val="28"/>
        </w:rPr>
        <w:t xml:space="preserve"> </w:t>
      </w:r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 проведении электронного аукциона на </w:t>
      </w:r>
      <w:r w:rsidRPr="00E50EE8">
        <w:rPr>
          <w:rFonts w:ascii="Times New Roman" w:hAnsi="Times New Roman" w:cs="Times New Roman"/>
          <w:sz w:val="28"/>
          <w:szCs w:val="28"/>
        </w:rPr>
        <w:t xml:space="preserve"> поставку лекарственн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0EE8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0EE8">
        <w:rPr>
          <w:rFonts w:ascii="Times New Roman" w:hAnsi="Times New Roman" w:cs="Times New Roman"/>
          <w:sz w:val="28"/>
          <w:szCs w:val="28"/>
        </w:rPr>
        <w:t xml:space="preserve"> (Инсулин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[человеческий генно-инженерный]),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обеспечения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в рамках постановления Правительства РФ от 30.07.1994 г. №890 в 2015 году,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 начальной (максимальной) ценой контракта  218138,00 </w:t>
      </w:r>
      <w:r w:rsidRPr="00E50EE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>руб.</w:t>
      </w:r>
      <w:r w:rsidRPr="00E50EE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</w:p>
    <w:p w:rsidR="006B694D" w:rsidRPr="00E50EE8" w:rsidRDefault="006B694D" w:rsidP="006B69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50EE8">
        <w:rPr>
          <w:rFonts w:ascii="Times New Roman" w:eastAsia="Calibri" w:hAnsi="Times New Roman" w:cs="Times New Roman"/>
          <w:sz w:val="28"/>
          <w:szCs w:val="28"/>
        </w:rPr>
        <w:t xml:space="preserve"> В соответствии  с частью </w:t>
      </w:r>
      <w:r w:rsidRPr="00E50EE8">
        <w:rPr>
          <w:rFonts w:ascii="Times New Roman" w:hAnsi="Times New Roman" w:cs="Times New Roman"/>
          <w:sz w:val="28"/>
          <w:szCs w:val="28"/>
        </w:rPr>
        <w:t xml:space="preserve">1 статьи  64 Закона о контрактной системе,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9" w:history="1">
        <w:r w:rsidRPr="00E50EE8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Pr="00E50EE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E8">
        <w:rPr>
          <w:rFonts w:ascii="Times New Roman" w:eastAsia="Calibri" w:hAnsi="Times New Roman" w:cs="Times New Roman"/>
          <w:sz w:val="28"/>
          <w:szCs w:val="28"/>
        </w:rPr>
        <w:t>Согласно  п.1 ч.1 статьи 33 Закона о контрактной системе з</w:t>
      </w:r>
      <w:r w:rsidRPr="00E50EE8">
        <w:rPr>
          <w:rFonts w:ascii="Times New Roman" w:hAnsi="Times New Roman" w:cs="Times New Roman"/>
          <w:sz w:val="28"/>
          <w:szCs w:val="28"/>
        </w:rPr>
        <w:t>аказчик при описании в документации  объекта закупки должен руководствоваться следующими правилами:</w:t>
      </w:r>
    </w:p>
    <w:p w:rsidR="006B694D" w:rsidRPr="00E50EE8" w:rsidRDefault="006B694D" w:rsidP="006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E8">
        <w:rPr>
          <w:rFonts w:ascii="Times New Roman" w:hAnsi="Times New Roman" w:cs="Times New Roman"/>
          <w:sz w:val="28"/>
          <w:szCs w:val="28"/>
        </w:rPr>
        <w:t xml:space="preserve">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E50EE8">
        <w:rPr>
          <w:rFonts w:ascii="Times New Roman" w:hAnsi="Times New Roman" w:cs="Times New Roman"/>
          <w:sz w:val="28"/>
          <w:szCs w:val="28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E50EE8">
        <w:rPr>
          <w:rFonts w:ascii="Times New Roman" w:hAnsi="Times New Roman" w:cs="Times New Roman"/>
          <w:sz w:val="28"/>
          <w:szCs w:val="28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E50EE8">
        <w:rPr>
          <w:rFonts w:ascii="Times New Roman" w:hAnsi="Times New Roman" w:cs="Times New Roman"/>
          <w:sz w:val="28"/>
          <w:szCs w:val="28"/>
        </w:rPr>
        <w:t xml:space="preserve"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</w:t>
      </w:r>
      <w:r w:rsidRPr="00E50EE8">
        <w:rPr>
          <w:rFonts w:ascii="Times New Roman" w:hAnsi="Times New Roman" w:cs="Times New Roman"/>
          <w:sz w:val="28"/>
          <w:szCs w:val="28"/>
        </w:rPr>
        <w:lastRenderedPageBreak/>
        <w:t>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6B694D" w:rsidRPr="002434D2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434D2">
          <w:rPr>
            <w:rFonts w:ascii="Times New Roman" w:hAnsi="Times New Roman" w:cs="Times New Roman"/>
            <w:color w:val="0000FF"/>
            <w:sz w:val="28"/>
            <w:szCs w:val="28"/>
          </w:rPr>
          <w:t>п. 6 ч. 1 ст.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 о контрактной системе, з</w:t>
      </w:r>
      <w:r w:rsidRPr="002434D2">
        <w:rPr>
          <w:rFonts w:ascii="Times New Roman" w:hAnsi="Times New Roman" w:cs="Times New Roman"/>
          <w:sz w:val="28"/>
          <w:szCs w:val="28"/>
        </w:rPr>
        <w:t xml:space="preserve">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 </w:t>
      </w:r>
      <w:hyperlink r:id="rId11" w:history="1">
        <w:r w:rsidRPr="002434D2">
          <w:rPr>
            <w:rFonts w:ascii="Times New Roman" w:hAnsi="Times New Roman" w:cs="Times New Roman"/>
            <w:color w:val="0000FF"/>
            <w:sz w:val="28"/>
            <w:szCs w:val="28"/>
          </w:rPr>
          <w:t>пунктом 7 части 2 статьи 83</w:t>
        </w:r>
      </w:hyperlink>
      <w:r w:rsidRPr="002434D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вправе указывать торговые наименования этих лекарственных средств.</w:t>
      </w:r>
      <w:proofErr w:type="gramEnd"/>
      <w:r w:rsidRPr="002434D2">
        <w:rPr>
          <w:rFonts w:ascii="Times New Roman" w:hAnsi="Times New Roman" w:cs="Times New Roman"/>
          <w:sz w:val="28"/>
          <w:szCs w:val="28"/>
        </w:rPr>
        <w:t xml:space="preserve"> Указанный перечень и порядок его формирования утверждаются Правительством Российской Федерации.</w:t>
      </w:r>
    </w:p>
    <w:p w:rsidR="006B694D" w:rsidRPr="002434D2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В настоящее время Правительством Российской Федерации такой перечень лекарственных средств не утвержден.</w:t>
      </w:r>
    </w:p>
    <w:p w:rsidR="006B694D" w:rsidRPr="002434D2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2434D2">
          <w:rPr>
            <w:rFonts w:ascii="Times New Roman" w:hAnsi="Times New Roman" w:cs="Times New Roman"/>
            <w:color w:val="0000FF"/>
            <w:sz w:val="28"/>
            <w:szCs w:val="28"/>
          </w:rPr>
          <w:t>Письму</w:t>
        </w:r>
      </w:hyperlink>
      <w:r w:rsidRPr="002434D2">
        <w:rPr>
          <w:rFonts w:ascii="Times New Roman" w:hAnsi="Times New Roman" w:cs="Times New Roman"/>
          <w:sz w:val="28"/>
          <w:szCs w:val="28"/>
        </w:rPr>
        <w:t xml:space="preserve"> ФАС РФ от 16.10.2007 N АЦ/19080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4D2">
        <w:rPr>
          <w:rFonts w:ascii="Times New Roman" w:hAnsi="Times New Roman" w:cs="Times New Roman"/>
          <w:sz w:val="28"/>
          <w:szCs w:val="28"/>
        </w:rPr>
        <w:t xml:space="preserve">О размещении заказа на покупку </w:t>
      </w:r>
      <w:proofErr w:type="spellStart"/>
      <w:r w:rsidRPr="002434D2">
        <w:rPr>
          <w:rFonts w:ascii="Times New Roman" w:hAnsi="Times New Roman" w:cs="Times New Roman"/>
          <w:sz w:val="28"/>
          <w:szCs w:val="28"/>
        </w:rPr>
        <w:t>циклоспоринов</w:t>
      </w:r>
      <w:proofErr w:type="spellEnd"/>
      <w:r w:rsidRPr="002434D2">
        <w:rPr>
          <w:rFonts w:ascii="Times New Roman" w:hAnsi="Times New Roman" w:cs="Times New Roman"/>
          <w:sz w:val="28"/>
          <w:szCs w:val="28"/>
        </w:rPr>
        <w:t xml:space="preserve"> и инсулинов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34D2">
        <w:rPr>
          <w:rFonts w:ascii="Times New Roman" w:hAnsi="Times New Roman" w:cs="Times New Roman"/>
          <w:sz w:val="28"/>
          <w:szCs w:val="28"/>
        </w:rPr>
        <w:t xml:space="preserve"> размещение заказа на покупку </w:t>
      </w:r>
      <w:proofErr w:type="spellStart"/>
      <w:r w:rsidRPr="002434D2">
        <w:rPr>
          <w:rFonts w:ascii="Times New Roman" w:hAnsi="Times New Roman" w:cs="Times New Roman"/>
          <w:sz w:val="28"/>
          <w:szCs w:val="28"/>
        </w:rPr>
        <w:t>циклоспоринов</w:t>
      </w:r>
      <w:proofErr w:type="spellEnd"/>
      <w:r w:rsidRPr="002434D2">
        <w:rPr>
          <w:rFonts w:ascii="Times New Roman" w:hAnsi="Times New Roman" w:cs="Times New Roman"/>
          <w:sz w:val="28"/>
          <w:szCs w:val="28"/>
        </w:rPr>
        <w:t xml:space="preserve"> и инсулинов может производиться с указанием торговых наименований без сопровождения их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4D2">
        <w:rPr>
          <w:rFonts w:ascii="Times New Roman" w:hAnsi="Times New Roman" w:cs="Times New Roman"/>
          <w:sz w:val="28"/>
          <w:szCs w:val="28"/>
        </w:rPr>
        <w:t>или эквивалент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4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2434D2">
          <w:rPr>
            <w:rFonts w:ascii="Times New Roman" w:hAnsi="Times New Roman" w:cs="Times New Roman"/>
            <w:color w:val="0000FF"/>
            <w:sz w:val="28"/>
            <w:szCs w:val="28"/>
          </w:rPr>
          <w:t>ч. 3 ст. 34</w:t>
        </w:r>
      </w:hyperlink>
      <w:r w:rsidRPr="002434D2">
        <w:rPr>
          <w:rFonts w:ascii="Times New Roman" w:hAnsi="Times New Roman" w:cs="Times New Roman"/>
          <w:sz w:val="28"/>
          <w:szCs w:val="28"/>
        </w:rPr>
        <w:t xml:space="preserve"> Закона о размещении</w:t>
      </w:r>
      <w:r>
        <w:rPr>
          <w:rFonts w:ascii="Times New Roman" w:hAnsi="Times New Roman" w:cs="Times New Roman"/>
          <w:sz w:val="28"/>
          <w:szCs w:val="28"/>
        </w:rPr>
        <w:t xml:space="preserve"> заказа</w:t>
      </w:r>
      <w:r w:rsidRPr="002434D2">
        <w:rPr>
          <w:rFonts w:ascii="Times New Roman" w:hAnsi="Times New Roman" w:cs="Times New Roman"/>
          <w:sz w:val="28"/>
          <w:szCs w:val="28"/>
        </w:rPr>
        <w:t>.</w:t>
      </w:r>
    </w:p>
    <w:p w:rsidR="006B694D" w:rsidRPr="002434D2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2434D2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434D2">
        <w:rPr>
          <w:rFonts w:ascii="Times New Roman" w:hAnsi="Times New Roman" w:cs="Times New Roman"/>
          <w:sz w:val="28"/>
          <w:szCs w:val="28"/>
        </w:rPr>
        <w:t xml:space="preserve"> Письма Минэкономразвития РФ N 16811-АП/Д04, Минздравсоцразвития РФ N 8035-ВС, ФАС РФ N ИА/20555 от 31.10.2007 "О применении норм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в рамках программы дополнительного лекарственного обеспечения" указано, что размещение заказа на поставку лекарственных средств должно осуществляться</w:t>
      </w:r>
      <w:proofErr w:type="gramEnd"/>
      <w:r w:rsidRPr="002434D2">
        <w:rPr>
          <w:rFonts w:ascii="Times New Roman" w:hAnsi="Times New Roman" w:cs="Times New Roman"/>
          <w:sz w:val="28"/>
          <w:szCs w:val="28"/>
        </w:rPr>
        <w:t xml:space="preserve"> по международным непатентованным наименованиям. Исключение составляют инсулины и </w:t>
      </w:r>
      <w:proofErr w:type="spellStart"/>
      <w:r w:rsidRPr="002434D2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Pr="002434D2">
        <w:rPr>
          <w:rFonts w:ascii="Times New Roman" w:hAnsi="Times New Roman" w:cs="Times New Roman"/>
          <w:sz w:val="28"/>
          <w:szCs w:val="28"/>
        </w:rPr>
        <w:t xml:space="preserve">, размещение </w:t>
      </w:r>
      <w:proofErr w:type="gramStart"/>
      <w:r w:rsidRPr="002434D2">
        <w:rPr>
          <w:rFonts w:ascii="Times New Roman" w:hAnsi="Times New Roman" w:cs="Times New Roman"/>
          <w:sz w:val="28"/>
          <w:szCs w:val="28"/>
        </w:rPr>
        <w:t>заказов</w:t>
      </w:r>
      <w:proofErr w:type="gramEnd"/>
      <w:r w:rsidRPr="002434D2">
        <w:rPr>
          <w:rFonts w:ascii="Times New Roman" w:hAnsi="Times New Roman" w:cs="Times New Roman"/>
          <w:sz w:val="28"/>
          <w:szCs w:val="28"/>
        </w:rPr>
        <w:t xml:space="preserve"> на поставку которых может осуществляться по торговым наименованиям.</w:t>
      </w:r>
    </w:p>
    <w:p w:rsidR="006B694D" w:rsidRPr="00ED3CB6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CB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Pr="00ED3CB6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ED3CB6">
        <w:rPr>
          <w:rFonts w:ascii="Times New Roman" w:hAnsi="Times New Roman" w:cs="Times New Roman"/>
          <w:sz w:val="28"/>
          <w:szCs w:val="28"/>
        </w:rPr>
        <w:t xml:space="preserve"> ФАС России от 11.02.2014 N 75/14 при осуществлении функций по контролю в сфере закупок товаров, работ, услуг для обеспечения государственных и муниципальных нужд ФАС России и территориальным органам ФАС России до издания правовых актов ФАС России, устанавливающих порядок исполнения возложенных на ФАС России и ее территориальные органы функций по контролю в сфере закупок в соответствии с </w:t>
      </w:r>
      <w:hyperlink r:id="rId16" w:history="1">
        <w:r w:rsidRPr="00ED3C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Pr="00ED3CB6">
        <w:rPr>
          <w:rFonts w:ascii="Times New Roman" w:hAnsi="Times New Roman" w:cs="Times New Roman"/>
          <w:sz w:val="28"/>
          <w:szCs w:val="28"/>
        </w:rPr>
        <w:t xml:space="preserve"> о контрактной системе, необходимо руководствоваться ранее изданными правовыми актами ФАС России, устанавливающими порядок исполнения возложенных на ФАС Росс</w:t>
      </w:r>
      <w:proofErr w:type="gramStart"/>
      <w:r w:rsidRPr="00ED3CB6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B6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ED3CB6">
        <w:rPr>
          <w:rFonts w:ascii="Times New Roman" w:hAnsi="Times New Roman" w:cs="Times New Roman"/>
          <w:sz w:val="28"/>
          <w:szCs w:val="28"/>
        </w:rPr>
        <w:t xml:space="preserve"> территориальные органы функций по осуществлению контроля за соблюдением законодательства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6B694D" w:rsidRPr="002434D2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Возможность указания торгового наименования в аукционной документации при размещении закупок на поставку инсулинов обусловлена </w:t>
      </w:r>
      <w:r w:rsidRPr="002434D2">
        <w:rPr>
          <w:rFonts w:ascii="Times New Roman" w:hAnsi="Times New Roman" w:cs="Times New Roman"/>
          <w:sz w:val="28"/>
          <w:szCs w:val="28"/>
        </w:rPr>
        <w:lastRenderedPageBreak/>
        <w:t>тем, что указанные лекарственные средства являются исключением из всего перечня лекарственных препаратов, поскольку различные торговые наименования инсулинов несовместимы между собой и не взаимозаменяемы.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E8">
        <w:rPr>
          <w:rFonts w:ascii="Times New Roman" w:hAnsi="Times New Roman" w:cs="Times New Roman"/>
          <w:sz w:val="28"/>
          <w:szCs w:val="28"/>
        </w:rPr>
        <w:t>С</w:t>
      </w:r>
      <w:r w:rsidRPr="006007FC">
        <w:rPr>
          <w:rFonts w:ascii="Times New Roman" w:hAnsi="Times New Roman" w:cs="Times New Roman"/>
          <w:sz w:val="28"/>
          <w:szCs w:val="28"/>
        </w:rPr>
        <w:t xml:space="preserve">огласно аукционной документации инсулины под конкретными торговыми наименованиями предназначены для </w:t>
      </w:r>
      <w:r w:rsidRPr="00E50EE8">
        <w:rPr>
          <w:rFonts w:ascii="Times New Roman" w:hAnsi="Times New Roman" w:cs="Times New Roman"/>
          <w:sz w:val="28"/>
          <w:szCs w:val="28"/>
        </w:rPr>
        <w:t xml:space="preserve">группы пациентов, требующих «особого» подбора  терапии, в том числе по жизненным показаниям и для </w:t>
      </w:r>
      <w:r w:rsidRPr="006007FC">
        <w:rPr>
          <w:rFonts w:ascii="Times New Roman" w:hAnsi="Times New Roman" w:cs="Times New Roman"/>
          <w:sz w:val="28"/>
          <w:szCs w:val="28"/>
        </w:rPr>
        <w:t xml:space="preserve">продолжения лечения пациентов, получающих данные лекарственные препараты без замены на другие торговые наименования инсулина в рамках одного МНН. 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007FC">
        <w:rPr>
          <w:rFonts w:ascii="Times New Roman" w:hAnsi="Times New Roman" w:cs="Times New Roman"/>
          <w:sz w:val="28"/>
          <w:szCs w:val="28"/>
        </w:rPr>
        <w:t xml:space="preserve">Для каждого пациента осуществляется подбор индивидуальной, оптимальной схемы лечения препаратами инсулина конкретных торговых наименований. В </w:t>
      </w:r>
      <w:r w:rsidRPr="00E50EE8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Pr="006007FC">
        <w:rPr>
          <w:rFonts w:ascii="Times New Roman" w:hAnsi="Times New Roman" w:cs="Times New Roman"/>
          <w:sz w:val="28"/>
          <w:szCs w:val="28"/>
        </w:rPr>
        <w:t xml:space="preserve"> осуществляется ведение Регистра больных сахарным диабетом, который содержит информацию о каждом пациенте с сахарным диабетом, в том числе о получаемой </w:t>
      </w:r>
      <w:proofErr w:type="spellStart"/>
      <w:r w:rsidRPr="006007FC">
        <w:rPr>
          <w:rFonts w:ascii="Times New Roman" w:hAnsi="Times New Roman" w:cs="Times New Roman"/>
          <w:sz w:val="28"/>
          <w:szCs w:val="28"/>
        </w:rPr>
        <w:t>сахароснижающей</w:t>
      </w:r>
      <w:proofErr w:type="spellEnd"/>
      <w:r w:rsidRPr="006007FC">
        <w:rPr>
          <w:rFonts w:ascii="Times New Roman" w:hAnsi="Times New Roman" w:cs="Times New Roman"/>
          <w:sz w:val="28"/>
          <w:szCs w:val="28"/>
        </w:rPr>
        <w:t xml:space="preserve"> терапии конкретными препаратами на протяжении всего периода лечения заболевания. </w:t>
      </w:r>
    </w:p>
    <w:p w:rsidR="006B694D" w:rsidRPr="002434D2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Обжалуем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34D2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4D2">
        <w:rPr>
          <w:rFonts w:ascii="Times New Roman" w:hAnsi="Times New Roman" w:cs="Times New Roman"/>
          <w:sz w:val="28"/>
          <w:szCs w:val="28"/>
        </w:rPr>
        <w:t xml:space="preserve"> размещал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4D2">
        <w:rPr>
          <w:rFonts w:ascii="Times New Roman" w:hAnsi="Times New Roman" w:cs="Times New Roman"/>
          <w:sz w:val="28"/>
          <w:szCs w:val="28"/>
        </w:rPr>
        <w:t>сь для обеспечения граждан больных сахарным диабетом и имеющих право на получение государственной социальной помощи.</w:t>
      </w:r>
    </w:p>
    <w:p w:rsidR="006B694D" w:rsidRPr="002434D2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Закупка инсулина по международному непатентованному наименованию может привести к тому, что граждане, больные сахарным диабетом, будут получать разные виды инсулина, что впоследствии может сопровождаться ухудшением течения сахарного диабета и снижением качества жизни больного.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Следовательно,  установление в Разделе 1 «Техническая документация» аукционной документации торгового наименования  препарата обусловлено реальными потребностями Заказчика с учетом специфики деятельности. Действующее законодательство не ограничивает права заказчика приобретать товары  в соответствии со своими нуждами. Требования к товару, установленные в документации, обусловлены объективными потребностями Заказчика в приобретении  </w:t>
      </w:r>
      <w:r w:rsidRPr="00E50EE8">
        <w:rPr>
          <w:rFonts w:ascii="Times New Roman" w:hAnsi="Times New Roman" w:cs="Times New Roman"/>
          <w:sz w:val="28"/>
          <w:szCs w:val="28"/>
        </w:rPr>
        <w:t xml:space="preserve">лекарственного препарата Инсулин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[человеческий генно-инженерный]), с определенным торговым наименованием. 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не имеет возможности установить требования к техническим характеристикам товара, которые удовлетворяли бы всех возможных участников размещения заказа. Вместе с тем Закон о контрактной системе не обязывает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при определении характеристик поставляемого товара в документации  устанавливать такие характеристики, которые соответствовали бы всем существующим торговым наименованиям </w:t>
      </w:r>
      <w:r w:rsidRPr="00E50EE8">
        <w:rPr>
          <w:rFonts w:ascii="Times New Roman" w:hAnsi="Times New Roman" w:cs="Times New Roman"/>
          <w:sz w:val="28"/>
          <w:szCs w:val="28"/>
        </w:rPr>
        <w:t xml:space="preserve">лекарственного препарата Инсулин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[человеческий генно-инженерный]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94D" w:rsidRPr="00E50EE8" w:rsidRDefault="006B694D" w:rsidP="006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Также, учитывая </w:t>
      </w:r>
      <w:r w:rsidRPr="00E50EE8">
        <w:rPr>
          <w:rFonts w:ascii="Times New Roman" w:hAnsi="Times New Roman" w:cs="Times New Roman"/>
          <w:sz w:val="28"/>
          <w:szCs w:val="28"/>
        </w:rPr>
        <w:t xml:space="preserve">положения вышеназванного </w:t>
      </w:r>
      <w:hyperlink r:id="rId17" w:history="1">
        <w:r w:rsidRPr="00E50EE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E50EE8">
        <w:rPr>
          <w:rFonts w:ascii="Times New Roman" w:hAnsi="Times New Roman" w:cs="Times New Roman"/>
          <w:sz w:val="28"/>
          <w:szCs w:val="28"/>
        </w:rPr>
        <w:t xml:space="preserve">, Комиссия Управления приходит к выводу о возможности применения положений вышеуказанных писем к закупкам лекарственных средств согласно </w:t>
      </w:r>
      <w:hyperlink r:id="rId18" w:history="1">
        <w:r w:rsidRPr="00E50EE8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E50EE8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неясности положений Документации об электронном аукционе у участников закупки </w:t>
      </w:r>
      <w:r w:rsidRPr="00E50EE8">
        <w:rPr>
          <w:rFonts w:ascii="Times New Roman" w:hAnsi="Times New Roman" w:cs="Times New Roman"/>
          <w:sz w:val="28"/>
          <w:szCs w:val="28"/>
        </w:rPr>
        <w:t>есть</w:t>
      </w:r>
      <w:r w:rsidRPr="00ED3CB6">
        <w:rPr>
          <w:rFonts w:ascii="Times New Roman" w:hAnsi="Times New Roman" w:cs="Times New Roman"/>
          <w:sz w:val="28"/>
          <w:szCs w:val="28"/>
        </w:rPr>
        <w:t xml:space="preserve"> право обратиться за разъяснениями положений Докум</w:t>
      </w:r>
      <w:r w:rsidRPr="00E50EE8">
        <w:rPr>
          <w:rFonts w:ascii="Times New Roman" w:hAnsi="Times New Roman" w:cs="Times New Roman"/>
          <w:sz w:val="28"/>
          <w:szCs w:val="28"/>
        </w:rPr>
        <w:t xml:space="preserve">ентации об электронном аукционе.  Вместе с тем,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50EE8">
        <w:rPr>
          <w:rFonts w:ascii="Times New Roman" w:hAnsi="Times New Roman" w:cs="Times New Roman"/>
          <w:sz w:val="28"/>
          <w:szCs w:val="28"/>
        </w:rPr>
        <w:t>момент  подачи жалобы  участники  закупки за разъяснениями  положений документации не обращались.</w:t>
      </w:r>
      <w:r w:rsidRPr="00E50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 обстоятельств</w:t>
      </w:r>
      <w:r w:rsidRPr="00E50EE8">
        <w:rPr>
          <w:rFonts w:ascii="Times New Roman" w:eastAsia="Calibri" w:hAnsi="Times New Roman" w:cs="Times New Roman"/>
          <w:sz w:val="28"/>
          <w:szCs w:val="28"/>
          <w:lang w:eastAsia="ko-KR"/>
        </w:rPr>
        <w:t>,  Комиссия Чувашского УФАС России приходит к выводу, что   требования  установленные  заказчиком в аукционной документации не  приводят  к ограничению количества  участников закупки.</w:t>
      </w:r>
    </w:p>
    <w:p w:rsidR="006B694D" w:rsidRPr="00E50EE8" w:rsidRDefault="006B694D" w:rsidP="006B694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50EE8">
        <w:rPr>
          <w:rFonts w:ascii="Times New Roman" w:eastAsia="Calibri" w:hAnsi="Times New Roman" w:cs="Times New Roman"/>
          <w:sz w:val="28"/>
          <w:szCs w:val="28"/>
          <w:lang w:eastAsia="ko-KR"/>
        </w:rPr>
        <w:t>2.</w:t>
      </w:r>
      <w:r w:rsidRPr="00E50E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0EE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59 Закона о контрактной системе, заказчик обязан проводить электронный аукцион в случае, если осуществляются закупки товаров, работ, услуг, включенных в </w:t>
      </w:r>
      <w:hyperlink r:id="rId19" w:history="1">
        <w:r w:rsidRPr="00E50EE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50EE8">
        <w:rPr>
          <w:rFonts w:ascii="Times New Roman" w:hAnsi="Times New Roman" w:cs="Times New Roman"/>
          <w:sz w:val="28"/>
          <w:szCs w:val="28"/>
        </w:rPr>
        <w:t>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 за исключением случаев закупок</w:t>
      </w:r>
      <w:proofErr w:type="gramEnd"/>
      <w:r w:rsidRPr="00E50EE8">
        <w:rPr>
          <w:rFonts w:ascii="Times New Roman" w:hAnsi="Times New Roman" w:cs="Times New Roman"/>
          <w:sz w:val="28"/>
          <w:szCs w:val="28"/>
        </w:rPr>
        <w:t xml:space="preserve"> товаров, работ, услуг путем проведения запроса котировок, запроса предложений, осуществления закупки у единственного поставщика (подрядчика, исполнителя) с учетом требований настоящего Федерального закона. </w:t>
      </w:r>
    </w:p>
    <w:p w:rsidR="006B694D" w:rsidRPr="00E50EE8" w:rsidRDefault="006B694D" w:rsidP="006B6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E8">
        <w:rPr>
          <w:rFonts w:ascii="Times New Roman" w:hAnsi="Times New Roman" w:cs="Times New Roman"/>
          <w:sz w:val="28"/>
          <w:szCs w:val="28"/>
        </w:rPr>
        <w:t xml:space="preserve">     Как  установлено комиссией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0EE8">
        <w:rPr>
          <w:rFonts w:ascii="Times New Roman" w:hAnsi="Times New Roman" w:cs="Times New Roman"/>
          <w:sz w:val="28"/>
          <w:szCs w:val="28"/>
        </w:rPr>
        <w:t xml:space="preserve"> Инсулин и его соли (ОКПД 24.41.52.112) входит  в  перечень товаров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3A0AA4">
        <w:rPr>
          <w:rFonts w:ascii="Times New Roman" w:hAnsi="Times New Roman" w:cs="Times New Roman"/>
          <w:sz w:val="28"/>
          <w:szCs w:val="28"/>
        </w:rPr>
        <w:t>твержден</w:t>
      </w:r>
      <w:r w:rsidRPr="00E50EE8">
        <w:rPr>
          <w:rFonts w:ascii="Times New Roman" w:hAnsi="Times New Roman" w:cs="Times New Roman"/>
          <w:sz w:val="28"/>
          <w:szCs w:val="28"/>
        </w:rPr>
        <w:t xml:space="preserve">ный </w:t>
      </w:r>
      <w:r w:rsidRPr="003A0AA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Pr="00E50EE8">
        <w:rPr>
          <w:rFonts w:ascii="Times New Roman" w:hAnsi="Times New Roman" w:cs="Times New Roman"/>
          <w:sz w:val="28"/>
          <w:szCs w:val="28"/>
        </w:rPr>
        <w:t xml:space="preserve"> </w:t>
      </w:r>
      <w:r w:rsidRPr="003A0A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0EE8">
        <w:rPr>
          <w:rFonts w:ascii="Times New Roman" w:hAnsi="Times New Roman" w:cs="Times New Roman"/>
          <w:sz w:val="28"/>
          <w:szCs w:val="28"/>
        </w:rPr>
        <w:t xml:space="preserve"> </w:t>
      </w:r>
      <w:r w:rsidRPr="003A0AA4">
        <w:rPr>
          <w:rFonts w:ascii="Times New Roman" w:hAnsi="Times New Roman" w:cs="Times New Roman"/>
          <w:sz w:val="28"/>
          <w:szCs w:val="28"/>
        </w:rPr>
        <w:t>от 31 октября 2013 г. N 2019-р</w:t>
      </w:r>
      <w:r w:rsidRPr="00E50EE8">
        <w:rPr>
          <w:rFonts w:ascii="Times New Roman" w:hAnsi="Times New Roman" w:cs="Times New Roman"/>
          <w:sz w:val="28"/>
          <w:szCs w:val="28"/>
        </w:rPr>
        <w:t xml:space="preserve">, работ, услуг, в случае  осуществления  закупок которых заказчик  обязан проводить  аукцион в электронной  форме (Электронный аукцион). 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50EE8">
        <w:rPr>
          <w:rFonts w:ascii="Times New Roman" w:hAnsi="Times New Roman" w:cs="Times New Roman"/>
          <w:sz w:val="28"/>
          <w:szCs w:val="28"/>
        </w:rPr>
        <w:t xml:space="preserve">С учетом  данных обстоятельств Комиссия приходит к выводу о правомерности  выбора  </w:t>
      </w: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E50EE8">
        <w:rPr>
          <w:rFonts w:ascii="Times New Roman" w:hAnsi="Times New Roman" w:cs="Times New Roman"/>
          <w:sz w:val="28"/>
          <w:szCs w:val="28"/>
        </w:rPr>
        <w:t>способа закупки в форме  электронного аукциона.</w:t>
      </w: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50EE8">
        <w:rPr>
          <w:rFonts w:ascii="Times New Roman" w:eastAsia="Calibri" w:hAnsi="Times New Roman" w:cs="Times New Roman"/>
          <w:sz w:val="28"/>
          <w:szCs w:val="28"/>
          <w:lang w:eastAsia="ko-KR"/>
        </w:rPr>
        <w:t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необоснованной.</w:t>
      </w: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представленные документы, заслушав доводы представителей Заказчика, Уполномоченного органа 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заявленного в жалобе, Комиссия приходит к итоговому выводу о признании жалоб</w:t>
      </w:r>
      <w:proofErr w:type="gramStart"/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ы  ООО</w:t>
      </w:r>
      <w:proofErr w:type="gramEnd"/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«ГЕРОФАРМ»  не обоснованной, в связи с отсутствием  в действиях Заказчика нарушений Закона о контрактной системе при проведении электронного аукциона.</w:t>
      </w: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0EE8">
        <w:rPr>
          <w:rFonts w:ascii="Times New Roman" w:eastAsia="Batang" w:hAnsi="Times New Roman" w:cs="Times New Roman"/>
          <w:sz w:val="28"/>
          <w:szCs w:val="28"/>
          <w:lang w:eastAsia="ko-KR"/>
        </w:rPr>
        <w:t>Комиссия по контролю в сфере закупок товаров, работ, услуг для обеспечения государственных и муниципальных нужд, руководствуясь частью 8 статьи 106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6B694D" w:rsidRPr="00E50EE8" w:rsidRDefault="006B694D" w:rsidP="006B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D" w:rsidRPr="00E50EE8" w:rsidRDefault="006B694D" w:rsidP="006B6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D" w:rsidRPr="00E50EE8" w:rsidRDefault="006B694D" w:rsidP="006B69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1.Признать жалоб</w:t>
      </w:r>
      <w:proofErr w:type="gramStart"/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GoBack"/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«ГЕРОФАРМ» </w:t>
      </w:r>
      <w:bookmarkEnd w:id="0"/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необоснованной.</w:t>
      </w: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B694D" w:rsidRPr="00E50EE8" w:rsidRDefault="006B694D" w:rsidP="006B69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B694D" w:rsidRPr="00E50EE8" w:rsidRDefault="006B694D" w:rsidP="006B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4D" w:rsidRDefault="006B694D" w:rsidP="006B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</w:t>
      </w:r>
      <w:r w:rsidR="004C297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6B694D" w:rsidRDefault="006B694D" w:rsidP="006B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4D" w:rsidRDefault="006B694D" w:rsidP="006B6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97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694D" w:rsidRDefault="006B694D" w:rsidP="006B6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694D" w:rsidRPr="00E50EE8" w:rsidRDefault="006B694D" w:rsidP="006B6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694D" w:rsidRDefault="006B694D" w:rsidP="006B694D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6B694D" w:rsidRPr="00FF5EFF" w:rsidRDefault="006B694D" w:rsidP="006B694D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>Примечание:</w:t>
      </w: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6B694D" w:rsidRPr="00FF5EFF" w:rsidRDefault="006B694D" w:rsidP="006B694D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</w:p>
    <w:p w:rsidR="006B694D" w:rsidRPr="00FF5EFF" w:rsidRDefault="006B694D" w:rsidP="006B694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 xml:space="preserve">принятия  (часть 9 статьи 106 Закона о контрактной системе). </w:t>
      </w:r>
    </w:p>
    <w:p w:rsidR="006B694D" w:rsidRDefault="006B694D" w:rsidP="006B69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B694D" w:rsidRDefault="006B694D" w:rsidP="006B694D"/>
    <w:p w:rsidR="006B694D" w:rsidRDefault="006B694D" w:rsidP="006B694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B694D" w:rsidRDefault="006B694D" w:rsidP="006B694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B694D" w:rsidRDefault="006B694D" w:rsidP="006B694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B694D" w:rsidRDefault="006B694D" w:rsidP="006B694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B694D" w:rsidRDefault="006B694D" w:rsidP="006B694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B694D" w:rsidRDefault="006B694D" w:rsidP="006B694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B694D" w:rsidRDefault="006B694D" w:rsidP="006B694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B694D" w:rsidRDefault="006B694D" w:rsidP="006B694D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B694D" w:rsidRDefault="006B694D" w:rsidP="006B694D"/>
    <w:p w:rsidR="006B694D" w:rsidRDefault="006B694D" w:rsidP="006B694D"/>
    <w:p w:rsidR="005F07AF" w:rsidRDefault="005F07AF"/>
    <w:sectPr w:rsidR="005F07AF" w:rsidSect="004A084D">
      <w:footerReference w:type="default" r:id="rId20"/>
      <w:pgSz w:w="11906" w:h="16838"/>
      <w:pgMar w:top="993" w:right="850" w:bottom="851" w:left="1701" w:header="720" w:footer="5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86" w:rsidRDefault="00BC5186">
      <w:pPr>
        <w:spacing w:after="0" w:line="240" w:lineRule="auto"/>
      </w:pPr>
      <w:r>
        <w:separator/>
      </w:r>
    </w:p>
  </w:endnote>
  <w:endnote w:type="continuationSeparator" w:id="0">
    <w:p w:rsidR="00BC5186" w:rsidRDefault="00BC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5618"/>
      <w:docPartObj>
        <w:docPartGallery w:val="Page Numbers (Bottom of Page)"/>
        <w:docPartUnique/>
      </w:docPartObj>
    </w:sdtPr>
    <w:sdtEndPr/>
    <w:sdtContent>
      <w:p w:rsidR="004A084D" w:rsidRDefault="006B69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73">
          <w:rPr>
            <w:noProof/>
          </w:rPr>
          <w:t>7</w:t>
        </w:r>
        <w:r>
          <w:fldChar w:fldCharType="end"/>
        </w:r>
      </w:p>
    </w:sdtContent>
  </w:sdt>
  <w:p w:rsidR="004A084D" w:rsidRDefault="00BC51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86" w:rsidRDefault="00BC5186">
      <w:pPr>
        <w:spacing w:after="0" w:line="240" w:lineRule="auto"/>
      </w:pPr>
      <w:r>
        <w:separator/>
      </w:r>
    </w:p>
  </w:footnote>
  <w:footnote w:type="continuationSeparator" w:id="0">
    <w:p w:rsidR="00BC5186" w:rsidRDefault="00BC5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4D"/>
    <w:rsid w:val="004C2973"/>
    <w:rsid w:val="005F07AF"/>
    <w:rsid w:val="006B694D"/>
    <w:rsid w:val="00B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694D"/>
  </w:style>
  <w:style w:type="paragraph" w:customStyle="1" w:styleId="ConsPlusNormal">
    <w:name w:val="ConsPlusNormal"/>
    <w:rsid w:val="006B6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694D"/>
  </w:style>
  <w:style w:type="paragraph" w:customStyle="1" w:styleId="ConsPlusNormal">
    <w:name w:val="ConsPlusNormal"/>
    <w:rsid w:val="006B6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97CE9608B07C52E22B0B6676E7ECCE806771D46B9FCFB27A6F549BEi7j6M" TargetMode="External"/><Relationship Id="rId13" Type="http://schemas.openxmlformats.org/officeDocument/2006/relationships/hyperlink" Target="consultantplus://offline/ref=E09CB121D01BDA9B03D90EEF59AD995FFF3D1AA63689E2CDF9229D118CC0F10E415E3C5189F721D4MCQCN" TargetMode="External"/><Relationship Id="rId18" Type="http://schemas.openxmlformats.org/officeDocument/2006/relationships/hyperlink" Target="consultantplus://offline/ref=D4CB2907E4A80634DA8E3B6D7D19FE1521A854B0F54B419533845AD2B1Z6HF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7897CE9608B07C52E22B0B6676E7ECCE807781D4BBDFCFB27A6F549BE76721B4EE6BEA217311DFBi9jBM" TargetMode="External"/><Relationship Id="rId12" Type="http://schemas.openxmlformats.org/officeDocument/2006/relationships/hyperlink" Target="consultantplus://offline/ref=E09CB121D01BDA9B03D907F65EAD995FFA3A19A3358EE2CDF9229D118CMCQ0N" TargetMode="External"/><Relationship Id="rId17" Type="http://schemas.openxmlformats.org/officeDocument/2006/relationships/hyperlink" Target="consultantplus://offline/ref=D4CB2907E4A80634DA8E3B6D7D19FE1521AB5EBDFB47419533845AD2B1Z6H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F805A031D884588B1FA4DF90B7138752D7BFADEC897BE9020961B23BS4GDO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9CB121D01BDA9B03D90EEF59AD995FFF3D1AA7338FE2CDF9229D118CC0F10E415E3C5189F622DFMCQB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F805A031D884588B1FA4DF90B7138752D4B5A0E2857BE9020961B23BS4GDO" TargetMode="External"/><Relationship Id="rId10" Type="http://schemas.openxmlformats.org/officeDocument/2006/relationships/hyperlink" Target="consultantplus://offline/ref=E09CB121D01BDA9B03D90EEF59AD995FFF3D1AA7338FE2CDF9229D118CC0F10E415E3C5189F721DFMCQFN" TargetMode="External"/><Relationship Id="rId19" Type="http://schemas.openxmlformats.org/officeDocument/2006/relationships/hyperlink" Target="consultantplus://offline/ref=9B4C73134525010BE1E76828DB7930F662F4460B7ABA7C283B543B761B8BB681732684674C321339sBZ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CDE0049B9229B813329FFB66FC3F4FD5B08726066D7251125BA0A0D99741826C892BFCA6F7891eBe1M" TargetMode="External"/><Relationship Id="rId14" Type="http://schemas.openxmlformats.org/officeDocument/2006/relationships/hyperlink" Target="consultantplus://offline/ref=E09CB121D01BDA9B03D90EEF59AD995FF73A1AA53483BFC7F17B91138BCFAE194617305089F723MDQ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dcterms:created xsi:type="dcterms:W3CDTF">2014-11-26T07:57:00Z</dcterms:created>
  <dcterms:modified xsi:type="dcterms:W3CDTF">2014-11-26T10:59:00Z</dcterms:modified>
</cp:coreProperties>
</file>