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86" w:rsidRDefault="00505386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E54" w:rsidRPr="00964CA0" w:rsidRDefault="007E7E54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РЕШЕНИЕ</w:t>
      </w:r>
    </w:p>
    <w:p w:rsidR="007E7E54" w:rsidRPr="00964CA0" w:rsidRDefault="007E7E54" w:rsidP="007E7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E54" w:rsidRPr="00964CA0" w:rsidRDefault="007E7E54" w:rsidP="007E7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64CA0">
        <w:rPr>
          <w:rFonts w:ascii="Times New Roman" w:hAnsi="Times New Roman" w:cs="Times New Roman"/>
          <w:sz w:val="28"/>
          <w:szCs w:val="28"/>
        </w:rPr>
        <w:t>/04-АМЗ-2012</w:t>
      </w:r>
    </w:p>
    <w:p w:rsidR="007E7E54" w:rsidRPr="00964CA0" w:rsidRDefault="007E7E54" w:rsidP="007E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54" w:rsidRPr="00964CA0" w:rsidRDefault="007E7E54" w:rsidP="007E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64C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64C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CA0">
        <w:rPr>
          <w:rFonts w:ascii="Times New Roman" w:hAnsi="Times New Roman" w:cs="Times New Roman"/>
          <w:sz w:val="28"/>
          <w:szCs w:val="28"/>
        </w:rPr>
        <w:t xml:space="preserve"> г.</w:t>
      </w:r>
      <w:r w:rsidRPr="00964C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4CA0">
        <w:rPr>
          <w:rFonts w:ascii="Times New Roman" w:hAnsi="Times New Roman" w:cs="Times New Roman"/>
          <w:sz w:val="28"/>
          <w:szCs w:val="28"/>
        </w:rPr>
        <w:t xml:space="preserve">        г. Чебоксары </w:t>
      </w:r>
    </w:p>
    <w:p w:rsidR="007E7E54" w:rsidRPr="00964CA0" w:rsidRDefault="007E7E54" w:rsidP="007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54" w:rsidRPr="00964CA0" w:rsidRDefault="007E7E54" w:rsidP="007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964C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C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E54" w:rsidRPr="00964CA0" w:rsidRDefault="007E7E54" w:rsidP="007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Полный текст решения изготовлен </w:t>
      </w:r>
      <w:r>
        <w:rPr>
          <w:rFonts w:ascii="Times New Roman" w:hAnsi="Times New Roman" w:cs="Times New Roman"/>
          <w:sz w:val="28"/>
          <w:szCs w:val="28"/>
        </w:rPr>
        <w:t>11 февраля 2013</w:t>
      </w:r>
      <w:r w:rsidRPr="00964C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E54" w:rsidRPr="00964CA0" w:rsidRDefault="007E7E54" w:rsidP="007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54" w:rsidRPr="00964CA0" w:rsidRDefault="007E7E54" w:rsidP="007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Комиссия Чувашского УФАС России по рассмотрению дела о нарушении антимонопольного законодательства в составе:</w:t>
      </w:r>
    </w:p>
    <w:p w:rsidR="00505386" w:rsidRPr="009E00E5" w:rsidRDefault="00EF75A7" w:rsidP="0050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505386" w:rsidRPr="009E00E5" w:rsidRDefault="00505386" w:rsidP="0050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0E5">
        <w:rPr>
          <w:rFonts w:ascii="Times New Roman" w:hAnsi="Times New Roman" w:cs="Times New Roman"/>
          <w:sz w:val="28"/>
          <w:szCs w:val="28"/>
        </w:rPr>
        <w:t xml:space="preserve">рассмотрев дело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E00E5">
        <w:rPr>
          <w:rFonts w:ascii="Times New Roman" w:hAnsi="Times New Roman" w:cs="Times New Roman"/>
          <w:sz w:val="28"/>
          <w:szCs w:val="28"/>
        </w:rPr>
        <w:t xml:space="preserve">/04-АМЗ-2012 </w:t>
      </w:r>
      <w:r>
        <w:rPr>
          <w:rFonts w:ascii="Times New Roman" w:hAnsi="Times New Roman" w:cs="Times New Roman"/>
          <w:sz w:val="28"/>
          <w:szCs w:val="28"/>
        </w:rPr>
        <w:t>по признакам нарушения</w:t>
      </w:r>
      <w:r w:rsidRPr="009E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Романовой А.С.</w:t>
      </w:r>
      <w:r w:rsidRPr="009E00E5">
        <w:rPr>
          <w:rFonts w:ascii="Times New Roman" w:hAnsi="Times New Roman" w:cs="Times New Roman"/>
          <w:sz w:val="28"/>
          <w:szCs w:val="28"/>
        </w:rPr>
        <w:t xml:space="preserve"> </w:t>
      </w:r>
      <w:r w:rsidR="00EF75A7">
        <w:rPr>
          <w:rFonts w:ascii="Times New Roman" w:hAnsi="Times New Roman" w:cs="Times New Roman"/>
          <w:sz w:val="28"/>
          <w:szCs w:val="28"/>
        </w:rPr>
        <w:t>«…»</w:t>
      </w:r>
      <w:r w:rsidRPr="009E00E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0E5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00E5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00E5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конкуренции),</w:t>
      </w:r>
    </w:p>
    <w:p w:rsidR="00505386" w:rsidRPr="009E00E5" w:rsidRDefault="00505386" w:rsidP="0050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54" w:rsidRPr="00964CA0" w:rsidRDefault="007E7E54" w:rsidP="007E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УСТАНОВИЛА:</w:t>
      </w:r>
    </w:p>
    <w:p w:rsidR="007E7E54" w:rsidRPr="00964CA0" w:rsidRDefault="007E7E54" w:rsidP="007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Чувашское УФАС России поступило заявление ООО «Чулочно-трикотажная фабрика» на действия индивидуального предпринимателя Романовой А.С. по недобросовестной конкуренции, связанные с реализацией ею в торговой точке, расположенной на рынке «Северная ярмарка», трикотажных изделий (трусы мужские мод. 111), производство которых ООО «Чулочно-трикотажная фабрика» не осуществляло, с товарными ярлыками, идентичными товарным ярлыкам общества.</w:t>
      </w:r>
      <w:proofErr w:type="gramEnd"/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Комиссии представитель ООО «Чулочно-трикотажная фабрика» поддержала заявление по изложенным в нем доводам. Указала, что в результате проверочной закупки, организованной майором полиции </w:t>
      </w:r>
      <w:r w:rsidR="00EF75A7"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</w:rPr>
        <w:t xml:space="preserve">  12 апреля 2012 года, в торговом павильоне индивидуального предпринимателя Романовой А.С., расположенном на рынке «Северная ярмарка» г. Чебоксары, приобретены трусы мужские с наклейкой,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указывающей на производителя – ООО «Чулочно-трикотажная фабрика», а также содержащей информацию о товаре: мод. 111, размер 94, цвет св. серый,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53145, рисунок – клетка, синий, 27.04.2011, хлопок 100%. Сотрудниками ООО «Чулочно-трикотажная фабрика» проведена экспертиза данного товара, результаты которой отражены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номера и даты о соответствии продукции за подписью ст. технолога ХЛТП Михайловой М.А., ст. инженера ОУК Попова Л.В., колориста ПТЛ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Выводы специалистов фабрики сводятся к тому, что исследуемое изделие в ООО «Чулочно-трикотажная фабрика» не производилось, не отвечает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53145-2008 в части  требований к пошиву, маркированное «размер 94» фактически соответствует изделиям 90-го размера, выпускаемых предприятием. </w:t>
      </w:r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Пояснила, что этикетки, наносимые на продукцию ООО «Чулочно-трикотажная фабрика», имеют прямоугольную форму и закругленные углы, в то время как на трусы, приобретенные у ответчика, наклеены этикетки строго прямоугольной формы без закругления углов, характерного для фабрики. Вшивные ярлыки также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фабрикой.</w:t>
      </w:r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Указала, что 08 декабря 2011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«Чулочно-трикотажная фабрика» обратилось в МВД по Чувашской Республике с заявлением о возбуждении в отношении Романовой А.С. уголовного дела по факту реализации ею контрафактной продукции. В возбуждении уголовного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«Чулочно-трикотажная фабрика» отказано.</w:t>
      </w:r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Представила на обозрение Комиссии изделия с аналогичными этикетками в количестве трех штук, сообщив, что они также были приобретены в торговой точке предпринимателя Романовой А.С. 07 и 26 декабря 2011 года, 25 января 2012 года. </w:t>
      </w:r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Романова А.С. нарушения антимонопольного законодательства не признала. Пояснила, что товар, реализуемый ею в торговой точке, приобретается в ООО «Чулочно-трикотажная фабрика» на основании договора. Факты поставки товара подтверждаются платежными документами. </w:t>
      </w:r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доводов заявителя, указала, что представленный в заседание Комиссии товар ею не реализовывался. Сообщила, что часто ООО «Чулочно-трикотажная фабрика» поставляет ей некачественный товар с браком,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своей вины в реализации трусов модели 111, не соответствующих ГОСТ, не признает. По заявлениям ООО «Чулочно-трикотажная фабрика» различными государственными органами, в том числе правоохранительными и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Республике, проводились проверки, по результатам которых нарушения не выявлены.</w:t>
      </w:r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представленные документы, заслушав пояснения лиц, участвующих в рассмотрении дела, Комиссия Чувашского УФАС России приходит к следующему.</w:t>
      </w:r>
    </w:p>
    <w:p w:rsidR="00477335" w:rsidRPr="00477335" w:rsidRDefault="00477335" w:rsidP="00477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3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hyperlink r:id="rId7" w:history="1">
        <w:r w:rsidRPr="00477335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Pr="0047733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7733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77335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его целями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рынков, а сферой применения -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 в</w:t>
      </w:r>
      <w:proofErr w:type="gramEnd"/>
      <w:r w:rsidRPr="00477335">
        <w:rPr>
          <w:rFonts w:ascii="Times New Roman" w:hAnsi="Times New Roman" w:cs="Times New Roman"/>
          <w:sz w:val="28"/>
          <w:szCs w:val="28"/>
        </w:rPr>
        <w:t xml:space="preserve"> которых участвуют российские юридические лица и иностранные юридические лица,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477335" w:rsidRPr="00477335" w:rsidRDefault="00477335" w:rsidP="00477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35">
        <w:rPr>
          <w:rFonts w:ascii="Times New Roman" w:hAnsi="Times New Roman" w:cs="Times New Roman"/>
          <w:sz w:val="28"/>
          <w:szCs w:val="28"/>
        </w:rPr>
        <w:t>При этом не допускается недобросовестная конкуренция, в том числе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 (</w:t>
      </w:r>
      <w:hyperlink r:id="rId9" w:history="1">
        <w:r w:rsidRPr="00477335">
          <w:rPr>
            <w:rFonts w:ascii="Times New Roman" w:hAnsi="Times New Roman" w:cs="Times New Roman"/>
            <w:sz w:val="28"/>
            <w:szCs w:val="28"/>
          </w:rPr>
          <w:t>пункт 2 части 1 статьи 14</w:t>
        </w:r>
      </w:hyperlink>
      <w:r w:rsidRPr="00477335">
        <w:rPr>
          <w:rFonts w:ascii="Times New Roman" w:hAnsi="Times New Roman" w:cs="Times New Roman"/>
          <w:sz w:val="28"/>
          <w:szCs w:val="28"/>
        </w:rPr>
        <w:t xml:space="preserve"> Закона о защите конкуренции).</w:t>
      </w:r>
    </w:p>
    <w:p w:rsidR="00477335" w:rsidRPr="00477335" w:rsidRDefault="00477335" w:rsidP="00477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35">
        <w:rPr>
          <w:rFonts w:ascii="Times New Roman" w:hAnsi="Times New Roman" w:cs="Times New Roman"/>
          <w:sz w:val="28"/>
          <w:szCs w:val="28"/>
        </w:rPr>
        <w:t>Под недобросовестной конкуренцией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 (</w:t>
      </w:r>
      <w:hyperlink r:id="rId10" w:history="1">
        <w:r w:rsidRPr="00477335">
          <w:rPr>
            <w:rFonts w:ascii="Times New Roman" w:hAnsi="Times New Roman" w:cs="Times New Roman"/>
            <w:sz w:val="28"/>
            <w:szCs w:val="28"/>
          </w:rPr>
          <w:t>пункт 9 статьи 4</w:t>
        </w:r>
      </w:hyperlink>
      <w:r w:rsidRPr="00477335">
        <w:rPr>
          <w:rFonts w:ascii="Times New Roman" w:hAnsi="Times New Roman" w:cs="Times New Roman"/>
          <w:sz w:val="28"/>
          <w:szCs w:val="28"/>
        </w:rPr>
        <w:t xml:space="preserve"> Закона о защите конкуренции).</w:t>
      </w:r>
      <w:proofErr w:type="gramEnd"/>
    </w:p>
    <w:p w:rsidR="00045F1E" w:rsidRPr="00477335" w:rsidRDefault="00B363F5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дела установлено, что индивидуальный предприниматель Романова А.С. осуществляет деятельность по розничной реализации трикотажных и чулочно-носочных изделий различных производителей на территории рынка «Северная ярмарка», г. Чебоксары. </w:t>
      </w:r>
      <w:r w:rsidR="001D20AF">
        <w:rPr>
          <w:rFonts w:ascii="Times New Roman" w:hAnsi="Times New Roman" w:cs="Times New Roman"/>
          <w:sz w:val="28"/>
          <w:szCs w:val="28"/>
        </w:rPr>
        <w:t>01 ноября 2010 года между ООО «Чулочно-трикотажная фабрика» и индивидуальным предпринимателем Романовой А.С. заключен договор № 9/2010, предметом которого является поставка в 2010 году трикотажных изделий.</w:t>
      </w:r>
      <w:proofErr w:type="gramEnd"/>
      <w:r w:rsidR="001D20AF">
        <w:rPr>
          <w:rFonts w:ascii="Times New Roman" w:hAnsi="Times New Roman" w:cs="Times New Roman"/>
          <w:sz w:val="28"/>
          <w:szCs w:val="28"/>
        </w:rPr>
        <w:t xml:space="preserve"> В последующем продукцию фабрики ответчик получала на основании доверенности от 17.10.2010, выданной индивидуальным предпринимателем Петровым В.П. Факт получения в ООО «Чулочно-трикотажная фабрика» трикотажной продукции, в том числе трусов мужских модели 111 подтверждается товарными накладными и не оспаривается заявителем.</w:t>
      </w:r>
    </w:p>
    <w:p w:rsidR="00045F1E" w:rsidRDefault="00477335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содержания заявления ООО «Чулочно-трикотажная фабрика» </w:t>
      </w:r>
      <w:r w:rsidR="004C5CC6">
        <w:rPr>
          <w:rFonts w:ascii="Times New Roman" w:hAnsi="Times New Roman" w:cs="Times New Roman"/>
          <w:sz w:val="28"/>
          <w:szCs w:val="28"/>
        </w:rPr>
        <w:t xml:space="preserve">и пояснений представителя следует, что </w:t>
      </w:r>
      <w:r w:rsidR="001D20AF">
        <w:rPr>
          <w:rFonts w:ascii="Times New Roman" w:hAnsi="Times New Roman" w:cs="Times New Roman"/>
          <w:sz w:val="28"/>
          <w:szCs w:val="28"/>
        </w:rPr>
        <w:t>в указанном объекте розничной торговли</w:t>
      </w:r>
      <w:r w:rsidR="00B363F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1D20AF">
        <w:rPr>
          <w:rFonts w:ascii="Times New Roman" w:hAnsi="Times New Roman" w:cs="Times New Roman"/>
          <w:sz w:val="28"/>
          <w:szCs w:val="28"/>
        </w:rPr>
        <w:t>ым</w:t>
      </w:r>
      <w:r w:rsidR="00B363F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D20AF">
        <w:rPr>
          <w:rFonts w:ascii="Times New Roman" w:hAnsi="Times New Roman" w:cs="Times New Roman"/>
          <w:sz w:val="28"/>
          <w:szCs w:val="28"/>
        </w:rPr>
        <w:t>ем</w:t>
      </w:r>
      <w:r w:rsidR="00B363F5">
        <w:rPr>
          <w:rFonts w:ascii="Times New Roman" w:hAnsi="Times New Roman" w:cs="Times New Roman"/>
          <w:sz w:val="28"/>
          <w:szCs w:val="28"/>
        </w:rPr>
        <w:t xml:space="preserve"> Романовой А.С. </w:t>
      </w:r>
      <w:r w:rsidR="00B363F5">
        <w:rPr>
          <w:rFonts w:ascii="Times New Roman" w:hAnsi="Times New Roman" w:cs="Times New Roman"/>
          <w:sz w:val="28"/>
          <w:szCs w:val="28"/>
        </w:rPr>
        <w:lastRenderedPageBreak/>
        <w:t>реализовывал</w:t>
      </w:r>
      <w:r w:rsidR="008147F8">
        <w:rPr>
          <w:rFonts w:ascii="Times New Roman" w:hAnsi="Times New Roman" w:cs="Times New Roman"/>
          <w:sz w:val="28"/>
          <w:szCs w:val="28"/>
        </w:rPr>
        <w:t>и</w:t>
      </w:r>
      <w:r w:rsidR="00B363F5">
        <w:rPr>
          <w:rFonts w:ascii="Times New Roman" w:hAnsi="Times New Roman" w:cs="Times New Roman"/>
          <w:sz w:val="28"/>
          <w:szCs w:val="28"/>
        </w:rPr>
        <w:t xml:space="preserve">сь </w:t>
      </w:r>
      <w:r w:rsidR="008147F8">
        <w:rPr>
          <w:rFonts w:ascii="Times New Roman" w:hAnsi="Times New Roman" w:cs="Times New Roman"/>
          <w:sz w:val="28"/>
          <w:szCs w:val="28"/>
        </w:rPr>
        <w:t>трусы мужские модели 111</w:t>
      </w:r>
      <w:r w:rsidR="001D20AF">
        <w:rPr>
          <w:rFonts w:ascii="Times New Roman" w:hAnsi="Times New Roman" w:cs="Times New Roman"/>
          <w:sz w:val="28"/>
          <w:szCs w:val="28"/>
        </w:rPr>
        <w:t>,</w:t>
      </w:r>
      <w:r w:rsidR="0014449B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1D20AF">
        <w:rPr>
          <w:rFonts w:ascii="Times New Roman" w:hAnsi="Times New Roman" w:cs="Times New Roman"/>
          <w:sz w:val="28"/>
          <w:szCs w:val="28"/>
        </w:rPr>
        <w:t>ая</w:t>
      </w:r>
      <w:r w:rsidR="0014449B">
        <w:rPr>
          <w:rFonts w:ascii="Times New Roman" w:hAnsi="Times New Roman" w:cs="Times New Roman"/>
          <w:sz w:val="28"/>
          <w:szCs w:val="28"/>
        </w:rPr>
        <w:t xml:space="preserve"> недостоверную информацию о ее производстве ООО «Чулочно-трикотажная фабрика»</w:t>
      </w:r>
      <w:r w:rsidR="001D20AF">
        <w:rPr>
          <w:rFonts w:ascii="Times New Roman" w:hAnsi="Times New Roman" w:cs="Times New Roman"/>
          <w:sz w:val="28"/>
          <w:szCs w:val="28"/>
        </w:rPr>
        <w:t>.</w:t>
      </w:r>
      <w:r w:rsidR="008E4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8BD">
        <w:rPr>
          <w:rFonts w:ascii="Times New Roman" w:hAnsi="Times New Roman" w:cs="Times New Roman"/>
          <w:sz w:val="28"/>
          <w:szCs w:val="28"/>
        </w:rPr>
        <w:t xml:space="preserve">Отличия продукции, реализованной ответчиком, от выпускаемой фабрикой состоят в следующем: </w:t>
      </w:r>
      <w:r w:rsidR="003E01C9">
        <w:rPr>
          <w:rFonts w:ascii="Times New Roman" w:hAnsi="Times New Roman" w:cs="Times New Roman"/>
          <w:sz w:val="28"/>
          <w:szCs w:val="28"/>
        </w:rPr>
        <w:t>этикетка имеет строго прямоугольную форму без закругления углов, текст нан</w:t>
      </w:r>
      <w:r w:rsidR="0073668E">
        <w:rPr>
          <w:rFonts w:ascii="Times New Roman" w:hAnsi="Times New Roman" w:cs="Times New Roman"/>
          <w:sz w:val="28"/>
          <w:szCs w:val="28"/>
        </w:rPr>
        <w:t>есен</w:t>
      </w:r>
      <w:r w:rsidR="003E01C9">
        <w:rPr>
          <w:rFonts w:ascii="Times New Roman" w:hAnsi="Times New Roman" w:cs="Times New Roman"/>
          <w:sz w:val="28"/>
          <w:szCs w:val="28"/>
        </w:rPr>
        <w:t xml:space="preserve"> на этикетку обычной печатью вместо термопечати, вшивные ярлыки отличаются по внешнему виду и тексту, нанесенному на них, </w:t>
      </w:r>
      <w:r w:rsidR="00B363F5">
        <w:rPr>
          <w:rFonts w:ascii="Times New Roman" w:hAnsi="Times New Roman" w:cs="Times New Roman"/>
          <w:sz w:val="28"/>
          <w:szCs w:val="28"/>
        </w:rPr>
        <w:t>технологии пошива</w:t>
      </w:r>
      <w:r w:rsidR="0073668E">
        <w:rPr>
          <w:rFonts w:ascii="Times New Roman" w:hAnsi="Times New Roman" w:cs="Times New Roman"/>
          <w:sz w:val="28"/>
          <w:szCs w:val="28"/>
        </w:rPr>
        <w:t xml:space="preserve"> не отвечает требованиям ГОСТ и стандартам производителя</w:t>
      </w:r>
      <w:r w:rsidR="00B363F5">
        <w:rPr>
          <w:rFonts w:ascii="Times New Roman" w:hAnsi="Times New Roman" w:cs="Times New Roman"/>
          <w:sz w:val="28"/>
          <w:szCs w:val="28"/>
        </w:rPr>
        <w:t xml:space="preserve">, </w:t>
      </w:r>
      <w:r w:rsidR="0073668E">
        <w:rPr>
          <w:rFonts w:ascii="Times New Roman" w:hAnsi="Times New Roman" w:cs="Times New Roman"/>
          <w:sz w:val="28"/>
          <w:szCs w:val="28"/>
        </w:rPr>
        <w:t xml:space="preserve">что </w:t>
      </w:r>
      <w:r w:rsidR="008147F8">
        <w:rPr>
          <w:rFonts w:ascii="Times New Roman" w:hAnsi="Times New Roman" w:cs="Times New Roman"/>
          <w:sz w:val="28"/>
          <w:szCs w:val="28"/>
        </w:rPr>
        <w:t>установлено</w:t>
      </w:r>
      <w:r w:rsidR="00B363F5">
        <w:rPr>
          <w:rFonts w:ascii="Times New Roman" w:hAnsi="Times New Roman" w:cs="Times New Roman"/>
          <w:sz w:val="28"/>
          <w:szCs w:val="28"/>
        </w:rPr>
        <w:t xml:space="preserve"> специалистами ООО «Чулочно-трикотажная фабрика».</w:t>
      </w:r>
      <w:proofErr w:type="gramEnd"/>
      <w:r w:rsidR="00B363F5">
        <w:rPr>
          <w:rFonts w:ascii="Times New Roman" w:hAnsi="Times New Roman" w:cs="Times New Roman"/>
          <w:sz w:val="28"/>
          <w:szCs w:val="28"/>
        </w:rPr>
        <w:t xml:space="preserve"> Факты реализации указанной продукции имели место 07 и 26 декабря 2011 года, 25 января 2012 года, 12 апреля 2012 года.</w:t>
      </w:r>
    </w:p>
    <w:p w:rsidR="0010646C" w:rsidRDefault="0073668E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 и 26 декабря 2011 года, 25 января 2012 года товар приобретен представителями ООО «Чулочно-трикотажная фабрика»</w:t>
      </w:r>
      <w:r w:rsidR="008147F8">
        <w:rPr>
          <w:rFonts w:ascii="Times New Roman" w:hAnsi="Times New Roman" w:cs="Times New Roman"/>
          <w:sz w:val="28"/>
          <w:szCs w:val="28"/>
        </w:rPr>
        <w:t>. 12 апреля 2012 года сотрудниками Межрайонного отдела по борьбе с преступле</w:t>
      </w:r>
      <w:r w:rsidR="00187E39">
        <w:rPr>
          <w:rFonts w:ascii="Times New Roman" w:hAnsi="Times New Roman" w:cs="Times New Roman"/>
          <w:sz w:val="28"/>
          <w:szCs w:val="28"/>
        </w:rPr>
        <w:t>ния</w:t>
      </w:r>
      <w:r w:rsidR="008147F8">
        <w:rPr>
          <w:rFonts w:ascii="Times New Roman" w:hAnsi="Times New Roman" w:cs="Times New Roman"/>
          <w:sz w:val="28"/>
          <w:szCs w:val="28"/>
        </w:rPr>
        <w:t xml:space="preserve">ми </w:t>
      </w:r>
      <w:r w:rsidR="00110EEF">
        <w:rPr>
          <w:rFonts w:ascii="Times New Roman" w:hAnsi="Times New Roman" w:cs="Times New Roman"/>
          <w:sz w:val="28"/>
          <w:szCs w:val="28"/>
        </w:rPr>
        <w:t>коррупционной направленности и подрыву экономических основ ОГ и ПС УЭБ и ПК</w:t>
      </w:r>
      <w:r w:rsidR="0010646C">
        <w:rPr>
          <w:rFonts w:ascii="Times New Roman" w:hAnsi="Times New Roman" w:cs="Times New Roman"/>
          <w:sz w:val="28"/>
          <w:szCs w:val="28"/>
        </w:rPr>
        <w:t xml:space="preserve"> организована проверочная закупка, в рамках которой приобретены трусы мужские модели 111.</w:t>
      </w:r>
    </w:p>
    <w:p w:rsidR="00045F1E" w:rsidRDefault="0010646C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акту проверочной закупки от 12.04.2012 года на трусы нанесена этикетка, содержащая следующую информацию: «</w:t>
      </w:r>
      <w:r w:rsidR="000E447C">
        <w:rPr>
          <w:rFonts w:ascii="Times New Roman" w:hAnsi="Times New Roman" w:cs="Times New Roman"/>
          <w:sz w:val="28"/>
          <w:szCs w:val="28"/>
        </w:rPr>
        <w:t>размер 94, цвет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447C">
        <w:rPr>
          <w:rFonts w:ascii="Times New Roman" w:hAnsi="Times New Roman" w:cs="Times New Roman"/>
          <w:sz w:val="28"/>
          <w:szCs w:val="28"/>
        </w:rPr>
        <w:t xml:space="preserve">етло-серый, ГОС </w:t>
      </w:r>
      <w:proofErr w:type="gramStart"/>
      <w:r w:rsidR="000E44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447C">
        <w:rPr>
          <w:rFonts w:ascii="Times New Roman" w:hAnsi="Times New Roman" w:cs="Times New Roman"/>
          <w:sz w:val="28"/>
          <w:szCs w:val="28"/>
        </w:rPr>
        <w:t xml:space="preserve"> 53145, рис.: клетка синий</w:t>
      </w:r>
      <w:r>
        <w:rPr>
          <w:rFonts w:ascii="Times New Roman" w:hAnsi="Times New Roman" w:cs="Times New Roman"/>
          <w:sz w:val="28"/>
          <w:szCs w:val="28"/>
        </w:rPr>
        <w:t>, 27.04.2011 г., хлопок 100%».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ED69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трусов (фактический размер, цвет, какие-либо особенности), в также размер</w:t>
      </w:r>
      <w:r w:rsidR="00ED69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форм</w:t>
      </w:r>
      <w:r w:rsidR="00ED6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этикетки, печат</w:t>
      </w:r>
      <w:r w:rsidR="00ED69B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текста на ней, вшивного ярлыка в акте не </w:t>
      </w:r>
      <w:r w:rsidR="00ED69BE">
        <w:rPr>
          <w:rFonts w:ascii="Times New Roman" w:hAnsi="Times New Roman" w:cs="Times New Roman"/>
          <w:sz w:val="28"/>
          <w:szCs w:val="28"/>
        </w:rPr>
        <w:t>описаны.</w:t>
      </w:r>
    </w:p>
    <w:p w:rsidR="00ED69BE" w:rsidRDefault="00ED69BE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факт приобретения трусов модели 111 с признаками несоответствия, на которые указывает заявитель, </w:t>
      </w:r>
      <w:r w:rsidR="007E7E54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закупки не подтвержден.</w:t>
      </w:r>
    </w:p>
    <w:p w:rsidR="00ED69BE" w:rsidRDefault="00ED69BE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продукцию, приобретенную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«Чулочно-трикотажная фабрика»,</w:t>
      </w:r>
      <w:r w:rsidR="007E7E54">
        <w:rPr>
          <w:rFonts w:ascii="Times New Roman" w:hAnsi="Times New Roman" w:cs="Times New Roman"/>
          <w:sz w:val="28"/>
          <w:szCs w:val="28"/>
        </w:rPr>
        <w:t xml:space="preserve"> обстоятельства ее приобретения,</w:t>
      </w:r>
      <w:r>
        <w:rPr>
          <w:rFonts w:ascii="Times New Roman" w:hAnsi="Times New Roman" w:cs="Times New Roman"/>
          <w:sz w:val="28"/>
          <w:szCs w:val="28"/>
        </w:rPr>
        <w:t xml:space="preserve"> Комиссия отмечает следующее. В подтверждение факта покупки товара заявителем представлены кассовые и товарные чеки от 07.12.2011, 26.12.2011, 20.01.2012. Согласно товарным чекам приобретены трусы мужские стоимостью 110 руб. 00 коп. Характеристики данных трусов в товарных чеках не приведены.</w:t>
      </w:r>
    </w:p>
    <w:p w:rsidR="00ED69BE" w:rsidRDefault="00ED69BE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</w:t>
      </w:r>
      <w:r w:rsidR="007E7E54">
        <w:rPr>
          <w:rFonts w:ascii="Times New Roman" w:hAnsi="Times New Roman" w:cs="Times New Roman"/>
          <w:sz w:val="28"/>
          <w:szCs w:val="28"/>
        </w:rPr>
        <w:t xml:space="preserve">тельно, Комиссия также не имеет доставочных доказательств того, что продукция, содержащая недостоверную информацию о производителе, приобретена именно у индивидуального предпринимателя Романовой А.С. </w:t>
      </w:r>
    </w:p>
    <w:p w:rsidR="007E7E54" w:rsidRDefault="007E7E54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указанных обстоятельствах нарушение пункта 2 части 1 статьи 14 Закона о защите конкуренции в действиях индивидуального предпринимателя Романовой А.С. не установлено.</w:t>
      </w:r>
    </w:p>
    <w:p w:rsidR="007E7E54" w:rsidRDefault="007E7E54" w:rsidP="007E7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48 Закона о защите конкуренции </w:t>
      </w:r>
      <w:r w:rsidRPr="00727AC2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AC2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рассматриваемых комиссией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прекращения рассмотрения дела о нарушении антимонопольного законодательства.</w:t>
      </w:r>
    </w:p>
    <w:p w:rsidR="007E7E54" w:rsidRPr="00A83F83" w:rsidRDefault="007E7E54" w:rsidP="007E7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83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23, частью 1 статьи 39, частями 1 – 4 статьи 41,</w:t>
      </w:r>
      <w:r>
        <w:rPr>
          <w:rFonts w:ascii="Times New Roman" w:hAnsi="Times New Roman" w:cs="Times New Roman"/>
          <w:sz w:val="28"/>
          <w:szCs w:val="28"/>
        </w:rPr>
        <w:t xml:space="preserve"> пунктом 5 части 1 статьи 48,</w:t>
      </w:r>
      <w:r w:rsidRPr="00A83F83">
        <w:rPr>
          <w:rFonts w:ascii="Times New Roman" w:hAnsi="Times New Roman" w:cs="Times New Roman"/>
          <w:sz w:val="28"/>
          <w:szCs w:val="28"/>
        </w:rPr>
        <w:t xml:space="preserve"> частью 1 статьи 49 Федерального закона от 26.07.2006 № 135-ФЗ «О защите конкуренции», Комиссия</w:t>
      </w:r>
    </w:p>
    <w:p w:rsidR="007E7E54" w:rsidRPr="00A83F83" w:rsidRDefault="007E7E54" w:rsidP="007E7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54" w:rsidRDefault="007E7E54" w:rsidP="007E7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F83">
        <w:rPr>
          <w:rFonts w:ascii="Times New Roman" w:hAnsi="Times New Roman" w:cs="Times New Roman"/>
          <w:sz w:val="28"/>
          <w:szCs w:val="28"/>
        </w:rPr>
        <w:t>РЕШИЛА:</w:t>
      </w:r>
    </w:p>
    <w:p w:rsidR="007E7E54" w:rsidRDefault="007E7E54" w:rsidP="007E7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E54" w:rsidRDefault="007E7E54" w:rsidP="007E7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31/04-АМЗ-2012 о нарушении антимонопольного законодательства, возбужденное в отношении индивидуального предпринимателя Романовой А.С., в связи с отсутствием нарушения антимонопольного законодательства, производством прекратить.</w:t>
      </w:r>
    </w:p>
    <w:p w:rsidR="007E7E54" w:rsidRDefault="007E7E54" w:rsidP="007E7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E54" w:rsidRPr="00A83F83" w:rsidRDefault="00EF75A7" w:rsidP="007E7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bookmarkStart w:id="0" w:name="_GoBack"/>
      <w:bookmarkEnd w:id="0"/>
    </w:p>
    <w:p w:rsidR="007E7E54" w:rsidRDefault="007E7E54" w:rsidP="007E7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07F" w:rsidRDefault="009F507F" w:rsidP="007E7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07F" w:rsidRDefault="009F507F" w:rsidP="007E7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E54" w:rsidRDefault="007E7E54" w:rsidP="007E7E5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Ре</w:t>
      </w:r>
      <w:r w:rsidRPr="0013348F">
        <w:rPr>
          <w:rFonts w:ascii="Times New Roman" w:hAnsi="Times New Roman" w:cs="Times New Roman"/>
          <w:sz w:val="26"/>
          <w:szCs w:val="26"/>
        </w:rPr>
        <w:t xml:space="preserve">шение может быть обжаловано </w:t>
      </w:r>
      <w:r>
        <w:rPr>
          <w:rFonts w:ascii="Times New Roman" w:hAnsi="Times New Roman" w:cs="Times New Roman"/>
          <w:sz w:val="26"/>
          <w:szCs w:val="26"/>
        </w:rPr>
        <w:t xml:space="preserve">в судебном порядке </w:t>
      </w:r>
      <w:r w:rsidRPr="0013348F">
        <w:rPr>
          <w:rFonts w:ascii="Times New Roman" w:hAnsi="Times New Roman" w:cs="Times New Roman"/>
          <w:sz w:val="26"/>
          <w:szCs w:val="26"/>
        </w:rPr>
        <w:t>в течение трех месяцев со дня его принятия.</w:t>
      </w:r>
    </w:p>
    <w:p w:rsidR="00ED69BE" w:rsidRDefault="00ED69BE" w:rsidP="0004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1E" w:rsidRDefault="00045F1E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92" w:rsidRDefault="00054592" w:rsidP="0005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F7" w:rsidRDefault="00E201F7"/>
    <w:sectPr w:rsidR="00E201F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16" w:rsidRDefault="00726F16" w:rsidP="003F1FB5">
      <w:pPr>
        <w:spacing w:after="0" w:line="240" w:lineRule="auto"/>
      </w:pPr>
      <w:r>
        <w:separator/>
      </w:r>
    </w:p>
  </w:endnote>
  <w:endnote w:type="continuationSeparator" w:id="0">
    <w:p w:rsidR="00726F16" w:rsidRDefault="00726F16" w:rsidP="003F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22412"/>
      <w:docPartObj>
        <w:docPartGallery w:val="Page Numbers (Bottom of Page)"/>
        <w:docPartUnique/>
      </w:docPartObj>
    </w:sdtPr>
    <w:sdtEndPr/>
    <w:sdtContent>
      <w:p w:rsidR="003F1FB5" w:rsidRDefault="003F1F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A7">
          <w:rPr>
            <w:noProof/>
          </w:rPr>
          <w:t>5</w:t>
        </w:r>
        <w:r>
          <w:fldChar w:fldCharType="end"/>
        </w:r>
      </w:p>
    </w:sdtContent>
  </w:sdt>
  <w:p w:rsidR="003F1FB5" w:rsidRDefault="003F1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16" w:rsidRDefault="00726F16" w:rsidP="003F1FB5">
      <w:pPr>
        <w:spacing w:after="0" w:line="240" w:lineRule="auto"/>
      </w:pPr>
      <w:r>
        <w:separator/>
      </w:r>
    </w:p>
  </w:footnote>
  <w:footnote w:type="continuationSeparator" w:id="0">
    <w:p w:rsidR="00726F16" w:rsidRDefault="00726F16" w:rsidP="003F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92"/>
    <w:rsid w:val="00045F1E"/>
    <w:rsid w:val="00054592"/>
    <w:rsid w:val="000E447C"/>
    <w:rsid w:val="0010646C"/>
    <w:rsid w:val="00110EEF"/>
    <w:rsid w:val="0014449B"/>
    <w:rsid w:val="00187E39"/>
    <w:rsid w:val="001D20AF"/>
    <w:rsid w:val="00325EB2"/>
    <w:rsid w:val="003708D1"/>
    <w:rsid w:val="003A25C1"/>
    <w:rsid w:val="003E01C9"/>
    <w:rsid w:val="003F1FB5"/>
    <w:rsid w:val="00477335"/>
    <w:rsid w:val="004C5CC6"/>
    <w:rsid w:val="00505386"/>
    <w:rsid w:val="00726F16"/>
    <w:rsid w:val="0073668E"/>
    <w:rsid w:val="007E7E54"/>
    <w:rsid w:val="008147F8"/>
    <w:rsid w:val="008E48BD"/>
    <w:rsid w:val="009F507F"/>
    <w:rsid w:val="00B363F5"/>
    <w:rsid w:val="00B74BE1"/>
    <w:rsid w:val="00BF2693"/>
    <w:rsid w:val="00E201F7"/>
    <w:rsid w:val="00ED69BE"/>
    <w:rsid w:val="00E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FB5"/>
  </w:style>
  <w:style w:type="paragraph" w:styleId="a5">
    <w:name w:val="footer"/>
    <w:basedOn w:val="a"/>
    <w:link w:val="a6"/>
    <w:uiPriority w:val="99"/>
    <w:unhideWhenUsed/>
    <w:rsid w:val="003F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FB5"/>
  </w:style>
  <w:style w:type="paragraph" w:styleId="a5">
    <w:name w:val="footer"/>
    <w:basedOn w:val="a"/>
    <w:link w:val="a6"/>
    <w:uiPriority w:val="99"/>
    <w:unhideWhenUsed/>
    <w:rsid w:val="003F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C42D08ABD3803AA67B4663575CFB35484EAB592201245F00B43990E705348D2D9291D8F54ED13V0M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C42D08ABD3803AA67B4663575CFB35484EAB592201245F00B43990E705348D2D9291D8F54ED12V0M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0C42D08ABD3803AA67B4663575CFB35484EAB592201245F00B43990E705348D2D9291D8F54ED11V0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C42D08ABD3803AA67B4663575CFB35484EAB592201245F00B43990E705348D2D9291D8F54EC11V0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4</cp:revision>
  <dcterms:created xsi:type="dcterms:W3CDTF">2013-02-12T09:15:00Z</dcterms:created>
  <dcterms:modified xsi:type="dcterms:W3CDTF">2014-01-30T10:45:00Z</dcterms:modified>
</cp:coreProperties>
</file>