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2" w:rsidRDefault="003C0C82" w:rsidP="003C0C82">
      <w:pPr>
        <w:jc w:val="both"/>
        <w:rPr>
          <w:sz w:val="28"/>
          <w:szCs w:val="28"/>
        </w:rPr>
      </w:pPr>
    </w:p>
    <w:p w:rsidR="003C0C82" w:rsidRDefault="003C0C82" w:rsidP="003C0C82">
      <w:pPr>
        <w:jc w:val="both"/>
        <w:rPr>
          <w:sz w:val="28"/>
          <w:szCs w:val="28"/>
        </w:rPr>
      </w:pPr>
    </w:p>
    <w:p w:rsidR="003C0C82" w:rsidRDefault="003C0C82" w:rsidP="003C0C82">
      <w:pPr>
        <w:jc w:val="both"/>
        <w:rPr>
          <w:sz w:val="28"/>
          <w:szCs w:val="28"/>
        </w:rPr>
      </w:pPr>
    </w:p>
    <w:p w:rsidR="003C0C82" w:rsidRDefault="003C0C82" w:rsidP="003C0C82">
      <w:pPr>
        <w:jc w:val="both"/>
        <w:rPr>
          <w:sz w:val="28"/>
          <w:szCs w:val="28"/>
        </w:rPr>
      </w:pPr>
    </w:p>
    <w:p w:rsidR="003C0C82" w:rsidRDefault="003C0C82" w:rsidP="003C0C82">
      <w:pPr>
        <w:jc w:val="both"/>
        <w:rPr>
          <w:sz w:val="28"/>
          <w:szCs w:val="28"/>
        </w:rPr>
      </w:pPr>
    </w:p>
    <w:p w:rsidR="00B51B9E" w:rsidRDefault="00B51B9E" w:rsidP="003C0C82">
      <w:pPr>
        <w:jc w:val="both"/>
        <w:rPr>
          <w:sz w:val="28"/>
          <w:szCs w:val="28"/>
        </w:rPr>
      </w:pPr>
    </w:p>
    <w:p w:rsidR="00B51B9E" w:rsidRDefault="00B51B9E" w:rsidP="003C0C82">
      <w:pPr>
        <w:jc w:val="both"/>
        <w:rPr>
          <w:sz w:val="28"/>
          <w:szCs w:val="28"/>
        </w:rPr>
      </w:pPr>
    </w:p>
    <w:p w:rsidR="00B51B9E" w:rsidRDefault="00B51B9E" w:rsidP="003C0C82">
      <w:pPr>
        <w:jc w:val="both"/>
        <w:rPr>
          <w:sz w:val="28"/>
          <w:szCs w:val="28"/>
        </w:rPr>
      </w:pPr>
    </w:p>
    <w:p w:rsidR="00B51B9E" w:rsidRDefault="00B51B9E" w:rsidP="003C0C82">
      <w:pPr>
        <w:jc w:val="both"/>
        <w:rPr>
          <w:sz w:val="28"/>
          <w:szCs w:val="28"/>
        </w:rPr>
      </w:pPr>
    </w:p>
    <w:p w:rsidR="003C0C82" w:rsidRPr="00B51B9E" w:rsidRDefault="003C0C82" w:rsidP="003C0C82">
      <w:pPr>
        <w:jc w:val="both"/>
        <w:rPr>
          <w:sz w:val="28"/>
          <w:szCs w:val="28"/>
        </w:rPr>
      </w:pPr>
    </w:p>
    <w:p w:rsidR="003C0C82" w:rsidRPr="00B51B9E" w:rsidRDefault="003C0C82" w:rsidP="003C0C82">
      <w:pPr>
        <w:jc w:val="both"/>
        <w:rPr>
          <w:sz w:val="28"/>
          <w:szCs w:val="28"/>
        </w:rPr>
      </w:pPr>
    </w:p>
    <w:p w:rsidR="003C0C82" w:rsidRPr="00B51B9E" w:rsidRDefault="003C0C82" w:rsidP="003C0C82">
      <w:pPr>
        <w:jc w:val="both"/>
        <w:rPr>
          <w:b/>
          <w:sz w:val="28"/>
          <w:szCs w:val="28"/>
        </w:rPr>
      </w:pPr>
    </w:p>
    <w:p w:rsidR="003C0C82" w:rsidRPr="00B51B9E" w:rsidRDefault="003C0C82" w:rsidP="003C0C82">
      <w:pPr>
        <w:jc w:val="center"/>
        <w:rPr>
          <w:b/>
          <w:sz w:val="28"/>
          <w:szCs w:val="28"/>
        </w:rPr>
      </w:pPr>
      <w:r w:rsidRPr="00B51B9E">
        <w:rPr>
          <w:b/>
          <w:sz w:val="28"/>
          <w:szCs w:val="28"/>
        </w:rPr>
        <w:t>РЕШЕНИЕ</w:t>
      </w:r>
    </w:p>
    <w:p w:rsidR="00F8652A" w:rsidRPr="00B51B9E" w:rsidRDefault="003C0C82" w:rsidP="00F8652A">
      <w:pPr>
        <w:jc w:val="both"/>
        <w:rPr>
          <w:b/>
          <w:sz w:val="28"/>
          <w:szCs w:val="28"/>
        </w:rPr>
      </w:pPr>
      <w:r w:rsidRPr="00B51B9E">
        <w:rPr>
          <w:b/>
          <w:sz w:val="28"/>
          <w:szCs w:val="28"/>
        </w:rPr>
        <w:t xml:space="preserve">по результатам рассмотрения жалобы </w:t>
      </w:r>
      <w:r w:rsidR="00F8652A" w:rsidRPr="00B51B9E">
        <w:rPr>
          <w:b/>
          <w:sz w:val="28"/>
          <w:szCs w:val="28"/>
        </w:rPr>
        <w:t>АУ Чувашской Республики</w:t>
      </w:r>
    </w:p>
    <w:p w:rsidR="00F8652A" w:rsidRPr="00B51B9E" w:rsidRDefault="00F8652A" w:rsidP="00F8652A">
      <w:pPr>
        <w:jc w:val="center"/>
        <w:rPr>
          <w:b/>
          <w:sz w:val="28"/>
          <w:szCs w:val="28"/>
        </w:rPr>
      </w:pPr>
      <w:r w:rsidRPr="00B51B9E">
        <w:rPr>
          <w:b/>
          <w:sz w:val="28"/>
          <w:szCs w:val="28"/>
        </w:rPr>
        <w:t>«УПК» Минстроя Чувашии</w:t>
      </w:r>
    </w:p>
    <w:p w:rsidR="003C0C82" w:rsidRPr="00B51B9E" w:rsidRDefault="003C0C82" w:rsidP="003C0C82">
      <w:pPr>
        <w:jc w:val="both"/>
        <w:rPr>
          <w:b/>
          <w:sz w:val="28"/>
          <w:szCs w:val="28"/>
        </w:rPr>
      </w:pPr>
    </w:p>
    <w:p w:rsidR="003C0C82" w:rsidRPr="00B51B9E" w:rsidRDefault="003C0C82" w:rsidP="003C0C82">
      <w:pPr>
        <w:ind w:left="5664"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 xml:space="preserve">      Дело № 0</w:t>
      </w:r>
      <w:r w:rsidR="00816A6D" w:rsidRPr="00B51B9E">
        <w:rPr>
          <w:sz w:val="28"/>
          <w:szCs w:val="28"/>
        </w:rPr>
        <w:t>8</w:t>
      </w:r>
      <w:r w:rsidRPr="00B51B9E">
        <w:rPr>
          <w:sz w:val="28"/>
          <w:szCs w:val="28"/>
        </w:rPr>
        <w:t>-К-2014</w:t>
      </w:r>
    </w:p>
    <w:p w:rsidR="003C0C82" w:rsidRPr="00B51B9E" w:rsidRDefault="003C0C82" w:rsidP="003C0C82">
      <w:pPr>
        <w:jc w:val="both"/>
        <w:rPr>
          <w:sz w:val="28"/>
          <w:szCs w:val="28"/>
        </w:rPr>
      </w:pPr>
    </w:p>
    <w:p w:rsidR="003C0C82" w:rsidRPr="00B51B9E" w:rsidRDefault="003C0C82" w:rsidP="003C0C82">
      <w:pPr>
        <w:jc w:val="both"/>
        <w:rPr>
          <w:sz w:val="28"/>
          <w:szCs w:val="28"/>
        </w:rPr>
      </w:pPr>
      <w:r w:rsidRPr="00B51B9E">
        <w:rPr>
          <w:sz w:val="28"/>
          <w:szCs w:val="28"/>
        </w:rPr>
        <w:t xml:space="preserve">Резолютивная часть решения оглашена </w:t>
      </w:r>
      <w:r w:rsidR="00F8652A" w:rsidRPr="00B51B9E">
        <w:rPr>
          <w:sz w:val="28"/>
          <w:szCs w:val="28"/>
        </w:rPr>
        <w:t>23</w:t>
      </w:r>
      <w:r w:rsidRPr="00B51B9E">
        <w:rPr>
          <w:sz w:val="28"/>
          <w:szCs w:val="28"/>
        </w:rPr>
        <w:t xml:space="preserve"> января  2014 года. </w:t>
      </w:r>
    </w:p>
    <w:p w:rsidR="003C0C82" w:rsidRPr="00B51B9E" w:rsidRDefault="003C0C82" w:rsidP="003C0C82">
      <w:pPr>
        <w:jc w:val="both"/>
        <w:rPr>
          <w:sz w:val="28"/>
          <w:szCs w:val="28"/>
        </w:rPr>
      </w:pPr>
      <w:r w:rsidRPr="00B51B9E">
        <w:rPr>
          <w:sz w:val="28"/>
          <w:szCs w:val="28"/>
        </w:rPr>
        <w:t xml:space="preserve">Решение изготовлено в полном объеме </w:t>
      </w:r>
      <w:r w:rsidR="00F8652A" w:rsidRPr="00B51B9E">
        <w:rPr>
          <w:sz w:val="28"/>
          <w:szCs w:val="28"/>
        </w:rPr>
        <w:t>28</w:t>
      </w:r>
      <w:r w:rsidRPr="00B51B9E">
        <w:rPr>
          <w:sz w:val="28"/>
          <w:szCs w:val="28"/>
        </w:rPr>
        <w:t xml:space="preserve"> января  2014 года.</w:t>
      </w:r>
    </w:p>
    <w:p w:rsidR="003C0C82" w:rsidRPr="00B51B9E" w:rsidRDefault="003C0C82" w:rsidP="003C0C82">
      <w:pPr>
        <w:jc w:val="both"/>
        <w:rPr>
          <w:sz w:val="28"/>
          <w:szCs w:val="28"/>
        </w:rPr>
      </w:pPr>
    </w:p>
    <w:p w:rsidR="003C0C82" w:rsidRPr="00B51B9E" w:rsidRDefault="003C0C82" w:rsidP="003C0C82">
      <w:pPr>
        <w:keepNext/>
        <w:suppressAutoHyphens/>
        <w:ind w:firstLine="720"/>
        <w:jc w:val="both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 w:rsidRPr="00B51B9E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олю в сфере  </w:t>
      </w:r>
      <w:r w:rsidRPr="00B51B9E">
        <w:rPr>
          <w:rFonts w:eastAsia="Times New Roman"/>
          <w:color w:val="000000"/>
          <w:kern w:val="3"/>
          <w:sz w:val="28"/>
          <w:szCs w:val="28"/>
          <w:lang w:eastAsia="en-US"/>
        </w:rPr>
        <w:t xml:space="preserve">закупок  товаров, работ, услуг для обеспечения  государственных и муниципальных нужд, созданная на основании приказа Чувашского УФАС России </w:t>
      </w:r>
      <w:r w:rsidRPr="00B51B9E">
        <w:rPr>
          <w:rFonts w:eastAsiaTheme="minorHAnsi"/>
          <w:sz w:val="28"/>
          <w:szCs w:val="28"/>
          <w:lang w:eastAsia="en-US"/>
        </w:rPr>
        <w:t>от</w:t>
      </w:r>
      <w:r w:rsidRPr="00B51B9E">
        <w:rPr>
          <w:rFonts w:eastAsiaTheme="minorHAnsi"/>
          <w:kern w:val="32"/>
          <w:sz w:val="28"/>
          <w:szCs w:val="28"/>
          <w:lang w:eastAsia="en-US"/>
        </w:rPr>
        <w:t xml:space="preserve"> 13.01.2014 №2 в составе:</w:t>
      </w:r>
      <w:r w:rsidRPr="00B51B9E">
        <w:rPr>
          <w:rFonts w:eastAsia="Times New Roman"/>
          <w:kern w:val="32"/>
          <w:sz w:val="28"/>
          <w:szCs w:val="28"/>
          <w:lang w:eastAsia="en-US"/>
        </w:rPr>
        <w:t xml:space="preserve"> </w:t>
      </w:r>
    </w:p>
    <w:p w:rsidR="003C0C82" w:rsidRPr="00B51B9E" w:rsidRDefault="003C0C82" w:rsidP="003C0C82">
      <w:pPr>
        <w:keepNext/>
        <w:ind w:firstLine="708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</w:p>
    <w:p w:rsidR="003C0C82" w:rsidRPr="00B51B9E" w:rsidRDefault="00F962C1" w:rsidP="003C0C82">
      <w:pPr>
        <w:tabs>
          <w:tab w:val="left" w:pos="1916"/>
          <w:tab w:val="left" w:pos="7755"/>
        </w:tabs>
        <w:ind w:left="2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«…»</w:t>
      </w:r>
    </w:p>
    <w:p w:rsidR="003C0C82" w:rsidRPr="00B51B9E" w:rsidRDefault="003C0C82" w:rsidP="003C0C82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0C82" w:rsidRPr="00B51B9E" w:rsidRDefault="003C0C82" w:rsidP="003C0C82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51B9E">
        <w:rPr>
          <w:rFonts w:eastAsia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F8652A" w:rsidRPr="00B51B9E" w:rsidRDefault="003C0C82" w:rsidP="003C0C82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51B9E">
        <w:rPr>
          <w:rFonts w:eastAsia="Times New Roman"/>
          <w:color w:val="000000"/>
          <w:sz w:val="28"/>
          <w:szCs w:val="28"/>
          <w:lang w:eastAsia="ru-RU"/>
        </w:rPr>
        <w:t>заказчика –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 xml:space="preserve"> КУ Чувашской Республики «Центр занятости населения гор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>о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>да Канаш» Государственной  службы занятости  населения  Чувашской Респу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>б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 xml:space="preserve">лики -  </w:t>
      </w:r>
      <w:r w:rsidR="00F962C1">
        <w:rPr>
          <w:rFonts w:eastAsia="Times New Roman"/>
          <w:color w:val="000000"/>
          <w:sz w:val="28"/>
          <w:szCs w:val="28"/>
          <w:lang w:eastAsia="ru-RU"/>
        </w:rPr>
        <w:t>«…»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 xml:space="preserve"> (директор),</w:t>
      </w:r>
    </w:p>
    <w:p w:rsidR="003C0C82" w:rsidRPr="00B51B9E" w:rsidRDefault="00F8652A" w:rsidP="003C0C82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уполномоченного органа - </w:t>
      </w:r>
      <w:r w:rsidR="003C0C82" w:rsidRPr="00B51B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>Государственной  службы  Чувашской  Ре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публики по конкурентной политике и тарифам – </w:t>
      </w:r>
      <w:r w:rsidR="00F962C1">
        <w:rPr>
          <w:rFonts w:eastAsia="Times New Roman"/>
          <w:color w:val="000000"/>
          <w:sz w:val="28"/>
          <w:szCs w:val="28"/>
          <w:lang w:eastAsia="ru-RU"/>
        </w:rPr>
        <w:t>«…»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 (по доверенности), </w:t>
      </w:r>
      <w:r w:rsidR="00F962C1">
        <w:rPr>
          <w:rFonts w:eastAsia="Times New Roman"/>
          <w:color w:val="000000"/>
          <w:sz w:val="28"/>
          <w:szCs w:val="28"/>
          <w:lang w:eastAsia="ru-RU"/>
        </w:rPr>
        <w:t>«…»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 (по доверенности)</w:t>
      </w:r>
      <w:r w:rsidR="003C0C82" w:rsidRPr="00B51B9E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3C0C82" w:rsidRPr="00B51B9E" w:rsidRDefault="003C0C82" w:rsidP="003C0C82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заявителя – 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 xml:space="preserve">АУ Чувашской 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Р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>еспублики «УПК» Минстроя Чуваш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ии</w:t>
      </w:r>
      <w:r w:rsidR="00F8652A" w:rsidRPr="00B51B9E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="00F962C1">
        <w:rPr>
          <w:rFonts w:eastAsia="Times New Roman"/>
          <w:color w:val="000000"/>
          <w:sz w:val="28"/>
          <w:szCs w:val="28"/>
          <w:lang w:eastAsia="ru-RU"/>
        </w:rPr>
        <w:t>«…»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 (по доверенности) </w:t>
      </w:r>
    </w:p>
    <w:p w:rsidR="003C0C82" w:rsidRPr="00B51B9E" w:rsidRDefault="003C0C82" w:rsidP="003C0C82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рассмотрев жалобу  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АУ  Чувашской Республики «УПК» Минстроя Чув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а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шии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  о  нарушении Федерального закона от 21.07.2005 № 94-ФЗ «О размещении заказов на поставки товаров, выполнение работ, оказание услуг для госуда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ственных и муниципальных нужд» (далее – Закон о размещении заказов),  </w:t>
      </w:r>
      <w:r w:rsidRPr="00B51B9E">
        <w:rPr>
          <w:rFonts w:eastAsia="Times New Roman"/>
          <w:sz w:val="28"/>
          <w:szCs w:val="28"/>
          <w:lang w:eastAsia="ru-RU"/>
        </w:rPr>
        <w:t xml:space="preserve"> </w:t>
      </w:r>
      <w:r w:rsidRPr="00B51B9E">
        <w:rPr>
          <w:rFonts w:eastAsia="Calibri"/>
          <w:sz w:val="28"/>
          <w:szCs w:val="28"/>
          <w:lang w:eastAsia="ru-RU"/>
        </w:rPr>
        <w:t>ст</w:t>
      </w:r>
      <w:r w:rsidRPr="00B51B9E">
        <w:rPr>
          <w:rFonts w:eastAsia="Calibri"/>
          <w:sz w:val="28"/>
          <w:szCs w:val="28"/>
          <w:lang w:eastAsia="ru-RU"/>
        </w:rPr>
        <w:t>а</w:t>
      </w:r>
      <w:r w:rsidRPr="00B51B9E">
        <w:rPr>
          <w:rFonts w:eastAsia="Calibri"/>
          <w:sz w:val="28"/>
          <w:szCs w:val="28"/>
          <w:lang w:eastAsia="ru-RU"/>
        </w:rPr>
        <w:lastRenderedPageBreak/>
        <w:t xml:space="preserve">тьями 106,  112 </w:t>
      </w:r>
      <w:r w:rsidRPr="00B51B9E">
        <w:rPr>
          <w:rFonts w:eastAsia="Calibri"/>
          <w:sz w:val="28"/>
          <w:szCs w:val="28"/>
          <w:lang w:eastAsia="ru-RU"/>
        </w:rPr>
        <w:tab/>
      </w:r>
      <w:r w:rsidRPr="00B51B9E">
        <w:rPr>
          <w:rFonts w:eastAsia="Times New Roman"/>
          <w:color w:val="000000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>ных и муниципальных нужд»</w:t>
      </w:r>
    </w:p>
    <w:p w:rsidR="003C0C82" w:rsidRPr="00B51B9E" w:rsidRDefault="003C0C82" w:rsidP="003C0C82">
      <w:pPr>
        <w:jc w:val="both"/>
        <w:rPr>
          <w:sz w:val="28"/>
          <w:szCs w:val="28"/>
        </w:rPr>
      </w:pPr>
    </w:p>
    <w:p w:rsidR="003C0C82" w:rsidRPr="00B51B9E" w:rsidRDefault="003C0C82" w:rsidP="003C0C82">
      <w:pPr>
        <w:jc w:val="center"/>
        <w:rPr>
          <w:sz w:val="28"/>
          <w:szCs w:val="28"/>
        </w:rPr>
      </w:pPr>
      <w:r w:rsidRPr="00B51B9E">
        <w:rPr>
          <w:sz w:val="28"/>
          <w:szCs w:val="28"/>
        </w:rPr>
        <w:t>УСТАНОВИЛА:</w:t>
      </w:r>
    </w:p>
    <w:p w:rsidR="003C0C82" w:rsidRPr="00B51B9E" w:rsidRDefault="003C0C82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>В Управление федеральной антимонопольной службы по Чувашской Ре</w:t>
      </w:r>
      <w:r w:rsidRPr="00B51B9E">
        <w:rPr>
          <w:sz w:val="28"/>
          <w:szCs w:val="28"/>
        </w:rPr>
        <w:t>с</w:t>
      </w:r>
      <w:r w:rsidRPr="00B51B9E">
        <w:rPr>
          <w:sz w:val="28"/>
          <w:szCs w:val="28"/>
        </w:rPr>
        <w:t xml:space="preserve">публике - Чувашии   </w:t>
      </w:r>
      <w:r w:rsidR="00CA1589" w:rsidRPr="00B51B9E">
        <w:rPr>
          <w:sz w:val="28"/>
          <w:szCs w:val="28"/>
        </w:rPr>
        <w:t>2</w:t>
      </w:r>
      <w:r w:rsidRPr="00B51B9E">
        <w:rPr>
          <w:sz w:val="28"/>
          <w:szCs w:val="28"/>
        </w:rPr>
        <w:t>0.</w:t>
      </w:r>
      <w:r w:rsidR="00CA1589" w:rsidRPr="00B51B9E">
        <w:rPr>
          <w:sz w:val="28"/>
          <w:szCs w:val="28"/>
        </w:rPr>
        <w:t>01</w:t>
      </w:r>
      <w:r w:rsidRPr="00B51B9E">
        <w:rPr>
          <w:sz w:val="28"/>
          <w:szCs w:val="28"/>
        </w:rPr>
        <w:t>.201</w:t>
      </w:r>
      <w:r w:rsidR="00CA1589" w:rsidRPr="00B51B9E">
        <w:rPr>
          <w:sz w:val="28"/>
          <w:szCs w:val="28"/>
        </w:rPr>
        <w:t>4</w:t>
      </w:r>
      <w:r w:rsidRPr="00B51B9E">
        <w:rPr>
          <w:sz w:val="28"/>
          <w:szCs w:val="28"/>
        </w:rPr>
        <w:t xml:space="preserve"> года поступила жалоба 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АУ Чувашской Респу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б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 xml:space="preserve">лики «УПК» Минстроя Чувашии </w:t>
      </w:r>
      <w:r w:rsidRPr="00B51B9E">
        <w:rPr>
          <w:sz w:val="28"/>
          <w:szCs w:val="28"/>
        </w:rPr>
        <w:t xml:space="preserve">на действия </w:t>
      </w:r>
      <w:r w:rsidR="00CA1589" w:rsidRPr="00B51B9E">
        <w:rPr>
          <w:sz w:val="28"/>
          <w:szCs w:val="28"/>
        </w:rPr>
        <w:t>Единой</w:t>
      </w:r>
      <w:r w:rsidRPr="00B51B9E">
        <w:rPr>
          <w:sz w:val="28"/>
          <w:szCs w:val="28"/>
        </w:rPr>
        <w:t xml:space="preserve"> комиссии </w:t>
      </w:r>
      <w:r w:rsidR="00CA1589" w:rsidRPr="00B51B9E">
        <w:rPr>
          <w:sz w:val="28"/>
          <w:szCs w:val="28"/>
        </w:rPr>
        <w:t>Уполномоче</w:t>
      </w:r>
      <w:r w:rsidR="00CA1589" w:rsidRPr="00B51B9E">
        <w:rPr>
          <w:sz w:val="28"/>
          <w:szCs w:val="28"/>
        </w:rPr>
        <w:t>н</w:t>
      </w:r>
      <w:r w:rsidR="00CA1589" w:rsidRPr="00B51B9E">
        <w:rPr>
          <w:sz w:val="28"/>
          <w:szCs w:val="28"/>
        </w:rPr>
        <w:t>ного органа  -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Государственной  службы  Чувашской  Республики по конк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>у</w:t>
      </w:r>
      <w:r w:rsidR="00CA1589" w:rsidRPr="00B51B9E">
        <w:rPr>
          <w:rFonts w:eastAsia="Times New Roman"/>
          <w:color w:val="000000"/>
          <w:sz w:val="28"/>
          <w:szCs w:val="28"/>
          <w:lang w:eastAsia="ru-RU"/>
        </w:rPr>
        <w:t xml:space="preserve">рентной политике и тарифам </w:t>
      </w:r>
      <w:r w:rsidRPr="00B51B9E">
        <w:rPr>
          <w:sz w:val="28"/>
          <w:szCs w:val="28"/>
        </w:rPr>
        <w:t xml:space="preserve">при проведении открытого </w:t>
      </w:r>
      <w:r w:rsidR="00CA1589" w:rsidRPr="00B51B9E">
        <w:rPr>
          <w:sz w:val="28"/>
          <w:szCs w:val="28"/>
        </w:rPr>
        <w:t>конкурса</w:t>
      </w:r>
      <w:r w:rsidRPr="00B51B9E">
        <w:rPr>
          <w:sz w:val="28"/>
          <w:szCs w:val="28"/>
        </w:rPr>
        <w:t xml:space="preserve"> на </w:t>
      </w:r>
      <w:r w:rsidR="00CA1589" w:rsidRPr="00B51B9E">
        <w:rPr>
          <w:sz w:val="28"/>
          <w:szCs w:val="28"/>
        </w:rPr>
        <w:t>право з</w:t>
      </w:r>
      <w:r w:rsidR="00CA1589" w:rsidRPr="00B51B9E">
        <w:rPr>
          <w:sz w:val="28"/>
          <w:szCs w:val="28"/>
        </w:rPr>
        <w:t>а</w:t>
      </w:r>
      <w:r w:rsidR="00CA1589" w:rsidRPr="00B51B9E">
        <w:rPr>
          <w:sz w:val="28"/>
          <w:szCs w:val="28"/>
        </w:rPr>
        <w:t>ключения государственного  контракта  на оказание  услуг про профессионал</w:t>
      </w:r>
      <w:r w:rsidR="00CA1589" w:rsidRPr="00B51B9E">
        <w:rPr>
          <w:sz w:val="28"/>
          <w:szCs w:val="28"/>
        </w:rPr>
        <w:t>ь</w:t>
      </w:r>
      <w:r w:rsidR="00CA1589" w:rsidRPr="00B51B9E">
        <w:rPr>
          <w:sz w:val="28"/>
          <w:szCs w:val="28"/>
        </w:rPr>
        <w:t>ному обучению и дополнительному  профессиональному образованию безр</w:t>
      </w:r>
      <w:r w:rsidR="00CA1589" w:rsidRPr="00B51B9E">
        <w:rPr>
          <w:sz w:val="28"/>
          <w:szCs w:val="28"/>
        </w:rPr>
        <w:t>а</w:t>
      </w:r>
      <w:r w:rsidR="00CA1589" w:rsidRPr="00B51B9E">
        <w:rPr>
          <w:sz w:val="28"/>
          <w:szCs w:val="28"/>
        </w:rPr>
        <w:t>ботных граждан в 2014 году</w:t>
      </w:r>
      <w:r w:rsidRPr="00B51B9E">
        <w:rPr>
          <w:sz w:val="28"/>
          <w:szCs w:val="28"/>
        </w:rPr>
        <w:t xml:space="preserve"> (</w:t>
      </w:r>
      <w:proofErr w:type="spellStart"/>
      <w:r w:rsidRPr="00B51B9E">
        <w:rPr>
          <w:sz w:val="28"/>
          <w:szCs w:val="28"/>
        </w:rPr>
        <w:t>изв</w:t>
      </w:r>
      <w:proofErr w:type="spellEnd"/>
      <w:r w:rsidRPr="00B51B9E">
        <w:rPr>
          <w:sz w:val="28"/>
          <w:szCs w:val="28"/>
        </w:rPr>
        <w:t>. №0</w:t>
      </w:r>
      <w:r w:rsidR="00CA1589" w:rsidRPr="00B51B9E">
        <w:rPr>
          <w:sz w:val="28"/>
          <w:szCs w:val="28"/>
        </w:rPr>
        <w:t>115200001113003004</w:t>
      </w:r>
      <w:r w:rsidRPr="00B51B9E">
        <w:rPr>
          <w:sz w:val="28"/>
          <w:szCs w:val="28"/>
        </w:rPr>
        <w:t>)</w:t>
      </w:r>
      <w:r w:rsidR="00CA1589" w:rsidRPr="00B51B9E">
        <w:rPr>
          <w:sz w:val="28"/>
          <w:szCs w:val="28"/>
        </w:rPr>
        <w:t>.</w:t>
      </w:r>
      <w:r w:rsidRPr="00B51B9E">
        <w:rPr>
          <w:sz w:val="28"/>
          <w:szCs w:val="28"/>
        </w:rPr>
        <w:t xml:space="preserve">    </w:t>
      </w:r>
    </w:p>
    <w:p w:rsidR="00996C0B" w:rsidRPr="00B51B9E" w:rsidRDefault="00CA1589" w:rsidP="003C0C82">
      <w:pPr>
        <w:ind w:firstLine="708"/>
        <w:jc w:val="both"/>
        <w:rPr>
          <w:sz w:val="28"/>
          <w:szCs w:val="28"/>
        </w:rPr>
      </w:pP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АУ Чувашской Республики «УПК» Минстроя Чувашии </w:t>
      </w:r>
      <w:r w:rsidR="003C0C82" w:rsidRPr="00B51B9E">
        <w:rPr>
          <w:sz w:val="28"/>
          <w:szCs w:val="28"/>
        </w:rPr>
        <w:t>в своей жалобе заявляет, что им была подан</w:t>
      </w:r>
      <w:r w:rsidRPr="00B51B9E">
        <w:rPr>
          <w:sz w:val="28"/>
          <w:szCs w:val="28"/>
        </w:rPr>
        <w:t>ы</w:t>
      </w:r>
      <w:r w:rsidR="003C0C82" w:rsidRPr="00B51B9E">
        <w:rPr>
          <w:sz w:val="28"/>
          <w:szCs w:val="28"/>
        </w:rPr>
        <w:t xml:space="preserve"> заявк</w:t>
      </w:r>
      <w:r w:rsidRPr="00B51B9E">
        <w:rPr>
          <w:sz w:val="28"/>
          <w:szCs w:val="28"/>
        </w:rPr>
        <w:t>и</w:t>
      </w:r>
      <w:r w:rsidR="003C0C82" w:rsidRPr="00B51B9E">
        <w:rPr>
          <w:sz w:val="28"/>
          <w:szCs w:val="28"/>
        </w:rPr>
        <w:t xml:space="preserve"> на участие в открытом </w:t>
      </w:r>
      <w:r w:rsidRPr="00B51B9E">
        <w:rPr>
          <w:sz w:val="28"/>
          <w:szCs w:val="28"/>
        </w:rPr>
        <w:t>конкурсе на право заключения государственного  контракта  на оказание  услуг про професси</w:t>
      </w:r>
      <w:r w:rsidRPr="00B51B9E">
        <w:rPr>
          <w:sz w:val="28"/>
          <w:szCs w:val="28"/>
        </w:rPr>
        <w:t>о</w:t>
      </w:r>
      <w:r w:rsidRPr="00B51B9E">
        <w:rPr>
          <w:sz w:val="28"/>
          <w:szCs w:val="28"/>
        </w:rPr>
        <w:t>нальному обучению и дополнительному  профессиональному образованию бе</w:t>
      </w:r>
      <w:r w:rsidRPr="00B51B9E">
        <w:rPr>
          <w:sz w:val="28"/>
          <w:szCs w:val="28"/>
        </w:rPr>
        <w:t>з</w:t>
      </w:r>
      <w:r w:rsidRPr="00B51B9E">
        <w:rPr>
          <w:sz w:val="28"/>
          <w:szCs w:val="28"/>
        </w:rPr>
        <w:t>работных граждан в 2014 году по лотам №3(«Оператор котельной»</w:t>
      </w:r>
      <w:r w:rsidR="00A55AC5">
        <w:rPr>
          <w:sz w:val="28"/>
          <w:szCs w:val="28"/>
        </w:rPr>
        <w:t>)</w:t>
      </w:r>
      <w:r w:rsidRPr="00B51B9E">
        <w:rPr>
          <w:sz w:val="28"/>
          <w:szCs w:val="28"/>
        </w:rPr>
        <w:t xml:space="preserve"> и №6 («</w:t>
      </w:r>
      <w:proofErr w:type="spellStart"/>
      <w:r w:rsidRPr="00B51B9E">
        <w:rPr>
          <w:sz w:val="28"/>
          <w:szCs w:val="28"/>
        </w:rPr>
        <w:t>Электрогазосварщик</w:t>
      </w:r>
      <w:proofErr w:type="spellEnd"/>
      <w:r w:rsidRPr="00B51B9E">
        <w:rPr>
          <w:sz w:val="28"/>
          <w:szCs w:val="28"/>
        </w:rPr>
        <w:t>»)</w:t>
      </w:r>
      <w:r w:rsidR="00B51B9E">
        <w:rPr>
          <w:sz w:val="28"/>
          <w:szCs w:val="28"/>
        </w:rPr>
        <w:t xml:space="preserve">, </w:t>
      </w:r>
      <w:r w:rsidR="00996C0B" w:rsidRPr="00B51B9E">
        <w:rPr>
          <w:sz w:val="28"/>
          <w:szCs w:val="28"/>
        </w:rPr>
        <w:t xml:space="preserve"> </w:t>
      </w:r>
      <w:r w:rsidR="003C0C82" w:rsidRPr="00B51B9E">
        <w:rPr>
          <w:sz w:val="28"/>
          <w:szCs w:val="28"/>
        </w:rPr>
        <w:t>котор</w:t>
      </w:r>
      <w:r w:rsidR="00996C0B" w:rsidRPr="00B51B9E">
        <w:rPr>
          <w:sz w:val="28"/>
          <w:szCs w:val="28"/>
        </w:rPr>
        <w:t>ым</w:t>
      </w:r>
      <w:r w:rsidR="003C0C82" w:rsidRPr="00B51B9E">
        <w:rPr>
          <w:sz w:val="28"/>
          <w:szCs w:val="28"/>
        </w:rPr>
        <w:t xml:space="preserve">  присвоен</w:t>
      </w:r>
      <w:r w:rsidR="00996C0B" w:rsidRPr="00B51B9E">
        <w:rPr>
          <w:sz w:val="28"/>
          <w:szCs w:val="28"/>
        </w:rPr>
        <w:t>ы</w:t>
      </w:r>
      <w:r w:rsidR="003C0C82" w:rsidRPr="00B51B9E">
        <w:rPr>
          <w:sz w:val="28"/>
          <w:szCs w:val="28"/>
        </w:rPr>
        <w:t xml:space="preserve"> порядковы</w:t>
      </w:r>
      <w:r w:rsidR="00996C0B" w:rsidRPr="00B51B9E">
        <w:rPr>
          <w:sz w:val="28"/>
          <w:szCs w:val="28"/>
        </w:rPr>
        <w:t>е</w:t>
      </w:r>
      <w:r w:rsidR="003C0C82" w:rsidRPr="00B51B9E">
        <w:rPr>
          <w:sz w:val="28"/>
          <w:szCs w:val="28"/>
        </w:rPr>
        <w:t xml:space="preserve"> номер</w:t>
      </w:r>
      <w:r w:rsidR="00996C0B" w:rsidRPr="00B51B9E">
        <w:rPr>
          <w:sz w:val="28"/>
          <w:szCs w:val="28"/>
        </w:rPr>
        <w:t>а</w:t>
      </w:r>
      <w:r w:rsidR="003C0C82" w:rsidRPr="00B51B9E">
        <w:rPr>
          <w:sz w:val="28"/>
          <w:szCs w:val="28"/>
        </w:rPr>
        <w:t xml:space="preserve"> </w:t>
      </w:r>
      <w:r w:rsidR="00996C0B" w:rsidRPr="00B51B9E">
        <w:rPr>
          <w:sz w:val="28"/>
          <w:szCs w:val="28"/>
        </w:rPr>
        <w:t>№114 и №115 соответственно.</w:t>
      </w:r>
    </w:p>
    <w:p w:rsidR="003C0C82" w:rsidRPr="00B51B9E" w:rsidRDefault="00996C0B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>О</w:t>
      </w:r>
      <w:r w:rsidR="003C0C82" w:rsidRPr="00B51B9E">
        <w:rPr>
          <w:sz w:val="28"/>
          <w:szCs w:val="28"/>
        </w:rPr>
        <w:t xml:space="preserve">днако, </w:t>
      </w:r>
      <w:r w:rsidRPr="00B51B9E">
        <w:rPr>
          <w:sz w:val="28"/>
          <w:szCs w:val="28"/>
        </w:rPr>
        <w:t xml:space="preserve"> согласно </w:t>
      </w:r>
      <w:r w:rsidR="003C0C82" w:rsidRPr="00B51B9E">
        <w:rPr>
          <w:sz w:val="28"/>
          <w:szCs w:val="28"/>
        </w:rPr>
        <w:t>протокол</w:t>
      </w:r>
      <w:r w:rsidRPr="00B51B9E">
        <w:rPr>
          <w:sz w:val="28"/>
          <w:szCs w:val="28"/>
        </w:rPr>
        <w:t>у рассмотрения заявок от  17.01.2014 участн</w:t>
      </w:r>
      <w:r w:rsidRPr="00B51B9E">
        <w:rPr>
          <w:sz w:val="28"/>
          <w:szCs w:val="28"/>
        </w:rPr>
        <w:t>и</w:t>
      </w:r>
      <w:r w:rsidRPr="00B51B9E">
        <w:rPr>
          <w:sz w:val="28"/>
          <w:szCs w:val="28"/>
        </w:rPr>
        <w:t>ку №114 по Лоту №3 и участнику  №115 по Лоту №6 отказано в допуске к уч</w:t>
      </w:r>
      <w:r w:rsidRPr="00B51B9E">
        <w:rPr>
          <w:sz w:val="28"/>
          <w:szCs w:val="28"/>
        </w:rPr>
        <w:t>а</w:t>
      </w:r>
      <w:r w:rsidRPr="00B51B9E">
        <w:rPr>
          <w:sz w:val="28"/>
          <w:szCs w:val="28"/>
        </w:rPr>
        <w:t>стию в конкурсе</w:t>
      </w:r>
      <w:r w:rsidR="003C0C82" w:rsidRPr="00B51B9E">
        <w:rPr>
          <w:sz w:val="28"/>
          <w:szCs w:val="28"/>
        </w:rPr>
        <w:t xml:space="preserve"> по следующим основаниям:</w:t>
      </w:r>
    </w:p>
    <w:p w:rsidR="003C0C82" w:rsidRPr="00B51B9E" w:rsidRDefault="003C0C82" w:rsidP="008C65F9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51B9E">
        <w:rPr>
          <w:sz w:val="28"/>
          <w:szCs w:val="28"/>
        </w:rPr>
        <w:t>В соответствии  с</w:t>
      </w:r>
      <w:r w:rsidR="00996C0B" w:rsidRPr="00B51B9E">
        <w:rPr>
          <w:sz w:val="28"/>
          <w:szCs w:val="28"/>
        </w:rPr>
        <w:t xml:space="preserve"> ч.</w:t>
      </w:r>
      <w:r w:rsidRPr="00B51B9E">
        <w:rPr>
          <w:sz w:val="28"/>
          <w:szCs w:val="28"/>
        </w:rPr>
        <w:t>1  ст.</w:t>
      </w:r>
      <w:r w:rsidR="00996C0B" w:rsidRPr="00B51B9E">
        <w:rPr>
          <w:sz w:val="28"/>
          <w:szCs w:val="28"/>
        </w:rPr>
        <w:t>12,  ч.3 статьи 25</w:t>
      </w:r>
      <w:r w:rsidRPr="00B51B9E">
        <w:rPr>
          <w:sz w:val="28"/>
          <w:szCs w:val="28"/>
        </w:rPr>
        <w:t xml:space="preserve"> 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, в наруш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е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ние п.25 Раздела 11 «Информационная карта конкурса» конкурсной документ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а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ции: - в составе заявки на  участие  в конкурсе документ, подтверждающий по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л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номочия лица на осуществление действий от имени участника размещения зак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а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за, оформлен ненадлежащим образом (копия доверенности нотариально не з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а</w:t>
      </w:r>
      <w:r w:rsidR="008C65F9" w:rsidRPr="00B51B9E">
        <w:rPr>
          <w:rFonts w:eastAsia="Times New Roman"/>
          <w:color w:val="000000"/>
          <w:sz w:val="28"/>
          <w:szCs w:val="28"/>
          <w:lang w:eastAsia="ru-RU"/>
        </w:rPr>
        <w:t>верена).</w:t>
      </w:r>
    </w:p>
    <w:p w:rsidR="008C65F9" w:rsidRPr="00B51B9E" w:rsidRDefault="003C0C82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 xml:space="preserve">Заявитель  считает </w:t>
      </w:r>
      <w:r w:rsidR="00A55AC5">
        <w:rPr>
          <w:sz w:val="28"/>
          <w:szCs w:val="28"/>
        </w:rPr>
        <w:t>причины</w:t>
      </w:r>
      <w:r w:rsidRPr="00B51B9E">
        <w:rPr>
          <w:sz w:val="28"/>
          <w:szCs w:val="28"/>
        </w:rPr>
        <w:t>,  указанные  в качестве  не допуска не зако</w:t>
      </w:r>
      <w:r w:rsidRPr="00B51B9E">
        <w:rPr>
          <w:sz w:val="28"/>
          <w:szCs w:val="28"/>
        </w:rPr>
        <w:t>н</w:t>
      </w:r>
      <w:r w:rsidRPr="00B51B9E">
        <w:rPr>
          <w:sz w:val="28"/>
          <w:szCs w:val="28"/>
        </w:rPr>
        <w:t>ными и не правомерными</w:t>
      </w:r>
      <w:r w:rsidR="0099482B" w:rsidRPr="00B51B9E">
        <w:rPr>
          <w:sz w:val="28"/>
          <w:szCs w:val="28"/>
        </w:rPr>
        <w:t xml:space="preserve">, </w:t>
      </w:r>
      <w:r w:rsidRPr="00B51B9E">
        <w:rPr>
          <w:sz w:val="28"/>
          <w:szCs w:val="28"/>
        </w:rPr>
        <w:t xml:space="preserve"> </w:t>
      </w:r>
      <w:r w:rsidR="00A55AC5">
        <w:rPr>
          <w:sz w:val="28"/>
          <w:szCs w:val="28"/>
        </w:rPr>
        <w:t>поскольку</w:t>
      </w:r>
      <w:r w:rsidR="008C65F9" w:rsidRPr="00B51B9E">
        <w:rPr>
          <w:sz w:val="28"/>
          <w:szCs w:val="28"/>
        </w:rPr>
        <w:t xml:space="preserve"> заявка  составлена в соответствии с тр</w:t>
      </w:r>
      <w:r w:rsidR="008C65F9" w:rsidRPr="00B51B9E">
        <w:rPr>
          <w:sz w:val="28"/>
          <w:szCs w:val="28"/>
        </w:rPr>
        <w:t>е</w:t>
      </w:r>
      <w:r w:rsidR="008C65F9" w:rsidRPr="00B51B9E">
        <w:rPr>
          <w:sz w:val="28"/>
          <w:szCs w:val="28"/>
        </w:rPr>
        <w:t>бованиями  части 3 статьи 25  Закона о размещении заказов и п.25 Раздела 11 «Информационной карты конкурса» конкурсной документации.</w:t>
      </w:r>
    </w:p>
    <w:p w:rsidR="008C65F9" w:rsidRPr="00B51B9E" w:rsidRDefault="0099482B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>В каче</w:t>
      </w:r>
      <w:r w:rsidR="008C65F9" w:rsidRPr="00B51B9E">
        <w:rPr>
          <w:sz w:val="28"/>
          <w:szCs w:val="28"/>
        </w:rPr>
        <w:t>ств</w:t>
      </w:r>
      <w:r w:rsidRPr="00B51B9E">
        <w:rPr>
          <w:sz w:val="28"/>
          <w:szCs w:val="28"/>
        </w:rPr>
        <w:t>е</w:t>
      </w:r>
      <w:r w:rsidR="008C65F9" w:rsidRPr="00B51B9E">
        <w:rPr>
          <w:sz w:val="28"/>
          <w:szCs w:val="28"/>
        </w:rPr>
        <w:t xml:space="preserve"> документа  подтверждающего полномочия </w:t>
      </w:r>
      <w:r w:rsidR="00A55AC5">
        <w:rPr>
          <w:sz w:val="28"/>
          <w:szCs w:val="28"/>
        </w:rPr>
        <w:t>лица на осущест</w:t>
      </w:r>
      <w:r w:rsidR="00A55AC5">
        <w:rPr>
          <w:sz w:val="28"/>
          <w:szCs w:val="28"/>
        </w:rPr>
        <w:t>в</w:t>
      </w:r>
      <w:r w:rsidR="00A55AC5">
        <w:rPr>
          <w:sz w:val="28"/>
          <w:szCs w:val="28"/>
        </w:rPr>
        <w:t xml:space="preserve">ление действий от имени  участника размещения заказа  </w:t>
      </w:r>
      <w:r w:rsidR="008C65F9" w:rsidRPr="00B51B9E">
        <w:rPr>
          <w:sz w:val="28"/>
          <w:szCs w:val="28"/>
        </w:rPr>
        <w:t>представлена копия д</w:t>
      </w:r>
      <w:r w:rsidR="008C65F9" w:rsidRPr="00B51B9E">
        <w:rPr>
          <w:sz w:val="28"/>
          <w:szCs w:val="28"/>
        </w:rPr>
        <w:t>о</w:t>
      </w:r>
      <w:r w:rsidR="008C65F9" w:rsidRPr="00B51B9E">
        <w:rPr>
          <w:sz w:val="28"/>
          <w:szCs w:val="28"/>
        </w:rPr>
        <w:t xml:space="preserve">веренности  от 02.12.2013 г.  на заместителя генерального директора  </w:t>
      </w:r>
      <w:r w:rsidR="00F962C1">
        <w:rPr>
          <w:sz w:val="28"/>
          <w:szCs w:val="28"/>
        </w:rPr>
        <w:t>«…»</w:t>
      </w:r>
      <w:r w:rsidR="00B51B9E">
        <w:rPr>
          <w:sz w:val="28"/>
          <w:szCs w:val="28"/>
        </w:rPr>
        <w:t>,</w:t>
      </w:r>
      <w:r w:rsidR="008C65F9" w:rsidRPr="00B51B9E">
        <w:rPr>
          <w:sz w:val="28"/>
          <w:szCs w:val="28"/>
        </w:rPr>
        <w:t xml:space="preserve">  подписанная </w:t>
      </w:r>
      <w:r w:rsidR="00F962C1">
        <w:rPr>
          <w:sz w:val="28"/>
          <w:szCs w:val="28"/>
        </w:rPr>
        <w:t>«…»</w:t>
      </w:r>
      <w:r w:rsidR="008C65F9" w:rsidRPr="00B51B9E">
        <w:rPr>
          <w:sz w:val="28"/>
          <w:szCs w:val="28"/>
        </w:rPr>
        <w:t xml:space="preserve"> и </w:t>
      </w:r>
      <w:r w:rsidRPr="00B51B9E">
        <w:rPr>
          <w:sz w:val="28"/>
          <w:szCs w:val="28"/>
        </w:rPr>
        <w:t xml:space="preserve">директором </w:t>
      </w:r>
      <w:r w:rsidR="00F962C1">
        <w:rPr>
          <w:sz w:val="28"/>
          <w:szCs w:val="28"/>
        </w:rPr>
        <w:t>«…»</w:t>
      </w:r>
      <w:r w:rsidR="008C65F9" w:rsidRPr="00B51B9E">
        <w:rPr>
          <w:sz w:val="28"/>
          <w:szCs w:val="28"/>
        </w:rPr>
        <w:t xml:space="preserve">  </w:t>
      </w:r>
      <w:r w:rsidRPr="00B51B9E">
        <w:rPr>
          <w:sz w:val="28"/>
          <w:szCs w:val="28"/>
        </w:rPr>
        <w:t>и заверенная печатью учр</w:t>
      </w:r>
      <w:r w:rsidRPr="00B51B9E">
        <w:rPr>
          <w:sz w:val="28"/>
          <w:szCs w:val="28"/>
        </w:rPr>
        <w:t>е</w:t>
      </w:r>
      <w:r w:rsidRPr="00B51B9E">
        <w:rPr>
          <w:sz w:val="28"/>
          <w:szCs w:val="28"/>
        </w:rPr>
        <w:t>ждения.</w:t>
      </w:r>
    </w:p>
    <w:p w:rsidR="003C0C82" w:rsidRPr="00B51B9E" w:rsidRDefault="003C0C82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>Заявитель  считает, что его  заявк</w:t>
      </w:r>
      <w:r w:rsidR="0099482B" w:rsidRPr="00B51B9E">
        <w:rPr>
          <w:sz w:val="28"/>
          <w:szCs w:val="28"/>
        </w:rPr>
        <w:t>и</w:t>
      </w:r>
      <w:r w:rsidRPr="00B51B9E">
        <w:rPr>
          <w:sz w:val="28"/>
          <w:szCs w:val="28"/>
        </w:rPr>
        <w:t xml:space="preserve"> (№</w:t>
      </w:r>
      <w:r w:rsidR="0099482B" w:rsidRPr="00B51B9E">
        <w:rPr>
          <w:sz w:val="28"/>
          <w:szCs w:val="28"/>
        </w:rPr>
        <w:t>114 и №115</w:t>
      </w:r>
      <w:r w:rsidRPr="00B51B9E">
        <w:rPr>
          <w:sz w:val="28"/>
          <w:szCs w:val="28"/>
        </w:rPr>
        <w:t>) отклонен</w:t>
      </w:r>
      <w:r w:rsidR="0099482B" w:rsidRPr="00B51B9E">
        <w:rPr>
          <w:sz w:val="28"/>
          <w:szCs w:val="28"/>
        </w:rPr>
        <w:t>ы</w:t>
      </w:r>
      <w:r w:rsidRPr="00B51B9E">
        <w:rPr>
          <w:sz w:val="28"/>
          <w:szCs w:val="28"/>
        </w:rPr>
        <w:t xml:space="preserve"> неправ</w:t>
      </w:r>
      <w:r w:rsidRPr="00B51B9E">
        <w:rPr>
          <w:sz w:val="28"/>
          <w:szCs w:val="28"/>
        </w:rPr>
        <w:t>о</w:t>
      </w:r>
      <w:r w:rsidRPr="00B51B9E">
        <w:rPr>
          <w:sz w:val="28"/>
          <w:szCs w:val="28"/>
        </w:rPr>
        <w:t>мерно</w:t>
      </w:r>
      <w:r w:rsidR="0099482B" w:rsidRPr="00B51B9E">
        <w:rPr>
          <w:sz w:val="28"/>
          <w:szCs w:val="28"/>
        </w:rPr>
        <w:t>.</w:t>
      </w:r>
      <w:r w:rsidRPr="00B51B9E">
        <w:rPr>
          <w:sz w:val="28"/>
          <w:szCs w:val="28"/>
        </w:rPr>
        <w:t xml:space="preserve"> </w:t>
      </w:r>
    </w:p>
    <w:p w:rsidR="003C0C82" w:rsidRPr="00B51B9E" w:rsidRDefault="003C0C82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lastRenderedPageBreak/>
        <w:t>В заседании Комиссии заявитель поддержал свои доводы в полном объ</w:t>
      </w:r>
      <w:r w:rsidRPr="00B51B9E">
        <w:rPr>
          <w:sz w:val="28"/>
          <w:szCs w:val="28"/>
        </w:rPr>
        <w:t>е</w:t>
      </w:r>
      <w:r w:rsidRPr="00B51B9E">
        <w:rPr>
          <w:sz w:val="28"/>
          <w:szCs w:val="28"/>
        </w:rPr>
        <w:t xml:space="preserve">ме. </w:t>
      </w:r>
    </w:p>
    <w:p w:rsidR="003C0C82" w:rsidRPr="00B51B9E" w:rsidRDefault="003C0C82" w:rsidP="003C0C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B9E">
        <w:rPr>
          <w:rFonts w:eastAsia="Times New Roman"/>
          <w:sz w:val="28"/>
          <w:szCs w:val="28"/>
          <w:lang w:eastAsia="ru-RU"/>
        </w:rPr>
        <w:t>Представители  заказчика  в ходе рассмотрения дела нарушение законод</w:t>
      </w:r>
      <w:r w:rsidRPr="00B51B9E">
        <w:rPr>
          <w:rFonts w:eastAsia="Times New Roman"/>
          <w:sz w:val="28"/>
          <w:szCs w:val="28"/>
          <w:lang w:eastAsia="ru-RU"/>
        </w:rPr>
        <w:t>а</w:t>
      </w:r>
      <w:r w:rsidRPr="00B51B9E">
        <w:rPr>
          <w:rFonts w:eastAsia="Times New Roman"/>
          <w:sz w:val="28"/>
          <w:szCs w:val="28"/>
          <w:lang w:eastAsia="ru-RU"/>
        </w:rPr>
        <w:t>тельства о размещении заказов не признали. Доводы заявителя  считают н</w:t>
      </w:r>
      <w:r w:rsidRPr="00B51B9E">
        <w:rPr>
          <w:rFonts w:eastAsia="Times New Roman"/>
          <w:sz w:val="28"/>
          <w:szCs w:val="28"/>
          <w:lang w:eastAsia="ru-RU"/>
        </w:rPr>
        <w:t>е</w:t>
      </w:r>
      <w:r w:rsidRPr="00B51B9E">
        <w:rPr>
          <w:rFonts w:eastAsia="Times New Roman"/>
          <w:sz w:val="28"/>
          <w:szCs w:val="28"/>
          <w:lang w:eastAsia="ru-RU"/>
        </w:rPr>
        <w:t>обоснованными, сообщили, что  Аукционная документация разработана в соо</w:t>
      </w:r>
      <w:r w:rsidRPr="00B51B9E">
        <w:rPr>
          <w:rFonts w:eastAsia="Times New Roman"/>
          <w:sz w:val="28"/>
          <w:szCs w:val="28"/>
          <w:lang w:eastAsia="ru-RU"/>
        </w:rPr>
        <w:t>т</w:t>
      </w:r>
      <w:r w:rsidRPr="00B51B9E">
        <w:rPr>
          <w:rFonts w:eastAsia="Times New Roman"/>
          <w:sz w:val="28"/>
          <w:szCs w:val="28"/>
          <w:lang w:eastAsia="ru-RU"/>
        </w:rPr>
        <w:t>ветствии с  требованиями Федерального закона  от  21 июля 2005 №94-ФЗ «О размещении заказов на поставки товаров, выполнение работ, оказание  услуг для государственных и муниципальных нужд». Отклонение  участника №</w:t>
      </w:r>
      <w:r w:rsidR="0099482B" w:rsidRPr="00B51B9E">
        <w:rPr>
          <w:rFonts w:eastAsia="Times New Roman"/>
          <w:sz w:val="28"/>
          <w:szCs w:val="28"/>
          <w:lang w:eastAsia="ru-RU"/>
        </w:rPr>
        <w:t>114 и №115 по Лотам №3 и №6</w:t>
      </w:r>
      <w:r w:rsidRPr="00B51B9E">
        <w:rPr>
          <w:rFonts w:eastAsia="Times New Roman"/>
          <w:sz w:val="28"/>
          <w:szCs w:val="28"/>
          <w:lang w:eastAsia="ru-RU"/>
        </w:rPr>
        <w:t xml:space="preserve"> </w:t>
      </w:r>
      <w:r w:rsidR="00C6009A" w:rsidRPr="00B51B9E">
        <w:rPr>
          <w:rFonts w:eastAsia="Times New Roman"/>
          <w:sz w:val="28"/>
          <w:szCs w:val="28"/>
          <w:lang w:eastAsia="ru-RU"/>
        </w:rPr>
        <w:t>по основаниям, изложенным в протоколе рассмотр</w:t>
      </w:r>
      <w:r w:rsidR="00C6009A" w:rsidRPr="00B51B9E">
        <w:rPr>
          <w:rFonts w:eastAsia="Times New Roman"/>
          <w:sz w:val="28"/>
          <w:szCs w:val="28"/>
          <w:lang w:eastAsia="ru-RU"/>
        </w:rPr>
        <w:t>е</w:t>
      </w:r>
      <w:r w:rsidR="00C6009A" w:rsidRPr="00B51B9E">
        <w:rPr>
          <w:rFonts w:eastAsia="Times New Roman"/>
          <w:sz w:val="28"/>
          <w:szCs w:val="28"/>
          <w:lang w:eastAsia="ru-RU"/>
        </w:rPr>
        <w:t xml:space="preserve">ния заявок от 17.01.2014  </w:t>
      </w:r>
      <w:r w:rsidRPr="00B51B9E">
        <w:rPr>
          <w:rFonts w:eastAsia="Times New Roman"/>
          <w:sz w:val="28"/>
          <w:szCs w:val="28"/>
          <w:lang w:eastAsia="ru-RU"/>
        </w:rPr>
        <w:t>счита</w:t>
      </w:r>
      <w:r w:rsidR="00C6009A" w:rsidRPr="00B51B9E">
        <w:rPr>
          <w:rFonts w:eastAsia="Times New Roman"/>
          <w:sz w:val="28"/>
          <w:szCs w:val="28"/>
          <w:lang w:eastAsia="ru-RU"/>
        </w:rPr>
        <w:t>ю</w:t>
      </w:r>
      <w:r w:rsidRPr="00B51B9E">
        <w:rPr>
          <w:rFonts w:eastAsia="Times New Roman"/>
          <w:sz w:val="28"/>
          <w:szCs w:val="28"/>
          <w:lang w:eastAsia="ru-RU"/>
        </w:rPr>
        <w:t>т обоснованным.</w:t>
      </w:r>
    </w:p>
    <w:p w:rsidR="003C0C82" w:rsidRPr="00B51B9E" w:rsidRDefault="003C0C82" w:rsidP="003C0C82">
      <w:pPr>
        <w:autoSpaceDE w:val="0"/>
        <w:autoSpaceDN w:val="0"/>
        <w:adjustRightInd w:val="0"/>
        <w:ind w:firstLine="540"/>
        <w:jc w:val="both"/>
        <w:outlineLvl w:val="0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r w:rsidRPr="00B51B9E">
        <w:rPr>
          <w:rFonts w:eastAsiaTheme="minorHAnsi"/>
          <w:sz w:val="28"/>
          <w:szCs w:val="28"/>
          <w:lang w:eastAsia="en-US"/>
        </w:rPr>
        <w:t xml:space="preserve">В силу п.1 части 1 статьи 99 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Закон о контрактной сист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ме) </w:t>
      </w:r>
      <w:r w:rsidRPr="00B51B9E">
        <w:rPr>
          <w:rFonts w:eastAsiaTheme="minorHAnsi"/>
          <w:sz w:val="28"/>
          <w:szCs w:val="28"/>
          <w:lang w:eastAsia="en-US"/>
        </w:rPr>
        <w:t xml:space="preserve">  и иных нормативных правовых </w:t>
      </w:r>
      <w:hyperlink r:id="rId5" w:history="1">
        <w:r w:rsidRPr="00B51B9E">
          <w:rPr>
            <w:rFonts w:eastAsiaTheme="minorHAnsi"/>
            <w:color w:val="0000FF"/>
            <w:sz w:val="28"/>
            <w:szCs w:val="28"/>
            <w:lang w:eastAsia="en-US"/>
          </w:rPr>
          <w:t>актов</w:t>
        </w:r>
      </w:hyperlink>
      <w:r w:rsidRPr="00B51B9E">
        <w:rPr>
          <w:rFonts w:eastAsiaTheme="minorHAnsi"/>
          <w:sz w:val="28"/>
          <w:szCs w:val="28"/>
          <w:lang w:eastAsia="en-US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 на осуществление контроля в сфере закупок, ко</w:t>
      </w:r>
      <w:r w:rsidRPr="00B51B9E">
        <w:rPr>
          <w:rFonts w:eastAsiaTheme="minorHAnsi"/>
          <w:sz w:val="28"/>
          <w:szCs w:val="28"/>
          <w:lang w:eastAsia="en-US"/>
        </w:rPr>
        <w:t>н</w:t>
      </w:r>
      <w:r w:rsidRPr="00B51B9E">
        <w:rPr>
          <w:rFonts w:eastAsiaTheme="minorHAnsi"/>
          <w:sz w:val="28"/>
          <w:szCs w:val="28"/>
          <w:lang w:eastAsia="en-US"/>
        </w:rPr>
        <w:t>трольный орган в сфере государственного оборонного заказа, органы исполн</w:t>
      </w:r>
      <w:r w:rsidRPr="00B51B9E">
        <w:rPr>
          <w:rFonts w:eastAsiaTheme="minorHAnsi"/>
          <w:sz w:val="28"/>
          <w:szCs w:val="28"/>
          <w:lang w:eastAsia="en-US"/>
        </w:rPr>
        <w:t>и</w:t>
      </w:r>
      <w:r w:rsidRPr="00B51B9E">
        <w:rPr>
          <w:rFonts w:eastAsiaTheme="minorHAnsi"/>
          <w:sz w:val="28"/>
          <w:szCs w:val="28"/>
          <w:lang w:eastAsia="en-US"/>
        </w:rPr>
        <w:t>тельной власти субъекта Российской Федерации, органы местного самоупра</w:t>
      </w:r>
      <w:r w:rsidRPr="00B51B9E">
        <w:rPr>
          <w:rFonts w:eastAsiaTheme="minorHAnsi"/>
          <w:sz w:val="28"/>
          <w:szCs w:val="28"/>
          <w:lang w:eastAsia="en-US"/>
        </w:rPr>
        <w:t>в</w:t>
      </w:r>
      <w:r w:rsidRPr="00B51B9E">
        <w:rPr>
          <w:rFonts w:eastAsiaTheme="minorHAnsi"/>
          <w:sz w:val="28"/>
          <w:szCs w:val="28"/>
          <w:lang w:eastAsia="en-US"/>
        </w:rPr>
        <w:t>ления муниципального района, органы местного самоуправления городского округа, уполномоченные на осуществление контроля в сфере закупок в пред</w:t>
      </w:r>
      <w:r w:rsidRPr="00B51B9E">
        <w:rPr>
          <w:rFonts w:eastAsiaTheme="minorHAnsi"/>
          <w:sz w:val="28"/>
          <w:szCs w:val="28"/>
          <w:lang w:eastAsia="en-US"/>
        </w:rPr>
        <w:t>е</w:t>
      </w:r>
      <w:r w:rsidRPr="00B51B9E">
        <w:rPr>
          <w:rFonts w:eastAsiaTheme="minorHAnsi"/>
          <w:sz w:val="28"/>
          <w:szCs w:val="28"/>
          <w:lang w:eastAsia="en-US"/>
        </w:rPr>
        <w:t>лах его полномочий.</w:t>
      </w:r>
    </w:p>
    <w:p w:rsidR="003C0C82" w:rsidRPr="00B51B9E" w:rsidRDefault="003C0C82" w:rsidP="003C0C82">
      <w:pPr>
        <w:autoSpaceDE w:val="0"/>
        <w:ind w:right="-1" w:firstLine="555"/>
        <w:jc w:val="both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 соответствии  с Постановлением  Правительства Российской Федерации  от 26 августа 2013 г. №728  Федеральная антимонопольная служба   определена  федеральным органом исполнительной власти, уполномоченным на осущест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ление  контроля в сфере закупок товаров, работ, услуг  для обеспечения  гос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у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дарственных и муниципальных нужд и согласование применения закрытых способов определения поставщиков (подрядчиков, исполнителей) (за исключ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ронному  заказу и сведения</w:t>
      </w:r>
      <w:r w:rsid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,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 о которых составляют государственную тайну, и по согласованию применения закрытых способов определения поставщиков (по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рядчиков, исполнителей), в случаях закупок товаров, работ, услуг необходимых для обеспечения федеральных нужд, если сведения о таких нуждах составляют государственную тайну, а также закупок  товаров, работ, услуг, сведения о кот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3C0C82" w:rsidRPr="00B51B9E" w:rsidRDefault="003C0C82" w:rsidP="003C0C82">
      <w:pPr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Согласно статье 113 Закона о контрактной системе, </w:t>
      </w: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 </w:t>
      </w:r>
      <w:r w:rsidRPr="00B51B9E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lastRenderedPageBreak/>
        <w:t xml:space="preserve">Закон о размещении заказов)  признан утратившим силу с 1 января 2014 года. Частью 1 ст. 112 Закона о контрактной системе установлено, что 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настоящий з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кон применяется к отношениям, связанным с осуществлением закупок товаров, работ, услуг для обеспечения государственных или муниципальных нужд, изв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щения об осуществлении которых размещены в единой информационной сист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ме или на официальном сайте Российской Федерации в информационно-телекоммуникационной сети "Интернет" для размещения информации о разм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щении заказов на поставки товаров, выполнение работ, оказание услуг либо приглашения принять участие в которых</w:t>
      </w:r>
      <w:r w:rsid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, 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направлены после дня вступления в силу Закона о контрактной системе. К отношениям, возникшим до дня вступл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ния в силу Закона о контрактной системе, он применяется в части прав и об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я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занностей, которые возникнут после дня его вступления в силу, если иное не предусмотрено настоящей статьей. Государственные и муниципальные контра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ты, гражданско-правовые договоры бюджетных учреждений на поставки тов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3C0C82" w:rsidRPr="00B51B9E" w:rsidRDefault="003C0C82" w:rsidP="003C0C82">
      <w:pPr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 либо заключением гражданско-правового договора.</w:t>
      </w:r>
    </w:p>
    <w:p w:rsidR="003C0C82" w:rsidRPr="00B51B9E" w:rsidRDefault="003C0C82" w:rsidP="003C0C82">
      <w:pPr>
        <w:shd w:val="clear" w:color="auto" w:fill="FFFFFF"/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 основании изложенного, размещение заказов, извещения об осущест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лении которых размещены на официальном сайте либо приглашения принять участие в которых направлены до 1 января 2014 года, осуществляется в соотве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ствии с Законом о размещении заказов, указанная позиция так же изложена в совместном письме ФАС России и Министерства экономического развития Ро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</w:t>
      </w:r>
      <w:r w:rsidRPr="00B51B9E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сийской Федерации исх. №АД/53811/13 от 30.12.2013, исх. №29401-ЕС/Д28 от 27.12.2013. </w:t>
      </w:r>
    </w:p>
    <w:p w:rsidR="003C0C82" w:rsidRPr="00B51B9E" w:rsidRDefault="003C0C82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>Изучив представленные документы, заслушав пояснения лиц, участву</w:t>
      </w:r>
      <w:r w:rsidRPr="00B51B9E">
        <w:rPr>
          <w:sz w:val="28"/>
          <w:szCs w:val="28"/>
        </w:rPr>
        <w:t>ю</w:t>
      </w:r>
      <w:r w:rsidRPr="00B51B9E">
        <w:rPr>
          <w:sz w:val="28"/>
          <w:szCs w:val="28"/>
        </w:rPr>
        <w:t>щих в рассмотрении дела, Комиссия Чувашского УФАС России по контролю в сфере размещения заказов приходит к следующему.</w:t>
      </w:r>
    </w:p>
    <w:p w:rsidR="00C6009A" w:rsidRPr="00B51B9E" w:rsidRDefault="003C0C82" w:rsidP="003C0C82">
      <w:pPr>
        <w:ind w:firstLine="708"/>
        <w:jc w:val="both"/>
        <w:rPr>
          <w:sz w:val="28"/>
          <w:szCs w:val="28"/>
        </w:rPr>
      </w:pPr>
      <w:r w:rsidRPr="00B51B9E">
        <w:rPr>
          <w:sz w:val="28"/>
          <w:szCs w:val="28"/>
        </w:rPr>
        <w:t xml:space="preserve">Заказчиком является </w:t>
      </w:r>
      <w:r w:rsidR="00C6009A" w:rsidRPr="00B51B9E">
        <w:rPr>
          <w:rFonts w:eastAsia="Times New Roman"/>
          <w:color w:val="000000"/>
          <w:sz w:val="28"/>
          <w:szCs w:val="28"/>
          <w:lang w:eastAsia="ru-RU"/>
        </w:rPr>
        <w:t>КУ Чувашской Республики «Центр занятости нас</w:t>
      </w:r>
      <w:r w:rsidR="00C6009A" w:rsidRPr="00B51B9E">
        <w:rPr>
          <w:rFonts w:eastAsia="Times New Roman"/>
          <w:color w:val="000000"/>
          <w:sz w:val="28"/>
          <w:szCs w:val="28"/>
          <w:lang w:eastAsia="ru-RU"/>
        </w:rPr>
        <w:t>е</w:t>
      </w:r>
      <w:r w:rsidR="00C6009A" w:rsidRPr="00B51B9E">
        <w:rPr>
          <w:rFonts w:eastAsia="Times New Roman"/>
          <w:color w:val="000000"/>
          <w:sz w:val="28"/>
          <w:szCs w:val="28"/>
          <w:lang w:eastAsia="ru-RU"/>
        </w:rPr>
        <w:t>ления города Канаш» Государственной  службы занятости  населения  Чува</w:t>
      </w:r>
      <w:r w:rsidR="00C6009A" w:rsidRPr="00B51B9E">
        <w:rPr>
          <w:rFonts w:eastAsia="Times New Roman"/>
          <w:color w:val="000000"/>
          <w:sz w:val="28"/>
          <w:szCs w:val="28"/>
          <w:lang w:eastAsia="ru-RU"/>
        </w:rPr>
        <w:t>ш</w:t>
      </w:r>
      <w:r w:rsidR="00C6009A" w:rsidRPr="00B51B9E">
        <w:rPr>
          <w:rFonts w:eastAsia="Times New Roman"/>
          <w:color w:val="000000"/>
          <w:sz w:val="28"/>
          <w:szCs w:val="28"/>
          <w:lang w:eastAsia="ru-RU"/>
        </w:rPr>
        <w:t>ской Республики</w:t>
      </w:r>
      <w:r w:rsidR="00A55AC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6009A" w:rsidRPr="00B51B9E" w:rsidRDefault="00C6009A" w:rsidP="003C0C82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6009A" w:rsidRPr="00B51B9E" w:rsidRDefault="00C6009A" w:rsidP="003C0C82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0C82" w:rsidRPr="00B51B9E" w:rsidRDefault="00970ECE" w:rsidP="003C0C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1B9E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C6009A" w:rsidRPr="00B51B9E">
        <w:rPr>
          <w:rFonts w:eastAsia="Times New Roman"/>
          <w:color w:val="000000"/>
          <w:sz w:val="28"/>
          <w:szCs w:val="28"/>
          <w:lang w:eastAsia="ru-RU"/>
        </w:rPr>
        <w:t>КУ Чувашской Республики «Центр занятости населения города Канаш» Государственной  службы занятости  населения  Чувашской Республики</w:t>
      </w:r>
      <w:r w:rsidR="00C6009A" w:rsidRPr="00B51B9E">
        <w:rPr>
          <w:sz w:val="28"/>
          <w:szCs w:val="28"/>
        </w:rPr>
        <w:t xml:space="preserve"> </w:t>
      </w:r>
      <w:r w:rsidR="003C0C82" w:rsidRPr="00B51B9E">
        <w:rPr>
          <w:sz w:val="28"/>
          <w:szCs w:val="28"/>
        </w:rPr>
        <w:t>Зака</w:t>
      </w:r>
      <w:r w:rsidR="003C0C82" w:rsidRPr="00B51B9E">
        <w:rPr>
          <w:sz w:val="28"/>
          <w:szCs w:val="28"/>
        </w:rPr>
        <w:t>з</w:t>
      </w:r>
      <w:r w:rsidR="003C0C82" w:rsidRPr="00B51B9E">
        <w:rPr>
          <w:sz w:val="28"/>
          <w:szCs w:val="28"/>
        </w:rPr>
        <w:t xml:space="preserve">чик  22.12.2013 года на официальном сайте </w:t>
      </w:r>
      <w:proofErr w:type="spellStart"/>
      <w:r w:rsidR="003C0C82" w:rsidRPr="00B51B9E">
        <w:rPr>
          <w:sz w:val="28"/>
          <w:szCs w:val="28"/>
          <w:lang w:val="en-US"/>
        </w:rPr>
        <w:t>zakupki</w:t>
      </w:r>
      <w:proofErr w:type="spellEnd"/>
      <w:r w:rsidR="003C0C82" w:rsidRPr="00B51B9E">
        <w:rPr>
          <w:sz w:val="28"/>
          <w:szCs w:val="28"/>
        </w:rPr>
        <w:t>.</w:t>
      </w:r>
      <w:proofErr w:type="spellStart"/>
      <w:r w:rsidR="003C0C82" w:rsidRPr="00B51B9E">
        <w:rPr>
          <w:sz w:val="28"/>
          <w:szCs w:val="28"/>
          <w:lang w:val="en-US"/>
        </w:rPr>
        <w:t>gov</w:t>
      </w:r>
      <w:proofErr w:type="spellEnd"/>
      <w:r w:rsidR="003C0C82" w:rsidRPr="00B51B9E">
        <w:rPr>
          <w:sz w:val="28"/>
          <w:szCs w:val="28"/>
        </w:rPr>
        <w:t>.</w:t>
      </w:r>
      <w:proofErr w:type="spellStart"/>
      <w:r w:rsidR="003C0C82" w:rsidRPr="00B51B9E">
        <w:rPr>
          <w:sz w:val="28"/>
          <w:szCs w:val="28"/>
          <w:lang w:val="en-US"/>
        </w:rPr>
        <w:t>ru</w:t>
      </w:r>
      <w:proofErr w:type="spellEnd"/>
      <w:r w:rsidR="003C0C82" w:rsidRPr="00B51B9E">
        <w:rPr>
          <w:sz w:val="28"/>
          <w:szCs w:val="28"/>
        </w:rPr>
        <w:t xml:space="preserve"> разместил извещение №0315100000313000222 о проведении открытого аукциона в электронной фо</w:t>
      </w:r>
      <w:r w:rsidR="003C0C82" w:rsidRPr="00B51B9E">
        <w:rPr>
          <w:sz w:val="28"/>
          <w:szCs w:val="28"/>
        </w:rPr>
        <w:t>р</w:t>
      </w:r>
      <w:r w:rsidR="003C0C82" w:rsidRPr="00B51B9E">
        <w:rPr>
          <w:sz w:val="28"/>
          <w:szCs w:val="28"/>
        </w:rPr>
        <w:t>ме на  выполнение работ  по капитальному ремонту автомобильной дороги  А-</w:t>
      </w:r>
      <w:r w:rsidR="003C0C82" w:rsidRPr="00B51B9E">
        <w:rPr>
          <w:sz w:val="28"/>
          <w:szCs w:val="28"/>
        </w:rPr>
        <w:lastRenderedPageBreak/>
        <w:t>151 Цивильск-Ульяновск км 123+000 –км 136+564 в Республике Татарстан с начальной (максимальной) ценой контракта 518474540,00 руб.</w:t>
      </w:r>
    </w:p>
    <w:p w:rsidR="00E21C1F" w:rsidRPr="00B51B9E" w:rsidRDefault="00B51B9E" w:rsidP="00E21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1C1F" w:rsidRPr="00B51B9E">
        <w:rPr>
          <w:rFonts w:ascii="Times New Roman" w:hAnsi="Times New Roman" w:cs="Times New Roman"/>
          <w:sz w:val="28"/>
          <w:szCs w:val="28"/>
        </w:rPr>
        <w:t>унктом</w:t>
      </w:r>
      <w:r w:rsidR="00816A6D" w:rsidRPr="00B51B9E">
        <w:rPr>
          <w:rFonts w:ascii="Times New Roman" w:hAnsi="Times New Roman" w:cs="Times New Roman"/>
          <w:sz w:val="28"/>
          <w:szCs w:val="28"/>
        </w:rPr>
        <w:t xml:space="preserve"> 25 Раздела  11 «Информационная карта»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6A6D" w:rsidRPr="00B51B9E">
        <w:rPr>
          <w:rFonts w:ascii="Times New Roman" w:hAnsi="Times New Roman" w:cs="Times New Roman"/>
          <w:sz w:val="28"/>
          <w:szCs w:val="28"/>
        </w:rPr>
        <w:t xml:space="preserve"> а также пунктом </w:t>
      </w:r>
      <w:r w:rsidR="00E21C1F" w:rsidRPr="00B51B9E">
        <w:rPr>
          <w:rFonts w:ascii="Times New Roman" w:hAnsi="Times New Roman" w:cs="Times New Roman"/>
          <w:sz w:val="28"/>
          <w:szCs w:val="28"/>
        </w:rPr>
        <w:t xml:space="preserve"> </w:t>
      </w:r>
      <w:r w:rsidR="004201EF" w:rsidRPr="00B51B9E">
        <w:rPr>
          <w:rFonts w:ascii="Times New Roman" w:hAnsi="Times New Roman" w:cs="Times New Roman"/>
          <w:sz w:val="28"/>
          <w:szCs w:val="28"/>
        </w:rPr>
        <w:t>«</w:t>
      </w:r>
      <w:r w:rsidR="00E21C1F" w:rsidRPr="00B51B9E">
        <w:rPr>
          <w:rFonts w:ascii="Times New Roman" w:hAnsi="Times New Roman" w:cs="Times New Roman"/>
          <w:sz w:val="28"/>
          <w:szCs w:val="28"/>
        </w:rPr>
        <w:t>в</w:t>
      </w:r>
      <w:r w:rsidR="004201EF" w:rsidRPr="00B51B9E">
        <w:rPr>
          <w:rFonts w:ascii="Times New Roman" w:hAnsi="Times New Roman" w:cs="Times New Roman"/>
          <w:sz w:val="28"/>
          <w:szCs w:val="28"/>
        </w:rPr>
        <w:t xml:space="preserve">»    </w:t>
      </w:r>
      <w:r w:rsidR="00E21C1F" w:rsidRPr="00B51B9E">
        <w:rPr>
          <w:rFonts w:ascii="Times New Roman" w:hAnsi="Times New Roman" w:cs="Times New Roman"/>
          <w:sz w:val="28"/>
          <w:szCs w:val="28"/>
        </w:rPr>
        <w:t xml:space="preserve"> части  3 статьи 25 Закона о размещении заказов </w:t>
      </w:r>
      <w:r w:rsidR="00816A6D" w:rsidRPr="00B51B9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21C1F" w:rsidRPr="00B51B9E">
        <w:rPr>
          <w:rFonts w:ascii="Times New Roman" w:hAnsi="Times New Roman" w:cs="Times New Roman"/>
          <w:sz w:val="28"/>
          <w:szCs w:val="28"/>
        </w:rPr>
        <w:t>заявка на уч</w:t>
      </w:r>
      <w:r w:rsidR="00E21C1F" w:rsidRPr="00B51B9E">
        <w:rPr>
          <w:rFonts w:ascii="Times New Roman" w:hAnsi="Times New Roman" w:cs="Times New Roman"/>
          <w:sz w:val="28"/>
          <w:szCs w:val="28"/>
        </w:rPr>
        <w:t>а</w:t>
      </w:r>
      <w:r w:rsidR="00E21C1F" w:rsidRPr="00B51B9E">
        <w:rPr>
          <w:rFonts w:ascii="Times New Roman" w:hAnsi="Times New Roman" w:cs="Times New Roman"/>
          <w:sz w:val="28"/>
          <w:szCs w:val="28"/>
        </w:rPr>
        <w:t>стие в конкурсе должна содержать документ, подтверждающий полномочия л</w:t>
      </w:r>
      <w:r w:rsidR="00E21C1F" w:rsidRPr="00B51B9E">
        <w:rPr>
          <w:rFonts w:ascii="Times New Roman" w:hAnsi="Times New Roman" w:cs="Times New Roman"/>
          <w:sz w:val="28"/>
          <w:szCs w:val="28"/>
        </w:rPr>
        <w:t>и</w:t>
      </w:r>
      <w:r w:rsidR="00E21C1F" w:rsidRPr="00B51B9E">
        <w:rPr>
          <w:rFonts w:ascii="Times New Roman" w:hAnsi="Times New Roman" w:cs="Times New Roman"/>
          <w:sz w:val="28"/>
          <w:szCs w:val="28"/>
        </w:rPr>
        <w:t>ца на осуществление действий от имени участника размещения заказа - юрид</w:t>
      </w:r>
      <w:r w:rsidR="00E21C1F" w:rsidRPr="00B51B9E">
        <w:rPr>
          <w:rFonts w:ascii="Times New Roman" w:hAnsi="Times New Roman" w:cs="Times New Roman"/>
          <w:sz w:val="28"/>
          <w:szCs w:val="28"/>
        </w:rPr>
        <w:t>и</w:t>
      </w:r>
      <w:r w:rsidR="00E21C1F" w:rsidRPr="00B51B9E">
        <w:rPr>
          <w:rFonts w:ascii="Times New Roman" w:hAnsi="Times New Roman" w:cs="Times New Roman"/>
          <w:sz w:val="28"/>
          <w:szCs w:val="28"/>
        </w:rPr>
        <w:t xml:space="preserve">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В случае,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1F" w:rsidRPr="00B51B9E">
        <w:rPr>
          <w:rFonts w:ascii="Times New Roman" w:hAnsi="Times New Roman" w:cs="Times New Roman"/>
          <w:sz w:val="28"/>
          <w:szCs w:val="28"/>
        </w:rPr>
        <w:t xml:space="preserve">если от имени участника размещения заказа действует </w:t>
      </w:r>
      <w:r w:rsidR="00E21C1F" w:rsidRPr="00B51B9E">
        <w:rPr>
          <w:rFonts w:ascii="Times New Roman" w:hAnsi="Times New Roman" w:cs="Times New Roman"/>
          <w:sz w:val="28"/>
          <w:szCs w:val="28"/>
          <w:u w:val="single"/>
        </w:rPr>
        <w:t>иное лицо</w:t>
      </w:r>
      <w:r w:rsidR="00E21C1F" w:rsidRPr="00B51B9E">
        <w:rPr>
          <w:rFonts w:ascii="Times New Roman" w:hAnsi="Times New Roman" w:cs="Times New Roman"/>
          <w:sz w:val="28"/>
          <w:szCs w:val="28"/>
        </w:rPr>
        <w:t>, зая</w:t>
      </w:r>
      <w:r w:rsidR="00E21C1F" w:rsidRPr="00B51B9E">
        <w:rPr>
          <w:rFonts w:ascii="Times New Roman" w:hAnsi="Times New Roman" w:cs="Times New Roman"/>
          <w:sz w:val="28"/>
          <w:szCs w:val="28"/>
        </w:rPr>
        <w:t>в</w:t>
      </w:r>
      <w:r w:rsidR="00E21C1F" w:rsidRPr="00B51B9E">
        <w:rPr>
          <w:rFonts w:ascii="Times New Roman" w:hAnsi="Times New Roman" w:cs="Times New Roman"/>
          <w:sz w:val="28"/>
          <w:szCs w:val="28"/>
        </w:rPr>
        <w:t>ка на участие в конкурсе должна содержать также доверенность на осуществл</w:t>
      </w:r>
      <w:r w:rsidR="00E21C1F" w:rsidRPr="00B51B9E">
        <w:rPr>
          <w:rFonts w:ascii="Times New Roman" w:hAnsi="Times New Roman" w:cs="Times New Roman"/>
          <w:sz w:val="28"/>
          <w:szCs w:val="28"/>
        </w:rPr>
        <w:t>е</w:t>
      </w:r>
      <w:r w:rsidR="00E21C1F" w:rsidRPr="00B51B9E">
        <w:rPr>
          <w:rFonts w:ascii="Times New Roman" w:hAnsi="Times New Roman" w:cs="Times New Roman"/>
          <w:sz w:val="28"/>
          <w:szCs w:val="28"/>
        </w:rPr>
        <w:t>ние действий от имени участника размещения заказа, заверенную печатью участника размещения заказа и подписанную руководителем участника разм</w:t>
      </w:r>
      <w:r w:rsidR="00E21C1F" w:rsidRPr="00B51B9E">
        <w:rPr>
          <w:rFonts w:ascii="Times New Roman" w:hAnsi="Times New Roman" w:cs="Times New Roman"/>
          <w:sz w:val="28"/>
          <w:szCs w:val="28"/>
        </w:rPr>
        <w:t>е</w:t>
      </w:r>
      <w:r w:rsidR="00E21C1F" w:rsidRPr="00B51B9E">
        <w:rPr>
          <w:rFonts w:ascii="Times New Roman" w:hAnsi="Times New Roman" w:cs="Times New Roman"/>
          <w:sz w:val="28"/>
          <w:szCs w:val="28"/>
        </w:rPr>
        <w:t xml:space="preserve">щения заказа (для юридических лиц) или уполномоченным этим руководителем лицом, </w:t>
      </w:r>
      <w:r w:rsidR="00E21C1F" w:rsidRPr="00B51B9E">
        <w:rPr>
          <w:rFonts w:ascii="Times New Roman" w:hAnsi="Times New Roman" w:cs="Times New Roman"/>
          <w:sz w:val="28"/>
          <w:szCs w:val="28"/>
          <w:u w:val="single"/>
        </w:rPr>
        <w:t>либо нотариально заверенную копию такой доверенности.</w:t>
      </w:r>
      <w:r w:rsidR="00E21C1F" w:rsidRPr="00B51B9E">
        <w:rPr>
          <w:rFonts w:ascii="Times New Roman" w:hAnsi="Times New Roman" w:cs="Times New Roman"/>
          <w:sz w:val="28"/>
          <w:szCs w:val="28"/>
        </w:rPr>
        <w:t xml:space="preserve"> В случае, е</w:t>
      </w:r>
      <w:r w:rsidR="00E21C1F" w:rsidRPr="00B51B9E">
        <w:rPr>
          <w:rFonts w:ascii="Times New Roman" w:hAnsi="Times New Roman" w:cs="Times New Roman"/>
          <w:sz w:val="28"/>
          <w:szCs w:val="28"/>
        </w:rPr>
        <w:t>с</w:t>
      </w:r>
      <w:r w:rsidR="00E21C1F" w:rsidRPr="00B51B9E">
        <w:rPr>
          <w:rFonts w:ascii="Times New Roman" w:hAnsi="Times New Roman" w:cs="Times New Roman"/>
          <w:sz w:val="28"/>
          <w:szCs w:val="28"/>
        </w:rPr>
        <w:t>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лица.</w:t>
      </w:r>
    </w:p>
    <w:p w:rsidR="004834B1" w:rsidRPr="004834B1" w:rsidRDefault="004834B1" w:rsidP="004834B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1B9E">
        <w:rPr>
          <w:rFonts w:eastAsia="Calibri"/>
          <w:sz w:val="28"/>
          <w:szCs w:val="28"/>
          <w:lang w:eastAsia="en-US"/>
        </w:rPr>
        <w:t xml:space="preserve">В силу  пункта 1 части </w:t>
      </w:r>
      <w:r w:rsidR="00A55AC5">
        <w:rPr>
          <w:rFonts w:eastAsia="Calibri"/>
          <w:sz w:val="28"/>
          <w:szCs w:val="28"/>
          <w:lang w:eastAsia="en-US"/>
        </w:rPr>
        <w:t xml:space="preserve">1 </w:t>
      </w:r>
      <w:r w:rsidRPr="00B51B9E">
        <w:rPr>
          <w:rFonts w:eastAsia="Calibri"/>
          <w:sz w:val="28"/>
          <w:szCs w:val="28"/>
          <w:lang w:eastAsia="en-US"/>
        </w:rPr>
        <w:t>статьи 12 Закона  о размещении заказов п</w:t>
      </w:r>
      <w:r w:rsidRPr="004834B1">
        <w:rPr>
          <w:rFonts w:eastAsiaTheme="minorHAnsi"/>
          <w:sz w:val="28"/>
          <w:szCs w:val="28"/>
          <w:lang w:eastAsia="en-US"/>
        </w:rPr>
        <w:t>ри ра</w:t>
      </w:r>
      <w:r w:rsidRPr="004834B1">
        <w:rPr>
          <w:rFonts w:eastAsiaTheme="minorHAnsi"/>
          <w:sz w:val="28"/>
          <w:szCs w:val="28"/>
          <w:lang w:eastAsia="en-US"/>
        </w:rPr>
        <w:t>с</w:t>
      </w:r>
      <w:r w:rsidRPr="004834B1">
        <w:rPr>
          <w:rFonts w:eastAsiaTheme="minorHAnsi"/>
          <w:sz w:val="28"/>
          <w:szCs w:val="28"/>
          <w:lang w:eastAsia="en-US"/>
        </w:rPr>
        <w:t>смотрении заявок на участие в конкурсе или заявок на участие в аукционе участник размещения заказа не допускается конкурсной или аукционной коми</w:t>
      </w:r>
      <w:r w:rsidRPr="004834B1">
        <w:rPr>
          <w:rFonts w:eastAsiaTheme="minorHAnsi"/>
          <w:sz w:val="28"/>
          <w:szCs w:val="28"/>
          <w:lang w:eastAsia="en-US"/>
        </w:rPr>
        <w:t>с</w:t>
      </w:r>
      <w:r w:rsidRPr="004834B1">
        <w:rPr>
          <w:rFonts w:eastAsiaTheme="minorHAnsi"/>
          <w:sz w:val="28"/>
          <w:szCs w:val="28"/>
          <w:lang w:eastAsia="en-US"/>
        </w:rPr>
        <w:t>сией к участию в</w:t>
      </w:r>
      <w:r w:rsidRPr="00B51B9E">
        <w:rPr>
          <w:rFonts w:eastAsiaTheme="minorHAnsi"/>
          <w:sz w:val="28"/>
          <w:szCs w:val="28"/>
          <w:lang w:eastAsia="en-US"/>
        </w:rPr>
        <w:t xml:space="preserve"> конкурсе или аукционе в случае </w:t>
      </w:r>
      <w:r w:rsidRPr="004834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834B1">
        <w:rPr>
          <w:rFonts w:eastAsiaTheme="minorHAnsi"/>
          <w:sz w:val="28"/>
          <w:szCs w:val="28"/>
          <w:lang w:eastAsia="en-US"/>
        </w:rPr>
        <w:t>непредоставления</w:t>
      </w:r>
      <w:proofErr w:type="spellEnd"/>
      <w:r w:rsidRPr="004834B1">
        <w:rPr>
          <w:rFonts w:eastAsiaTheme="minorHAnsi"/>
          <w:sz w:val="28"/>
          <w:szCs w:val="28"/>
          <w:lang w:eastAsia="en-US"/>
        </w:rPr>
        <w:t xml:space="preserve"> докуме</w:t>
      </w:r>
      <w:r w:rsidRPr="004834B1">
        <w:rPr>
          <w:rFonts w:eastAsiaTheme="minorHAnsi"/>
          <w:sz w:val="28"/>
          <w:szCs w:val="28"/>
          <w:lang w:eastAsia="en-US"/>
        </w:rPr>
        <w:t>н</w:t>
      </w:r>
      <w:r w:rsidRPr="004834B1">
        <w:rPr>
          <w:rFonts w:eastAsiaTheme="minorHAnsi"/>
          <w:sz w:val="28"/>
          <w:szCs w:val="28"/>
          <w:lang w:eastAsia="en-US"/>
        </w:rPr>
        <w:t xml:space="preserve">тов, определенных </w:t>
      </w:r>
      <w:hyperlink r:id="rId6" w:history="1">
        <w:r w:rsidRPr="004834B1">
          <w:rPr>
            <w:rFonts w:eastAsiaTheme="minorHAnsi"/>
            <w:color w:val="0000FF"/>
            <w:sz w:val="28"/>
            <w:szCs w:val="28"/>
            <w:lang w:eastAsia="en-US"/>
          </w:rPr>
          <w:t>частью 3 статьи 25</w:t>
        </w:r>
      </w:hyperlink>
      <w:r w:rsidRPr="004834B1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(за и</w:t>
      </w:r>
      <w:r w:rsidRPr="004834B1">
        <w:rPr>
          <w:rFonts w:eastAsiaTheme="minorHAnsi"/>
          <w:sz w:val="28"/>
          <w:szCs w:val="28"/>
          <w:lang w:eastAsia="en-US"/>
        </w:rPr>
        <w:t>с</w:t>
      </w:r>
      <w:r w:rsidRPr="004834B1">
        <w:rPr>
          <w:rFonts w:eastAsiaTheme="minorHAnsi"/>
          <w:sz w:val="28"/>
          <w:szCs w:val="28"/>
          <w:lang w:eastAsia="en-US"/>
        </w:rPr>
        <w:t xml:space="preserve">ключением документов, предусмотренных </w:t>
      </w:r>
      <w:hyperlink r:id="rId7" w:history="1">
        <w:r w:rsidRPr="004834B1">
          <w:rPr>
            <w:rFonts w:eastAsiaTheme="minorHAnsi"/>
            <w:color w:val="0000FF"/>
            <w:sz w:val="28"/>
            <w:szCs w:val="28"/>
            <w:lang w:eastAsia="en-US"/>
          </w:rPr>
          <w:t>подпунктом "г" пункта 1 части 3</w:t>
        </w:r>
      </w:hyperlink>
      <w:r w:rsidRPr="004834B1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834B1"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r w:rsidRPr="004834B1"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 w:rsidRPr="004834B1">
          <w:rPr>
            <w:rFonts w:eastAsiaTheme="minorHAnsi"/>
            <w:color w:val="0000FF"/>
            <w:sz w:val="28"/>
            <w:szCs w:val="28"/>
            <w:lang w:eastAsia="en-US"/>
          </w:rPr>
          <w:t>стью 3.1 статьи 25</w:t>
        </w:r>
      </w:hyperlink>
      <w:r w:rsidRPr="004834B1">
        <w:rPr>
          <w:rFonts w:eastAsiaTheme="minorHAnsi"/>
          <w:sz w:val="28"/>
          <w:szCs w:val="28"/>
          <w:lang w:eastAsia="en-US"/>
        </w:rPr>
        <w:t xml:space="preserve"> настоящего Федерального закона), </w:t>
      </w:r>
      <w:hyperlink r:id="rId9" w:history="1">
        <w:r w:rsidRPr="004834B1">
          <w:rPr>
            <w:rFonts w:eastAsiaTheme="minorHAnsi"/>
            <w:color w:val="0000FF"/>
            <w:sz w:val="28"/>
            <w:szCs w:val="28"/>
            <w:lang w:eastAsia="en-US"/>
          </w:rPr>
          <w:t>частью 2 статьи 31.4</w:t>
        </w:r>
      </w:hyperlink>
      <w:r w:rsidRPr="004834B1">
        <w:rPr>
          <w:rFonts w:eastAsiaTheme="minorHAnsi"/>
          <w:sz w:val="28"/>
          <w:szCs w:val="28"/>
          <w:lang w:eastAsia="en-US"/>
        </w:rPr>
        <w:t xml:space="preserve"> или </w:t>
      </w:r>
      <w:hyperlink r:id="rId10" w:history="1">
        <w:r w:rsidRPr="004834B1">
          <w:rPr>
            <w:rFonts w:eastAsiaTheme="minorHAnsi"/>
            <w:color w:val="0000FF"/>
            <w:sz w:val="28"/>
            <w:szCs w:val="28"/>
            <w:lang w:eastAsia="en-US"/>
          </w:rPr>
          <w:t>частью 2 статьи 35</w:t>
        </w:r>
      </w:hyperlink>
      <w:r w:rsidRPr="004834B1"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либо наличия в таких д</w:t>
      </w:r>
      <w:r w:rsidRPr="004834B1">
        <w:rPr>
          <w:rFonts w:eastAsiaTheme="minorHAnsi"/>
          <w:sz w:val="28"/>
          <w:szCs w:val="28"/>
          <w:lang w:eastAsia="en-US"/>
        </w:rPr>
        <w:t>о</w:t>
      </w:r>
      <w:r w:rsidRPr="004834B1">
        <w:rPr>
          <w:rFonts w:eastAsiaTheme="minorHAnsi"/>
          <w:sz w:val="28"/>
          <w:szCs w:val="28"/>
          <w:lang w:eastAsia="en-US"/>
        </w:rPr>
        <w:t>кументах недостоверных сведений об участнике размещения заказа или о тов</w:t>
      </w:r>
      <w:r w:rsidRPr="004834B1">
        <w:rPr>
          <w:rFonts w:eastAsiaTheme="minorHAnsi"/>
          <w:sz w:val="28"/>
          <w:szCs w:val="28"/>
          <w:lang w:eastAsia="en-US"/>
        </w:rPr>
        <w:t>а</w:t>
      </w:r>
      <w:r w:rsidRPr="004834B1">
        <w:rPr>
          <w:rFonts w:eastAsiaTheme="minorHAnsi"/>
          <w:sz w:val="28"/>
          <w:szCs w:val="28"/>
          <w:lang w:eastAsia="en-US"/>
        </w:rPr>
        <w:t>рах, о работах, об услугах, о произведении литературы или искусства, об испо</w:t>
      </w:r>
      <w:r w:rsidRPr="004834B1">
        <w:rPr>
          <w:rFonts w:eastAsiaTheme="minorHAnsi"/>
          <w:sz w:val="28"/>
          <w:szCs w:val="28"/>
          <w:lang w:eastAsia="en-US"/>
        </w:rPr>
        <w:t>л</w:t>
      </w:r>
      <w:r w:rsidRPr="004834B1">
        <w:rPr>
          <w:rFonts w:eastAsiaTheme="minorHAnsi"/>
          <w:sz w:val="28"/>
          <w:szCs w:val="28"/>
          <w:lang w:eastAsia="en-US"/>
        </w:rPr>
        <w:t>нении, о национальном фильме, соответственно на поставку, выполнение, ок</w:t>
      </w:r>
      <w:r w:rsidRPr="004834B1">
        <w:rPr>
          <w:rFonts w:eastAsiaTheme="minorHAnsi"/>
          <w:sz w:val="28"/>
          <w:szCs w:val="28"/>
          <w:lang w:eastAsia="en-US"/>
        </w:rPr>
        <w:t>а</w:t>
      </w:r>
      <w:r w:rsidRPr="004834B1">
        <w:rPr>
          <w:rFonts w:eastAsiaTheme="minorHAnsi"/>
          <w:sz w:val="28"/>
          <w:szCs w:val="28"/>
          <w:lang w:eastAsia="en-US"/>
        </w:rPr>
        <w:t>зание, создание которых либо финансирование проката или показа которого размещается заказ;</w:t>
      </w:r>
    </w:p>
    <w:p w:rsidR="00E21C1F" w:rsidRPr="00B51B9E" w:rsidRDefault="004834B1" w:rsidP="003C0C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1B9E">
        <w:rPr>
          <w:rFonts w:eastAsia="Calibri"/>
          <w:sz w:val="28"/>
          <w:szCs w:val="28"/>
          <w:lang w:eastAsia="en-US"/>
        </w:rPr>
        <w:t xml:space="preserve">Как  установлено комиссией Чувашского УФАС России </w:t>
      </w:r>
      <w:r w:rsidR="00B51B9E">
        <w:rPr>
          <w:rFonts w:eastAsia="Calibri"/>
          <w:sz w:val="28"/>
          <w:szCs w:val="28"/>
          <w:lang w:eastAsia="en-US"/>
        </w:rPr>
        <w:t xml:space="preserve">от </w:t>
      </w:r>
      <w:r w:rsidR="00B51B9E" w:rsidRPr="00B51B9E">
        <w:rPr>
          <w:sz w:val="28"/>
          <w:szCs w:val="28"/>
        </w:rPr>
        <w:t>имени учас</w:t>
      </w:r>
      <w:r w:rsidR="00B51B9E" w:rsidRPr="00B51B9E">
        <w:rPr>
          <w:sz w:val="28"/>
          <w:szCs w:val="28"/>
        </w:rPr>
        <w:t>т</w:t>
      </w:r>
      <w:r w:rsidR="00B51B9E" w:rsidRPr="00B51B9E">
        <w:rPr>
          <w:sz w:val="28"/>
          <w:szCs w:val="28"/>
        </w:rPr>
        <w:t xml:space="preserve">ника размещения заказа </w:t>
      </w:r>
      <w:r w:rsidR="00B51B9E">
        <w:rPr>
          <w:sz w:val="28"/>
          <w:szCs w:val="28"/>
        </w:rPr>
        <w:t xml:space="preserve">заявки №114 (по Лоту№3) и №115 (по Лоту№6) поданы </w:t>
      </w:r>
      <w:proofErr w:type="spellStart"/>
      <w:r w:rsidR="00B51B9E">
        <w:rPr>
          <w:sz w:val="28"/>
          <w:szCs w:val="28"/>
        </w:rPr>
        <w:t>и</w:t>
      </w:r>
      <w:proofErr w:type="gramStart"/>
      <w:r w:rsidR="00B51B9E">
        <w:rPr>
          <w:sz w:val="28"/>
          <w:szCs w:val="28"/>
        </w:rPr>
        <w:t>.о</w:t>
      </w:r>
      <w:proofErr w:type="spellEnd"/>
      <w:proofErr w:type="gramEnd"/>
      <w:r w:rsidR="00B51B9E">
        <w:rPr>
          <w:sz w:val="28"/>
          <w:szCs w:val="28"/>
        </w:rPr>
        <w:t xml:space="preserve"> генерального директора </w:t>
      </w:r>
      <w:r w:rsidR="00B51B9E" w:rsidRPr="00B51B9E">
        <w:rPr>
          <w:rFonts w:eastAsia="Times New Roman"/>
          <w:color w:val="000000"/>
          <w:sz w:val="28"/>
          <w:szCs w:val="28"/>
          <w:lang w:eastAsia="ru-RU"/>
        </w:rPr>
        <w:t>АУ Чувашской Республики «УПК» Минстроя Ч</w:t>
      </w:r>
      <w:r w:rsidR="00B51B9E" w:rsidRPr="00B51B9E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51B9E" w:rsidRPr="00B51B9E">
        <w:rPr>
          <w:rFonts w:eastAsia="Times New Roman"/>
          <w:color w:val="000000"/>
          <w:sz w:val="28"/>
          <w:szCs w:val="28"/>
          <w:lang w:eastAsia="ru-RU"/>
        </w:rPr>
        <w:t>вашии</w:t>
      </w:r>
      <w:r w:rsidR="00B51B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962C1">
        <w:rPr>
          <w:rFonts w:eastAsia="Times New Roman"/>
          <w:color w:val="000000"/>
          <w:sz w:val="28"/>
          <w:szCs w:val="28"/>
          <w:lang w:eastAsia="ru-RU"/>
        </w:rPr>
        <w:t>«…»</w:t>
      </w:r>
      <w:r w:rsidR="00B51B9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51B9E">
        <w:rPr>
          <w:rFonts w:eastAsia="Times New Roman"/>
          <w:color w:val="000000"/>
          <w:sz w:val="28"/>
          <w:szCs w:val="28"/>
          <w:lang w:eastAsia="ru-RU"/>
        </w:rPr>
        <w:t>т.е</w:t>
      </w:r>
      <w:proofErr w:type="spellEnd"/>
      <w:r w:rsidR="00B51B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51B9E" w:rsidRPr="00B51B9E">
        <w:rPr>
          <w:sz w:val="28"/>
          <w:szCs w:val="28"/>
        </w:rPr>
        <w:t xml:space="preserve"> </w:t>
      </w:r>
      <w:r w:rsidR="00B51B9E">
        <w:rPr>
          <w:sz w:val="28"/>
          <w:szCs w:val="28"/>
        </w:rPr>
        <w:t xml:space="preserve">по определению </w:t>
      </w:r>
      <w:r w:rsidR="00B51B9E" w:rsidRPr="00B51B9E">
        <w:rPr>
          <w:sz w:val="28"/>
          <w:szCs w:val="28"/>
        </w:rPr>
        <w:t>части  3 статьи 25 Закона о размещении зак</w:t>
      </w:r>
      <w:r w:rsidR="00B51B9E" w:rsidRPr="00B51B9E">
        <w:rPr>
          <w:sz w:val="28"/>
          <w:szCs w:val="28"/>
        </w:rPr>
        <w:t>а</w:t>
      </w:r>
      <w:r w:rsidR="00B51B9E" w:rsidRPr="00B51B9E">
        <w:rPr>
          <w:sz w:val="28"/>
          <w:szCs w:val="28"/>
        </w:rPr>
        <w:t>зов</w:t>
      </w:r>
      <w:r w:rsidR="00B51B9E">
        <w:rPr>
          <w:sz w:val="28"/>
          <w:szCs w:val="28"/>
        </w:rPr>
        <w:t xml:space="preserve"> </w:t>
      </w:r>
      <w:r w:rsidR="00B51B9E" w:rsidRPr="00B51B9E">
        <w:rPr>
          <w:sz w:val="28"/>
          <w:szCs w:val="28"/>
          <w:u w:val="single"/>
        </w:rPr>
        <w:t>ин</w:t>
      </w:r>
      <w:r w:rsidR="00B51B9E">
        <w:rPr>
          <w:sz w:val="28"/>
          <w:szCs w:val="28"/>
          <w:u w:val="single"/>
        </w:rPr>
        <w:t xml:space="preserve">ым лицом. </w:t>
      </w:r>
      <w:r w:rsidR="00B51B9E" w:rsidRPr="00B51B9E">
        <w:rPr>
          <w:sz w:val="28"/>
          <w:szCs w:val="28"/>
        </w:rPr>
        <w:t xml:space="preserve">  В</w:t>
      </w:r>
      <w:r w:rsidRPr="00B51B9E">
        <w:rPr>
          <w:rFonts w:eastAsia="Calibri"/>
          <w:sz w:val="28"/>
          <w:szCs w:val="28"/>
          <w:lang w:eastAsia="en-US"/>
        </w:rPr>
        <w:t xml:space="preserve"> составе заявки  участника № 114 (по Лоту№</w:t>
      </w:r>
      <w:r w:rsidR="004201EF" w:rsidRPr="00B51B9E">
        <w:rPr>
          <w:rFonts w:eastAsia="Calibri"/>
          <w:sz w:val="28"/>
          <w:szCs w:val="28"/>
          <w:lang w:eastAsia="en-US"/>
        </w:rPr>
        <w:t>3</w:t>
      </w:r>
      <w:r w:rsidRPr="00B51B9E">
        <w:rPr>
          <w:rFonts w:eastAsia="Calibri"/>
          <w:sz w:val="28"/>
          <w:szCs w:val="28"/>
          <w:lang w:eastAsia="en-US"/>
        </w:rPr>
        <w:t>) и  №115 (по Лоту №</w:t>
      </w:r>
      <w:r w:rsidR="004201EF" w:rsidRPr="00B51B9E">
        <w:rPr>
          <w:rFonts w:eastAsia="Calibri"/>
          <w:sz w:val="28"/>
          <w:szCs w:val="28"/>
          <w:lang w:eastAsia="en-US"/>
        </w:rPr>
        <w:t>6</w:t>
      </w:r>
      <w:r w:rsidRPr="00B51B9E">
        <w:rPr>
          <w:rFonts w:eastAsia="Calibri"/>
          <w:sz w:val="28"/>
          <w:szCs w:val="28"/>
          <w:lang w:eastAsia="en-US"/>
        </w:rPr>
        <w:t xml:space="preserve">)  </w:t>
      </w:r>
      <w:r w:rsidRPr="00B51B9E">
        <w:rPr>
          <w:rFonts w:eastAsia="Calibri"/>
          <w:sz w:val="28"/>
          <w:szCs w:val="28"/>
          <w:u w:val="single"/>
          <w:lang w:eastAsia="en-US"/>
        </w:rPr>
        <w:t>представлена копия  доверенности</w:t>
      </w:r>
      <w:r w:rsidR="00084F0A" w:rsidRPr="00B51B9E">
        <w:rPr>
          <w:rFonts w:eastAsia="Calibri"/>
          <w:sz w:val="28"/>
          <w:szCs w:val="28"/>
          <w:lang w:eastAsia="en-US"/>
        </w:rPr>
        <w:t xml:space="preserve"> от второго декабря 2013 г., в</w:t>
      </w:r>
      <w:r w:rsidR="00084F0A" w:rsidRPr="00B51B9E">
        <w:rPr>
          <w:rFonts w:eastAsia="Calibri"/>
          <w:sz w:val="28"/>
          <w:szCs w:val="28"/>
          <w:lang w:eastAsia="en-US"/>
        </w:rPr>
        <w:t>ы</w:t>
      </w:r>
      <w:r w:rsidR="00084F0A" w:rsidRPr="00B51B9E">
        <w:rPr>
          <w:rFonts w:eastAsia="Calibri"/>
          <w:sz w:val="28"/>
          <w:szCs w:val="28"/>
          <w:lang w:eastAsia="en-US"/>
        </w:rPr>
        <w:t xml:space="preserve">данная  Генеральным директором  АУ ЧР «УПК» Минстроя Чувашии   </w:t>
      </w:r>
      <w:r w:rsidR="00F962C1">
        <w:rPr>
          <w:rFonts w:eastAsia="Calibri"/>
          <w:sz w:val="28"/>
          <w:szCs w:val="28"/>
          <w:lang w:eastAsia="en-US"/>
        </w:rPr>
        <w:t>«…»</w:t>
      </w:r>
      <w:r w:rsidR="00084F0A" w:rsidRPr="00B51B9E">
        <w:rPr>
          <w:rFonts w:eastAsia="Calibri"/>
          <w:sz w:val="28"/>
          <w:szCs w:val="28"/>
          <w:lang w:eastAsia="en-US"/>
        </w:rPr>
        <w:t xml:space="preserve">  доверенному лицу   </w:t>
      </w:r>
      <w:r w:rsidR="00F962C1">
        <w:rPr>
          <w:rFonts w:eastAsia="Calibri"/>
          <w:sz w:val="28"/>
          <w:szCs w:val="28"/>
          <w:lang w:eastAsia="en-US"/>
        </w:rPr>
        <w:t>«…»</w:t>
      </w:r>
      <w:r w:rsidR="00084F0A" w:rsidRPr="00B51B9E">
        <w:rPr>
          <w:rFonts w:eastAsia="Calibri"/>
          <w:sz w:val="28"/>
          <w:szCs w:val="28"/>
          <w:lang w:eastAsia="en-US"/>
        </w:rPr>
        <w:t>.</w:t>
      </w:r>
      <w:r w:rsidR="004201EF" w:rsidRPr="00B51B9E">
        <w:rPr>
          <w:rFonts w:eastAsia="Calibri"/>
          <w:sz w:val="28"/>
          <w:szCs w:val="28"/>
          <w:lang w:eastAsia="en-US"/>
        </w:rPr>
        <w:t xml:space="preserve"> Данная  </w:t>
      </w:r>
      <w:r w:rsidR="004201EF" w:rsidRPr="00B51B9E">
        <w:rPr>
          <w:rFonts w:eastAsia="Calibri"/>
          <w:sz w:val="28"/>
          <w:szCs w:val="28"/>
          <w:u w:val="single"/>
          <w:lang w:eastAsia="en-US"/>
        </w:rPr>
        <w:t>копия</w:t>
      </w:r>
      <w:r w:rsidR="004201EF" w:rsidRPr="00B51B9E">
        <w:rPr>
          <w:rFonts w:eastAsia="Calibri"/>
          <w:sz w:val="28"/>
          <w:szCs w:val="28"/>
          <w:lang w:eastAsia="en-US"/>
        </w:rPr>
        <w:t xml:space="preserve"> доверенности заверена печатью  общ</w:t>
      </w:r>
      <w:r w:rsidR="004201EF" w:rsidRPr="00B51B9E">
        <w:rPr>
          <w:rFonts w:eastAsia="Calibri"/>
          <w:sz w:val="28"/>
          <w:szCs w:val="28"/>
          <w:lang w:eastAsia="en-US"/>
        </w:rPr>
        <w:t>е</w:t>
      </w:r>
      <w:r w:rsidR="004201EF" w:rsidRPr="00B51B9E">
        <w:rPr>
          <w:rFonts w:eastAsia="Calibri"/>
          <w:sz w:val="28"/>
          <w:szCs w:val="28"/>
          <w:lang w:eastAsia="en-US"/>
        </w:rPr>
        <w:t>ства.</w:t>
      </w:r>
    </w:p>
    <w:p w:rsidR="004201EF" w:rsidRPr="00B51B9E" w:rsidRDefault="004201EF" w:rsidP="003C0C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1B9E">
        <w:rPr>
          <w:rFonts w:eastAsia="Calibri"/>
          <w:sz w:val="28"/>
          <w:szCs w:val="28"/>
          <w:lang w:eastAsia="en-US"/>
        </w:rPr>
        <w:lastRenderedPageBreak/>
        <w:t>Как следует из смысла  приведенной выше  нормы закона, при  предста</w:t>
      </w:r>
      <w:r w:rsidRPr="00B51B9E">
        <w:rPr>
          <w:rFonts w:eastAsia="Calibri"/>
          <w:sz w:val="28"/>
          <w:szCs w:val="28"/>
          <w:lang w:eastAsia="en-US"/>
        </w:rPr>
        <w:t>в</w:t>
      </w:r>
      <w:r w:rsidRPr="00B51B9E">
        <w:rPr>
          <w:rFonts w:eastAsia="Calibri"/>
          <w:sz w:val="28"/>
          <w:szCs w:val="28"/>
          <w:lang w:eastAsia="en-US"/>
        </w:rPr>
        <w:t xml:space="preserve">лении в составе  заявки </w:t>
      </w:r>
      <w:r w:rsidRPr="00B51B9E">
        <w:rPr>
          <w:rFonts w:eastAsia="Calibri"/>
          <w:sz w:val="28"/>
          <w:szCs w:val="28"/>
          <w:u w:val="single"/>
          <w:lang w:eastAsia="en-US"/>
        </w:rPr>
        <w:t>копии</w:t>
      </w:r>
      <w:r w:rsidRPr="00B51B9E">
        <w:rPr>
          <w:rFonts w:eastAsia="Calibri"/>
          <w:sz w:val="28"/>
          <w:szCs w:val="28"/>
          <w:lang w:eastAsia="en-US"/>
        </w:rPr>
        <w:t xml:space="preserve">  доверенности,  данную </w:t>
      </w:r>
      <w:r w:rsidRPr="00B51B9E">
        <w:rPr>
          <w:rFonts w:eastAsia="Calibri"/>
          <w:sz w:val="28"/>
          <w:szCs w:val="28"/>
          <w:u w:val="single"/>
          <w:lang w:eastAsia="en-US"/>
        </w:rPr>
        <w:t>копию следует заверить нотариально</w:t>
      </w:r>
      <w:r w:rsidRPr="00B51B9E">
        <w:rPr>
          <w:rFonts w:eastAsia="Calibri"/>
          <w:sz w:val="28"/>
          <w:szCs w:val="28"/>
          <w:lang w:eastAsia="en-US"/>
        </w:rPr>
        <w:t>.</w:t>
      </w:r>
    </w:p>
    <w:p w:rsidR="004201EF" w:rsidRPr="00B51B9E" w:rsidRDefault="004201EF" w:rsidP="003C0C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1B9E">
        <w:rPr>
          <w:rFonts w:eastAsia="Calibri"/>
          <w:sz w:val="28"/>
          <w:szCs w:val="28"/>
          <w:lang w:eastAsia="en-US"/>
        </w:rPr>
        <w:t>Таким образом, представленная   АУ ЧР «УПК» Минстроя Чувашии к</w:t>
      </w:r>
      <w:r w:rsidRPr="00B51B9E">
        <w:rPr>
          <w:rFonts w:eastAsia="Calibri"/>
          <w:sz w:val="28"/>
          <w:szCs w:val="28"/>
          <w:lang w:eastAsia="en-US"/>
        </w:rPr>
        <w:t>о</w:t>
      </w:r>
      <w:r w:rsidRPr="00B51B9E">
        <w:rPr>
          <w:rFonts w:eastAsia="Calibri"/>
          <w:sz w:val="28"/>
          <w:szCs w:val="28"/>
          <w:lang w:eastAsia="en-US"/>
        </w:rPr>
        <w:t>пия, заверенная только печатью  участника размещения заказа</w:t>
      </w:r>
      <w:r w:rsidR="00B51B9E">
        <w:rPr>
          <w:rFonts w:eastAsia="Calibri"/>
          <w:sz w:val="28"/>
          <w:szCs w:val="28"/>
          <w:lang w:eastAsia="en-US"/>
        </w:rPr>
        <w:t xml:space="preserve">, </w:t>
      </w:r>
      <w:r w:rsidRPr="00B51B9E">
        <w:rPr>
          <w:rFonts w:eastAsia="Calibri"/>
          <w:sz w:val="28"/>
          <w:szCs w:val="28"/>
          <w:lang w:eastAsia="en-US"/>
        </w:rPr>
        <w:t xml:space="preserve">  не соответств</w:t>
      </w:r>
      <w:r w:rsidRPr="00B51B9E">
        <w:rPr>
          <w:rFonts w:eastAsia="Calibri"/>
          <w:sz w:val="28"/>
          <w:szCs w:val="28"/>
          <w:lang w:eastAsia="en-US"/>
        </w:rPr>
        <w:t>у</w:t>
      </w:r>
      <w:r w:rsidRPr="00B51B9E">
        <w:rPr>
          <w:rFonts w:eastAsia="Calibri"/>
          <w:sz w:val="28"/>
          <w:szCs w:val="28"/>
          <w:lang w:eastAsia="en-US"/>
        </w:rPr>
        <w:t>ет требованиям  пункт</w:t>
      </w:r>
      <w:r w:rsidR="00B51B9E">
        <w:rPr>
          <w:rFonts w:eastAsia="Calibri"/>
          <w:sz w:val="28"/>
          <w:szCs w:val="28"/>
          <w:lang w:eastAsia="en-US"/>
        </w:rPr>
        <w:t>а</w:t>
      </w:r>
      <w:r w:rsidRPr="00B51B9E">
        <w:rPr>
          <w:rFonts w:eastAsia="Calibri"/>
          <w:sz w:val="28"/>
          <w:szCs w:val="28"/>
          <w:lang w:eastAsia="en-US"/>
        </w:rPr>
        <w:t xml:space="preserve"> </w:t>
      </w:r>
      <w:r w:rsidRPr="00B51B9E">
        <w:rPr>
          <w:sz w:val="28"/>
          <w:szCs w:val="28"/>
        </w:rPr>
        <w:t xml:space="preserve">25 Раздела  11 «Информационная карта», а также пункта  «в»  части  3 статьи 25 Закона о размещении заказов.  Следовательно,  заявки данного участника по Лоту №1 и Лоту №6 </w:t>
      </w:r>
      <w:r w:rsidR="00615842" w:rsidRPr="00B51B9E">
        <w:rPr>
          <w:sz w:val="28"/>
          <w:szCs w:val="28"/>
        </w:rPr>
        <w:t xml:space="preserve"> в соответствии  со статьей 12 Закона о размещении заказов </w:t>
      </w:r>
      <w:r w:rsidRPr="00B51B9E">
        <w:rPr>
          <w:sz w:val="28"/>
          <w:szCs w:val="28"/>
        </w:rPr>
        <w:t>подлежали отклонению.</w:t>
      </w:r>
    </w:p>
    <w:p w:rsidR="00615842" w:rsidRPr="00B51B9E" w:rsidRDefault="003C0C82" w:rsidP="003C0C8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51B9E">
        <w:rPr>
          <w:rFonts w:eastAsia="Times New Roman"/>
          <w:sz w:val="28"/>
          <w:szCs w:val="28"/>
          <w:lang w:eastAsia="ru-RU"/>
        </w:rPr>
        <w:t>Исходя из вышеизложенного,  Комиссия Чувашского УФАС России  пр</w:t>
      </w:r>
      <w:r w:rsidRPr="00B51B9E">
        <w:rPr>
          <w:rFonts w:eastAsia="Times New Roman"/>
          <w:sz w:val="28"/>
          <w:szCs w:val="28"/>
          <w:lang w:eastAsia="ru-RU"/>
        </w:rPr>
        <w:t>и</w:t>
      </w:r>
      <w:r w:rsidRPr="00B51B9E">
        <w:rPr>
          <w:rFonts w:eastAsia="Times New Roman"/>
          <w:sz w:val="28"/>
          <w:szCs w:val="28"/>
          <w:lang w:eastAsia="ru-RU"/>
        </w:rPr>
        <w:t>ходит к выводу о правомерности отклонения заяв</w:t>
      </w:r>
      <w:r w:rsidR="00615842" w:rsidRPr="00B51B9E">
        <w:rPr>
          <w:rFonts w:eastAsia="Times New Roman"/>
          <w:sz w:val="28"/>
          <w:szCs w:val="28"/>
          <w:lang w:eastAsia="ru-RU"/>
        </w:rPr>
        <w:t>ок</w:t>
      </w:r>
      <w:r w:rsidRPr="00B51B9E">
        <w:rPr>
          <w:rFonts w:eastAsia="Times New Roman"/>
          <w:sz w:val="28"/>
          <w:szCs w:val="28"/>
          <w:lang w:eastAsia="ru-RU"/>
        </w:rPr>
        <w:t xml:space="preserve"> участника №</w:t>
      </w:r>
      <w:r w:rsidR="00615842" w:rsidRPr="00B51B9E">
        <w:rPr>
          <w:rFonts w:eastAsia="Times New Roman"/>
          <w:sz w:val="28"/>
          <w:szCs w:val="28"/>
          <w:lang w:eastAsia="ru-RU"/>
        </w:rPr>
        <w:t>114 по Лоту №3 и №115 по Лоту №6</w:t>
      </w:r>
      <w:r w:rsidRPr="00B51B9E">
        <w:rPr>
          <w:rFonts w:eastAsia="Times New Roman"/>
          <w:sz w:val="28"/>
          <w:szCs w:val="28"/>
          <w:lang w:eastAsia="ru-RU"/>
        </w:rPr>
        <w:t xml:space="preserve"> в связи с </w:t>
      </w:r>
      <w:r w:rsidR="00B51B9E" w:rsidRPr="004834B1">
        <w:rPr>
          <w:rFonts w:eastAsiaTheme="minorHAnsi"/>
          <w:sz w:val="28"/>
          <w:szCs w:val="28"/>
          <w:lang w:eastAsia="en-US"/>
        </w:rPr>
        <w:t>не</w:t>
      </w:r>
      <w:r w:rsidR="00196041">
        <w:rPr>
          <w:rFonts w:eastAsiaTheme="minorHAnsi"/>
          <w:sz w:val="28"/>
          <w:szCs w:val="28"/>
          <w:lang w:eastAsia="en-US"/>
        </w:rPr>
        <w:t xml:space="preserve"> </w:t>
      </w:r>
      <w:r w:rsidR="00B51B9E" w:rsidRPr="004834B1">
        <w:rPr>
          <w:rFonts w:eastAsiaTheme="minorHAnsi"/>
          <w:sz w:val="28"/>
          <w:szCs w:val="28"/>
          <w:lang w:eastAsia="en-US"/>
        </w:rPr>
        <w:t>предоставлени</w:t>
      </w:r>
      <w:r w:rsidR="00196041">
        <w:rPr>
          <w:rFonts w:eastAsiaTheme="minorHAnsi"/>
          <w:sz w:val="28"/>
          <w:szCs w:val="28"/>
          <w:lang w:eastAsia="en-US"/>
        </w:rPr>
        <w:t xml:space="preserve">ем </w:t>
      </w:r>
      <w:r w:rsidR="00B51B9E" w:rsidRPr="004834B1">
        <w:rPr>
          <w:rFonts w:eastAsiaTheme="minorHAnsi"/>
          <w:sz w:val="28"/>
          <w:szCs w:val="28"/>
          <w:lang w:eastAsia="en-US"/>
        </w:rPr>
        <w:t xml:space="preserve"> документов, определе</w:t>
      </w:r>
      <w:r w:rsidR="00B51B9E" w:rsidRPr="004834B1">
        <w:rPr>
          <w:rFonts w:eastAsiaTheme="minorHAnsi"/>
          <w:sz w:val="28"/>
          <w:szCs w:val="28"/>
          <w:lang w:eastAsia="en-US"/>
        </w:rPr>
        <w:t>н</w:t>
      </w:r>
      <w:r w:rsidR="00B51B9E" w:rsidRPr="004834B1">
        <w:rPr>
          <w:rFonts w:eastAsiaTheme="minorHAnsi"/>
          <w:sz w:val="28"/>
          <w:szCs w:val="28"/>
          <w:lang w:eastAsia="en-US"/>
        </w:rPr>
        <w:t xml:space="preserve">ных </w:t>
      </w:r>
      <w:hyperlink r:id="rId11" w:history="1">
        <w:r w:rsidR="00B51B9E" w:rsidRPr="004834B1">
          <w:rPr>
            <w:rFonts w:eastAsiaTheme="minorHAnsi"/>
            <w:color w:val="0000FF"/>
            <w:sz w:val="28"/>
            <w:szCs w:val="28"/>
            <w:lang w:eastAsia="en-US"/>
          </w:rPr>
          <w:t>частью 3 статьи 25</w:t>
        </w:r>
      </w:hyperlink>
      <w:r w:rsidR="00B51B9E" w:rsidRPr="004834B1">
        <w:rPr>
          <w:rFonts w:eastAsiaTheme="minorHAnsi"/>
          <w:sz w:val="28"/>
          <w:szCs w:val="28"/>
          <w:lang w:eastAsia="en-US"/>
        </w:rPr>
        <w:t xml:space="preserve"> настоящего Федерального закона</w:t>
      </w:r>
      <w:r w:rsidR="00B51B9E" w:rsidRPr="00B51B9E">
        <w:rPr>
          <w:rFonts w:eastAsiaTheme="minorHAnsi"/>
          <w:sz w:val="28"/>
          <w:szCs w:val="28"/>
          <w:lang w:eastAsia="en-US"/>
        </w:rPr>
        <w:t>.</w:t>
      </w:r>
    </w:p>
    <w:p w:rsidR="003C0C82" w:rsidRPr="00B51B9E" w:rsidRDefault="003C0C82" w:rsidP="003C0C82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B51B9E">
        <w:rPr>
          <w:rFonts w:eastAsia="Times New Roman"/>
          <w:sz w:val="28"/>
          <w:szCs w:val="28"/>
          <w:lang w:eastAsia="ru-RU"/>
        </w:rPr>
        <w:t xml:space="preserve">Исследовав представленные материалы, руководствуясь частью </w:t>
      </w:r>
      <w:r w:rsidRPr="00B51B9E">
        <w:rPr>
          <w:sz w:val="28"/>
          <w:szCs w:val="28"/>
        </w:rPr>
        <w:t>8 статьи 106, статьей 112 Федерального закона от 05.04.2013 N 44-ФЗ «О контрактной  системе в сфере закупок товаров, работ, услуг для обеспечения государстве</w:t>
      </w:r>
      <w:r w:rsidRPr="00B51B9E">
        <w:rPr>
          <w:sz w:val="28"/>
          <w:szCs w:val="28"/>
        </w:rPr>
        <w:t>н</w:t>
      </w:r>
      <w:r w:rsidRPr="00B51B9E">
        <w:rPr>
          <w:sz w:val="28"/>
          <w:szCs w:val="28"/>
        </w:rPr>
        <w:t>ных и муниципальных нужд»</w:t>
      </w:r>
    </w:p>
    <w:p w:rsidR="003C0C82" w:rsidRPr="00B51B9E" w:rsidRDefault="003C0C82" w:rsidP="003C0C82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C0C82" w:rsidRPr="001066A4" w:rsidRDefault="003C0C82" w:rsidP="003C0C82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3C0C82" w:rsidRDefault="003C0C82" w:rsidP="003C0C82">
      <w:pPr>
        <w:jc w:val="center"/>
        <w:rPr>
          <w:rFonts w:eastAsia="Times New Roman"/>
          <w:sz w:val="28"/>
          <w:szCs w:val="28"/>
          <w:lang w:eastAsia="ru-RU"/>
        </w:rPr>
      </w:pPr>
    </w:p>
    <w:p w:rsidR="003C0C82" w:rsidRPr="001066A4" w:rsidRDefault="003C0C82" w:rsidP="003C0C82">
      <w:pPr>
        <w:jc w:val="center"/>
        <w:rPr>
          <w:rFonts w:eastAsia="Times New Roman"/>
          <w:sz w:val="28"/>
          <w:szCs w:val="28"/>
          <w:lang w:eastAsia="ru-RU"/>
        </w:rPr>
      </w:pPr>
    </w:p>
    <w:p w:rsidR="003C0C82" w:rsidRPr="001066A4" w:rsidRDefault="003C0C82" w:rsidP="003C0C82">
      <w:pPr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1066A4">
        <w:rPr>
          <w:rFonts w:eastAsiaTheme="minorHAnsi"/>
          <w:sz w:val="28"/>
          <w:szCs w:val="28"/>
          <w:lang w:eastAsia="en-US"/>
        </w:rPr>
        <w:t xml:space="preserve">          </w:t>
      </w:r>
      <w:r w:rsidRPr="001066A4">
        <w:rPr>
          <w:rFonts w:eastAsia="Calibri"/>
          <w:kern w:val="32"/>
          <w:sz w:val="28"/>
          <w:szCs w:val="28"/>
          <w:lang w:eastAsia="ru-RU"/>
        </w:rPr>
        <w:t xml:space="preserve">1.Признать жалобу </w:t>
      </w:r>
      <w:r w:rsidR="00B51B9E">
        <w:rPr>
          <w:rFonts w:eastAsia="Calibri"/>
          <w:sz w:val="28"/>
          <w:szCs w:val="28"/>
          <w:lang w:eastAsia="en-US"/>
        </w:rPr>
        <w:t xml:space="preserve">АУ ЧР «УПК» Минстроя Чувашии </w:t>
      </w:r>
      <w:r w:rsidRPr="001066A4">
        <w:rPr>
          <w:rFonts w:eastAsia="Calibri"/>
          <w:sz w:val="28"/>
          <w:szCs w:val="28"/>
          <w:lang w:eastAsia="ru-RU"/>
        </w:rPr>
        <w:t xml:space="preserve"> </w:t>
      </w:r>
      <w:r w:rsidRPr="001066A4">
        <w:rPr>
          <w:rFonts w:eastAsia="Calibri"/>
          <w:kern w:val="32"/>
          <w:sz w:val="28"/>
          <w:szCs w:val="28"/>
          <w:lang w:eastAsia="ru-RU"/>
        </w:rPr>
        <w:t>необоснованной.</w:t>
      </w:r>
      <w:r w:rsidRPr="001066A4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3C0C82" w:rsidRDefault="003C0C82" w:rsidP="003C0C82">
      <w:pPr>
        <w:jc w:val="both"/>
        <w:rPr>
          <w:rFonts w:eastAsia="Times New Roman"/>
          <w:sz w:val="28"/>
          <w:szCs w:val="28"/>
          <w:lang w:eastAsia="ru-RU"/>
        </w:rPr>
      </w:pPr>
    </w:p>
    <w:p w:rsidR="003C0C82" w:rsidRPr="001066A4" w:rsidRDefault="003C0C82" w:rsidP="003C0C82">
      <w:pPr>
        <w:jc w:val="both"/>
        <w:rPr>
          <w:rFonts w:eastAsia="Times New Roman"/>
          <w:sz w:val="28"/>
          <w:szCs w:val="28"/>
          <w:lang w:eastAsia="ru-RU"/>
        </w:rPr>
      </w:pPr>
    </w:p>
    <w:p w:rsidR="003C0C82" w:rsidRPr="001066A4" w:rsidRDefault="00F962C1" w:rsidP="003C0C82">
      <w:pPr>
        <w:ind w:left="637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3C0C82" w:rsidRDefault="003C0C82" w:rsidP="003C0C82">
      <w:pPr>
        <w:jc w:val="both"/>
        <w:rPr>
          <w:rFonts w:eastAsia="Times New Roman"/>
          <w:sz w:val="28"/>
          <w:szCs w:val="28"/>
          <w:lang w:eastAsia="ru-RU"/>
        </w:rPr>
      </w:pPr>
    </w:p>
    <w:p w:rsidR="003C0C82" w:rsidRDefault="003C0C82" w:rsidP="003C0C82">
      <w:pPr>
        <w:jc w:val="both"/>
        <w:rPr>
          <w:rFonts w:eastAsia="Times New Roman"/>
          <w:sz w:val="28"/>
          <w:szCs w:val="28"/>
          <w:lang w:eastAsia="ru-RU"/>
        </w:rPr>
      </w:pPr>
    </w:p>
    <w:p w:rsidR="003C0C82" w:rsidRPr="001066A4" w:rsidRDefault="003C0C82" w:rsidP="003C0C82">
      <w:pPr>
        <w:jc w:val="both"/>
        <w:rPr>
          <w:rFonts w:eastAsia="Times New Roman"/>
          <w:sz w:val="28"/>
          <w:szCs w:val="28"/>
          <w:lang w:eastAsia="ru-RU"/>
        </w:rPr>
      </w:pPr>
    </w:p>
    <w:p w:rsidR="003C0C82" w:rsidRPr="00696F9A" w:rsidRDefault="003C0C82" w:rsidP="003C0C82">
      <w:pPr>
        <w:jc w:val="both"/>
        <w:rPr>
          <w:i/>
          <w:sz w:val="20"/>
          <w:szCs w:val="20"/>
        </w:rPr>
      </w:pPr>
      <w:r w:rsidRPr="00E3155B">
        <w:rPr>
          <w:i/>
          <w:sz w:val="20"/>
          <w:szCs w:val="20"/>
          <w:u w:val="single"/>
        </w:rPr>
        <w:t>Примечание:</w:t>
      </w:r>
      <w:r>
        <w:rPr>
          <w:i/>
          <w:sz w:val="20"/>
          <w:szCs w:val="20"/>
        </w:rPr>
        <w:tab/>
      </w:r>
      <w:r w:rsidRPr="00696F9A">
        <w:rPr>
          <w:i/>
          <w:sz w:val="20"/>
          <w:szCs w:val="20"/>
        </w:rPr>
        <w:t>Решение Комиссии Чувашского УФАС России по контролю в сфере размещения заказов</w:t>
      </w:r>
    </w:p>
    <w:p w:rsidR="009434CF" w:rsidRDefault="003C0C82" w:rsidP="00334484">
      <w:pPr>
        <w:ind w:left="1416"/>
        <w:jc w:val="both"/>
      </w:pPr>
      <w:r w:rsidRPr="00696F9A">
        <w:rPr>
          <w:i/>
          <w:sz w:val="20"/>
          <w:szCs w:val="20"/>
        </w:rPr>
        <w:t>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9434CF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82"/>
    <w:rsid w:val="00084F0A"/>
    <w:rsid w:val="00196041"/>
    <w:rsid w:val="00334484"/>
    <w:rsid w:val="003C0C82"/>
    <w:rsid w:val="004201EF"/>
    <w:rsid w:val="004834B1"/>
    <w:rsid w:val="00615842"/>
    <w:rsid w:val="00816A6D"/>
    <w:rsid w:val="008C65F9"/>
    <w:rsid w:val="009434CF"/>
    <w:rsid w:val="00970ECE"/>
    <w:rsid w:val="0099482B"/>
    <w:rsid w:val="00996C0B"/>
    <w:rsid w:val="00A55AC5"/>
    <w:rsid w:val="00B51B9E"/>
    <w:rsid w:val="00C6009A"/>
    <w:rsid w:val="00CA1589"/>
    <w:rsid w:val="00E21C1F"/>
    <w:rsid w:val="00F8652A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C4ECBF5483A9CFFFF1BE73029033F6667618AFF2F3E0DB6948AC64712E13298E77941vFz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C4ECBF5483A9CFFFF1BE73029033F6667618AFF2F3E0DB6948AC64712E13298E77949F667B67Cv4z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C4ECBF5483A9CFFFF1BE73029033F6667618AFF2F3E0DB6948AC64712E13298E77949F667B37Av4zFJ" TargetMode="External"/><Relationship Id="rId11" Type="http://schemas.openxmlformats.org/officeDocument/2006/relationships/hyperlink" Target="consultantplus://offline/ref=5CFC4ECBF5483A9CFFFF1BE73029033F6667618AFF2F3E0DB6948AC64712E13298E77949F667B37Av4zFJ" TargetMode="External"/><Relationship Id="rId5" Type="http://schemas.openxmlformats.org/officeDocument/2006/relationships/hyperlink" Target="consultantplus://offline/ref=9FE8424862E25A2D50E71D611455E5923301ABF60DA7EBF5FD4D75A22F30FAF2E302C6412FFF41D2Y4OFO" TargetMode="External"/><Relationship Id="rId10" Type="http://schemas.openxmlformats.org/officeDocument/2006/relationships/hyperlink" Target="consultantplus://offline/ref=5CFC4ECBF5483A9CFFFF1BE73029033F6667618AFF2F3E0DB6948AC64712E13298E77949F667B278v4z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C4ECBF5483A9CFFFF1BE73029033F6667618AFF2F3E0DB6948AC64712E13298E77949F3v6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5</cp:revision>
  <dcterms:created xsi:type="dcterms:W3CDTF">2014-01-24T10:11:00Z</dcterms:created>
  <dcterms:modified xsi:type="dcterms:W3CDTF">2014-01-30T07:53:00Z</dcterms:modified>
</cp:coreProperties>
</file>