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F5" w:rsidRDefault="00091FF5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ED5281" w:rsidRDefault="00ED5281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ED5281" w:rsidRDefault="00ED5281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ED5281" w:rsidRDefault="00ED5281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Р</w:t>
      </w:r>
      <w:proofErr w:type="gramEnd"/>
      <w:r>
        <w:rPr>
          <w:rFonts w:eastAsia="Calibri" w:cs="Times New Roman"/>
          <w:sz w:val="28"/>
          <w:szCs w:val="28"/>
        </w:rPr>
        <w:t xml:space="preserve"> Е Ш Е Н И Е</w:t>
      </w:r>
    </w:p>
    <w:p w:rsidR="00091FF5" w:rsidRDefault="00091FF5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 результатам рассмотрения жалоб</w:t>
      </w:r>
      <w:proofErr w:type="gramStart"/>
      <w:r>
        <w:rPr>
          <w:rFonts w:eastAsia="Calibri" w:cs="Times New Roman"/>
          <w:sz w:val="28"/>
          <w:szCs w:val="28"/>
        </w:rPr>
        <w:t>ы ООО</w:t>
      </w:r>
      <w:proofErr w:type="gramEnd"/>
      <w:r>
        <w:rPr>
          <w:rFonts w:eastAsia="Calibri" w:cs="Times New Roman"/>
          <w:sz w:val="28"/>
          <w:szCs w:val="28"/>
        </w:rPr>
        <w:t xml:space="preserve"> «Электрокомплект-1» </w:t>
      </w:r>
      <w:r w:rsidR="00ED5281">
        <w:rPr>
          <w:rFonts w:eastAsia="Calibri" w:cs="Times New Roman"/>
          <w:sz w:val="28"/>
          <w:szCs w:val="28"/>
        </w:rPr>
        <w:t xml:space="preserve">и проведению внеплановой проверки по информации ООО «Камелия» </w:t>
      </w: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ED5281" w:rsidRDefault="00ED5281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ind w:left="709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Дело № 124-К-2013</w:t>
      </w:r>
    </w:p>
    <w:p w:rsidR="00ED5281" w:rsidRDefault="00ED5281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="00C74250">
        <w:rPr>
          <w:rFonts w:eastAsia="Calibri" w:cs="Times New Roman"/>
          <w:sz w:val="28"/>
          <w:szCs w:val="28"/>
        </w:rPr>
        <w:t xml:space="preserve">   </w:t>
      </w:r>
      <w:proofErr w:type="spellStart"/>
      <w:r>
        <w:rPr>
          <w:rFonts w:eastAsia="Calibri" w:cs="Times New Roman"/>
          <w:sz w:val="28"/>
          <w:szCs w:val="28"/>
        </w:rPr>
        <w:t>г</w:t>
      </w:r>
      <w:proofErr w:type="gramStart"/>
      <w:r>
        <w:rPr>
          <w:rFonts w:eastAsia="Calibri" w:cs="Times New Roman"/>
          <w:sz w:val="28"/>
          <w:szCs w:val="28"/>
        </w:rPr>
        <w:t>.Ч</w:t>
      </w:r>
      <w:proofErr w:type="gramEnd"/>
      <w:r>
        <w:rPr>
          <w:rFonts w:eastAsia="Calibri" w:cs="Times New Roman"/>
          <w:sz w:val="28"/>
          <w:szCs w:val="28"/>
        </w:rPr>
        <w:t>ебоксары</w:t>
      </w:r>
      <w:proofErr w:type="spellEnd"/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Резолютивная часть решения оглашена 20 июня   2013 года.</w:t>
      </w: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Решение изготовлено в полном объеме  25 июня  2013 года.</w:t>
      </w: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ED5281" w:rsidRDefault="00ED5281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приказа Чувашского УФАС России от 01.08.2012 № 300, в составе:</w:t>
      </w: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Винокуровой</w:t>
      </w:r>
      <w:proofErr w:type="spellEnd"/>
      <w:r>
        <w:rPr>
          <w:rFonts w:eastAsia="Calibri" w:cs="Times New Roman"/>
          <w:sz w:val="28"/>
          <w:szCs w:val="28"/>
        </w:rPr>
        <w:t xml:space="preserve"> Н.Ю.- </w:t>
      </w:r>
      <w:proofErr w:type="spellStart"/>
      <w:r>
        <w:rPr>
          <w:rFonts w:eastAsia="Calibri" w:cs="Times New Roman"/>
          <w:sz w:val="28"/>
          <w:szCs w:val="28"/>
        </w:rPr>
        <w:t>и</w:t>
      </w:r>
      <w:proofErr w:type="gramStart"/>
      <w:r>
        <w:rPr>
          <w:rFonts w:eastAsia="Calibri" w:cs="Times New Roman"/>
          <w:sz w:val="28"/>
          <w:szCs w:val="28"/>
        </w:rPr>
        <w:t>.о</w:t>
      </w:r>
      <w:proofErr w:type="spellEnd"/>
      <w:proofErr w:type="gramEnd"/>
      <w:r>
        <w:rPr>
          <w:rFonts w:eastAsia="Calibri" w:cs="Times New Roman"/>
          <w:sz w:val="28"/>
          <w:szCs w:val="28"/>
        </w:rPr>
        <w:t xml:space="preserve">  руководителя Чувашского УФАС России  </w:t>
      </w:r>
    </w:p>
    <w:p w:rsidR="00091FF5" w:rsidRDefault="00091FF5" w:rsidP="00091FF5">
      <w:pPr>
        <w:spacing w:line="100" w:lineRule="atLeast"/>
        <w:ind w:left="212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(председатель       комиссии);</w:t>
      </w:r>
    </w:p>
    <w:p w:rsidR="00C47F9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Чагиной</w:t>
      </w:r>
      <w:proofErr w:type="spellEnd"/>
      <w:r>
        <w:rPr>
          <w:rFonts w:eastAsia="Calibri" w:cs="Times New Roman"/>
          <w:sz w:val="28"/>
          <w:szCs w:val="28"/>
        </w:rPr>
        <w:t xml:space="preserve"> Г.В.           - начальника отдела  </w:t>
      </w:r>
      <w:proofErr w:type="gramStart"/>
      <w:r>
        <w:rPr>
          <w:rFonts w:eastAsia="Calibri" w:cs="Times New Roman"/>
          <w:sz w:val="28"/>
          <w:szCs w:val="28"/>
        </w:rPr>
        <w:t>контроля за</w:t>
      </w:r>
      <w:proofErr w:type="gramEnd"/>
      <w:r>
        <w:rPr>
          <w:rFonts w:eastAsia="Calibri" w:cs="Times New Roman"/>
          <w:sz w:val="28"/>
          <w:szCs w:val="28"/>
        </w:rPr>
        <w:t xml:space="preserve"> размещением заказов и  </w:t>
      </w:r>
    </w:p>
    <w:p w:rsidR="00091FF5" w:rsidRDefault="00C47F9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</w:t>
      </w:r>
      <w:r w:rsidR="00091FF5">
        <w:rPr>
          <w:rFonts w:eastAsia="Calibri" w:cs="Times New Roman"/>
          <w:sz w:val="28"/>
          <w:szCs w:val="28"/>
        </w:rPr>
        <w:t xml:space="preserve">торгов </w:t>
      </w:r>
      <w:proofErr w:type="gramStart"/>
      <w:r w:rsidR="00091FF5">
        <w:rPr>
          <w:rFonts w:eastAsia="Calibri" w:cs="Times New Roman"/>
          <w:sz w:val="28"/>
          <w:szCs w:val="28"/>
        </w:rPr>
        <w:t>Чувашского</w:t>
      </w:r>
      <w:proofErr w:type="gramEnd"/>
      <w:r w:rsidR="00091FF5">
        <w:rPr>
          <w:rFonts w:eastAsia="Calibri" w:cs="Times New Roman"/>
          <w:sz w:val="28"/>
          <w:szCs w:val="28"/>
        </w:rPr>
        <w:t xml:space="preserve"> УФАС  России  </w:t>
      </w:r>
      <w:r w:rsidR="00091FF5">
        <w:rPr>
          <w:rFonts w:eastAsia="Calibri" w:cs="Times New Roman"/>
          <w:sz w:val="28"/>
          <w:szCs w:val="28"/>
        </w:rPr>
        <w:tab/>
        <w:t xml:space="preserve"> (член   комиссии);</w:t>
      </w: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Давыдовой Н.А.    -  специалиста-эксперта отдела   </w:t>
      </w:r>
      <w:proofErr w:type="gramStart"/>
      <w:r>
        <w:rPr>
          <w:rFonts w:eastAsia="Calibri" w:cs="Times New Roman"/>
          <w:sz w:val="28"/>
          <w:szCs w:val="28"/>
        </w:rPr>
        <w:t>контроля  за</w:t>
      </w:r>
      <w:proofErr w:type="gramEnd"/>
      <w:r>
        <w:rPr>
          <w:rFonts w:eastAsia="Calibri" w:cs="Times New Roman"/>
          <w:sz w:val="28"/>
          <w:szCs w:val="28"/>
        </w:rPr>
        <w:t xml:space="preserve"> размещением </w:t>
      </w: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заказов    и     торгов   </w:t>
      </w:r>
      <w:proofErr w:type="gramStart"/>
      <w:r>
        <w:rPr>
          <w:rFonts w:eastAsia="Calibri" w:cs="Times New Roman"/>
          <w:sz w:val="28"/>
          <w:szCs w:val="28"/>
        </w:rPr>
        <w:t>Чувашского</w:t>
      </w:r>
      <w:proofErr w:type="gramEnd"/>
      <w:r>
        <w:rPr>
          <w:rFonts w:eastAsia="Calibri" w:cs="Times New Roman"/>
          <w:sz w:val="28"/>
          <w:szCs w:val="28"/>
        </w:rPr>
        <w:t xml:space="preserve">   УФАС    России                                           </w:t>
      </w: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(член комиссии);</w:t>
      </w: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присутствии представителей: </w:t>
      </w:r>
    </w:p>
    <w:p w:rsidR="00C47F9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</w:t>
      </w:r>
    </w:p>
    <w:p w:rsidR="00D25733" w:rsidRDefault="00D25733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091FF5">
        <w:rPr>
          <w:rFonts w:eastAsia="Calibri" w:cs="Times New Roman"/>
          <w:sz w:val="28"/>
          <w:szCs w:val="28"/>
        </w:rPr>
        <w:t xml:space="preserve">заказчика </w:t>
      </w:r>
      <w:r w:rsidR="00C47F95">
        <w:rPr>
          <w:rFonts w:eastAsia="Calibri" w:cs="Times New Roman"/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 xml:space="preserve">   </w:t>
      </w:r>
      <w:proofErr w:type="spellStart"/>
      <w:r w:rsidR="00C47F95">
        <w:rPr>
          <w:rFonts w:eastAsia="Calibri" w:cs="Times New Roman"/>
          <w:sz w:val="28"/>
          <w:szCs w:val="28"/>
        </w:rPr>
        <w:t>Сарабакасинского</w:t>
      </w:r>
      <w:proofErr w:type="spellEnd"/>
      <w:r w:rsidR="00C47F95">
        <w:rPr>
          <w:rFonts w:eastAsia="Calibri" w:cs="Times New Roman"/>
          <w:sz w:val="28"/>
          <w:szCs w:val="28"/>
        </w:rPr>
        <w:t xml:space="preserve"> сельского</w:t>
      </w:r>
      <w:r>
        <w:rPr>
          <w:rFonts w:eastAsia="Calibri" w:cs="Times New Roman"/>
          <w:sz w:val="28"/>
          <w:szCs w:val="28"/>
        </w:rPr>
        <w:t xml:space="preserve"> поселения Чебоксарского района Чувашской Республики </w:t>
      </w:r>
      <w:proofErr w:type="spellStart"/>
      <w:r>
        <w:rPr>
          <w:rFonts w:eastAsia="Calibri" w:cs="Times New Roman"/>
          <w:sz w:val="28"/>
          <w:szCs w:val="28"/>
        </w:rPr>
        <w:t>Амурцева</w:t>
      </w:r>
      <w:proofErr w:type="spellEnd"/>
      <w:r>
        <w:rPr>
          <w:rFonts w:eastAsia="Calibri" w:cs="Times New Roman"/>
          <w:sz w:val="28"/>
          <w:szCs w:val="28"/>
        </w:rPr>
        <w:t xml:space="preserve"> Павла Николаевича (главы сельского </w:t>
      </w:r>
      <w:r>
        <w:rPr>
          <w:rFonts w:eastAsia="Calibri" w:cs="Times New Roman"/>
          <w:sz w:val="28"/>
          <w:szCs w:val="28"/>
        </w:rPr>
        <w:lastRenderedPageBreak/>
        <w:t>поселения);</w:t>
      </w:r>
    </w:p>
    <w:p w:rsidR="00091FF5" w:rsidRDefault="00091FF5" w:rsidP="00D25733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ab/>
        <w:t>заявител</w:t>
      </w:r>
      <w:r w:rsidR="00D25733">
        <w:rPr>
          <w:rFonts w:eastAsia="Calibri" w:cs="Times New Roman"/>
          <w:sz w:val="28"/>
          <w:szCs w:val="28"/>
        </w:rPr>
        <w:t>я</w:t>
      </w:r>
      <w:r>
        <w:rPr>
          <w:rFonts w:eastAsia="Calibri" w:cs="Times New Roman"/>
          <w:sz w:val="28"/>
          <w:szCs w:val="28"/>
        </w:rPr>
        <w:t xml:space="preserve"> </w:t>
      </w:r>
      <w:r w:rsidR="00D25733">
        <w:rPr>
          <w:rFonts w:eastAsia="Calibri" w:cs="Times New Roman"/>
          <w:sz w:val="28"/>
          <w:szCs w:val="28"/>
        </w:rPr>
        <w:t>– ООО «Электрокомплект-1» Анисимова Юрия Вениаминовича (директора),</w:t>
      </w:r>
    </w:p>
    <w:p w:rsidR="00091FF5" w:rsidRDefault="00091FF5" w:rsidP="00091FF5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рассмотрев жалоб</w:t>
      </w:r>
      <w:r w:rsidR="00D25733">
        <w:rPr>
          <w:rFonts w:eastAsia="Calibri" w:cs="Times New Roman"/>
          <w:sz w:val="28"/>
          <w:szCs w:val="28"/>
        </w:rPr>
        <w:t>у</w:t>
      </w:r>
      <w:r>
        <w:rPr>
          <w:rFonts w:eastAsia="Calibri" w:cs="Times New Roman"/>
          <w:sz w:val="28"/>
          <w:szCs w:val="28"/>
        </w:rPr>
        <w:t xml:space="preserve"> </w:t>
      </w:r>
      <w:r w:rsidR="00ED5281">
        <w:rPr>
          <w:rFonts w:eastAsia="Calibri" w:cs="Times New Roman"/>
          <w:sz w:val="28"/>
          <w:szCs w:val="28"/>
        </w:rPr>
        <w:t xml:space="preserve">ООО «Электрокомплект-1» и информацию ООО «Камелия» </w:t>
      </w:r>
      <w:r>
        <w:rPr>
          <w:rFonts w:eastAsia="Calibri" w:cs="Times New Roman"/>
          <w:sz w:val="28"/>
          <w:szCs w:val="28"/>
        </w:rPr>
        <w:t>о нарушении</w:t>
      </w:r>
      <w:r w:rsidR="00ED5281">
        <w:rPr>
          <w:rFonts w:eastAsia="Calibri" w:cs="Times New Roman"/>
          <w:sz w:val="28"/>
          <w:szCs w:val="28"/>
        </w:rPr>
        <w:t xml:space="preserve"> заказчиком и</w:t>
      </w:r>
      <w:r>
        <w:rPr>
          <w:rFonts w:eastAsia="Calibri" w:cs="Times New Roman"/>
          <w:sz w:val="28"/>
          <w:szCs w:val="28"/>
        </w:rPr>
        <w:t xml:space="preserve"> аукционной комиссией заказчика </w:t>
      </w:r>
      <w:proofErr w:type="spellStart"/>
      <w:r w:rsidR="00D25733">
        <w:rPr>
          <w:rFonts w:eastAsia="Calibri" w:cs="Times New Roman"/>
          <w:sz w:val="28"/>
          <w:szCs w:val="28"/>
        </w:rPr>
        <w:t>Сарабакасинского</w:t>
      </w:r>
      <w:proofErr w:type="spellEnd"/>
      <w:r w:rsidR="00D25733">
        <w:rPr>
          <w:rFonts w:eastAsia="Calibri" w:cs="Times New Roman"/>
          <w:sz w:val="28"/>
          <w:szCs w:val="28"/>
        </w:rPr>
        <w:t xml:space="preserve"> сельского поселения Чебоксарского района Чувашской Республики </w:t>
      </w:r>
      <w:r>
        <w:rPr>
          <w:rFonts w:eastAsia="Calibri" w:cs="Times New Roman"/>
          <w:sz w:val="28"/>
          <w:szCs w:val="28"/>
        </w:rPr>
        <w:t>Федерального закона от 21 июля 2005 года  №94-ФЗ «О размещении заказов на поставки товаров, выполнение работ, оказание услуг для государственных и муниципальных нужд» (далее - Закон о размещении заказов), и руководствуясь Административным регламентом, утвержденным ФАС России от 24.07.2012 № 498</w:t>
      </w:r>
      <w:r>
        <w:rPr>
          <w:rFonts w:eastAsia="Calibri" w:cs="Times New Roman"/>
          <w:sz w:val="28"/>
          <w:szCs w:val="28"/>
        </w:rPr>
        <w:tab/>
      </w:r>
      <w:proofErr w:type="gramEnd"/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</w:r>
      <w:r>
        <w:rPr>
          <w:rFonts w:eastAsia="Calibri" w:cs="Times New Roman"/>
          <w:b/>
          <w:bCs/>
          <w:sz w:val="28"/>
          <w:szCs w:val="28"/>
        </w:rPr>
        <w:tab/>
        <w:t>УСТАНОВИЛА:</w:t>
      </w: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</w:p>
    <w:p w:rsidR="00D25733" w:rsidRPr="00D25733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 xml:space="preserve">В Управление Федеральной антимонопольной службы по Чувашской Республике - </w:t>
      </w:r>
      <w:r w:rsidRPr="00D25733">
        <w:rPr>
          <w:rFonts w:eastAsia="Calibri" w:cs="Times New Roman"/>
          <w:sz w:val="28"/>
          <w:szCs w:val="28"/>
        </w:rPr>
        <w:t>Чувашии     поступил</w:t>
      </w:r>
      <w:r w:rsidR="00D25733" w:rsidRPr="00D25733">
        <w:rPr>
          <w:rFonts w:eastAsia="Calibri" w:cs="Times New Roman"/>
          <w:sz w:val="28"/>
          <w:szCs w:val="28"/>
        </w:rPr>
        <w:t>а</w:t>
      </w:r>
      <w:r w:rsidRPr="00D25733">
        <w:rPr>
          <w:rFonts w:eastAsia="Calibri" w:cs="Times New Roman"/>
          <w:sz w:val="28"/>
          <w:szCs w:val="28"/>
        </w:rPr>
        <w:t xml:space="preserve"> жалоб</w:t>
      </w:r>
      <w:r w:rsidR="00D25733" w:rsidRPr="00D25733">
        <w:rPr>
          <w:rFonts w:eastAsia="Calibri" w:cs="Times New Roman"/>
          <w:sz w:val="28"/>
          <w:szCs w:val="28"/>
        </w:rPr>
        <w:t>а</w:t>
      </w:r>
      <w:r w:rsidRPr="00D25733">
        <w:rPr>
          <w:rFonts w:eastAsia="Calibri" w:cs="Times New Roman"/>
          <w:sz w:val="28"/>
          <w:szCs w:val="28"/>
        </w:rPr>
        <w:t xml:space="preserve"> ООО «</w:t>
      </w:r>
      <w:r w:rsidR="00D25733" w:rsidRPr="00D25733">
        <w:rPr>
          <w:rFonts w:eastAsia="Calibri" w:cs="Times New Roman"/>
          <w:sz w:val="28"/>
          <w:szCs w:val="28"/>
        </w:rPr>
        <w:t>Элетрокомплект-1»</w:t>
      </w:r>
      <w:r w:rsidRPr="00D25733">
        <w:rPr>
          <w:rFonts w:eastAsia="Calibri" w:cs="Times New Roman"/>
          <w:sz w:val="28"/>
          <w:szCs w:val="28"/>
        </w:rPr>
        <w:t xml:space="preserve"> на действия аукционной комиссии заказчика </w:t>
      </w:r>
      <w:r w:rsidR="00F6578F">
        <w:rPr>
          <w:rFonts w:eastAsia="Calibri" w:cs="Times New Roman"/>
          <w:sz w:val="28"/>
          <w:szCs w:val="28"/>
        </w:rPr>
        <w:t>–</w:t>
      </w:r>
      <w:r w:rsidRPr="00D25733">
        <w:rPr>
          <w:rFonts w:eastAsia="Calibri" w:cs="Times New Roman"/>
          <w:sz w:val="28"/>
          <w:szCs w:val="28"/>
        </w:rPr>
        <w:t xml:space="preserve"> </w:t>
      </w:r>
      <w:r w:rsidR="00F6578F">
        <w:rPr>
          <w:rFonts w:eastAsia="Calibri" w:cs="Times New Roman"/>
          <w:sz w:val="28"/>
          <w:szCs w:val="28"/>
        </w:rPr>
        <w:t xml:space="preserve"> </w:t>
      </w:r>
      <w:proofErr w:type="spellStart"/>
      <w:r w:rsidR="00F6578F">
        <w:rPr>
          <w:rFonts w:eastAsia="Calibri" w:cs="Times New Roman"/>
          <w:sz w:val="28"/>
          <w:szCs w:val="28"/>
        </w:rPr>
        <w:t>Сарабакасинского</w:t>
      </w:r>
      <w:proofErr w:type="spellEnd"/>
      <w:r w:rsidR="00F6578F">
        <w:rPr>
          <w:rFonts w:eastAsia="Calibri" w:cs="Times New Roman"/>
          <w:sz w:val="28"/>
          <w:szCs w:val="28"/>
        </w:rPr>
        <w:t xml:space="preserve"> сельского поселения Чебоксарского района Чувашской Республики </w:t>
      </w:r>
      <w:r w:rsidRPr="00D25733">
        <w:rPr>
          <w:rFonts w:eastAsia="Calibri" w:cs="Times New Roman"/>
          <w:sz w:val="28"/>
          <w:szCs w:val="28"/>
        </w:rPr>
        <w:t>при проведении открытого аукциона в электронной форме на право</w:t>
      </w:r>
      <w:r w:rsidR="00D25733" w:rsidRPr="00D25733">
        <w:rPr>
          <w:rFonts w:eastAsia="Calibri" w:cs="Times New Roman"/>
          <w:sz w:val="28"/>
          <w:szCs w:val="28"/>
        </w:rPr>
        <w:t xml:space="preserve"> заключения муниципального контракта на объект «</w:t>
      </w:r>
      <w:r w:rsidR="00D25733" w:rsidRPr="00D25733">
        <w:rPr>
          <w:sz w:val="28"/>
          <w:szCs w:val="28"/>
        </w:rPr>
        <w:t xml:space="preserve">Строительство  2-квартирного  двухэтажного жилого дома в целях улучшения  жилищных условий многодетных семей и детей сирот в </w:t>
      </w:r>
      <w:proofErr w:type="spellStart"/>
      <w:r w:rsidR="00D25733" w:rsidRPr="00D25733">
        <w:rPr>
          <w:sz w:val="28"/>
          <w:szCs w:val="28"/>
        </w:rPr>
        <w:t>д</w:t>
      </w:r>
      <w:proofErr w:type="gramStart"/>
      <w:r w:rsidR="00D25733" w:rsidRPr="00D25733">
        <w:rPr>
          <w:sz w:val="28"/>
          <w:szCs w:val="28"/>
        </w:rPr>
        <w:t>.С</w:t>
      </w:r>
      <w:proofErr w:type="gramEnd"/>
      <w:r w:rsidR="00D25733" w:rsidRPr="00D25733">
        <w:rPr>
          <w:sz w:val="28"/>
          <w:szCs w:val="28"/>
        </w:rPr>
        <w:t>арабакасы</w:t>
      </w:r>
      <w:proofErr w:type="spellEnd"/>
      <w:r w:rsidR="00D25733" w:rsidRPr="00D25733">
        <w:rPr>
          <w:sz w:val="28"/>
          <w:szCs w:val="28"/>
        </w:rPr>
        <w:t xml:space="preserve"> Чебоксарского района  Чувашской Республики (№ </w:t>
      </w:r>
      <w:proofErr w:type="spellStart"/>
      <w:r w:rsidR="00D25733" w:rsidRPr="00D25733">
        <w:rPr>
          <w:sz w:val="28"/>
          <w:szCs w:val="28"/>
        </w:rPr>
        <w:t>изв</w:t>
      </w:r>
      <w:proofErr w:type="spellEnd"/>
      <w:r w:rsidR="00D25733" w:rsidRPr="00D25733">
        <w:rPr>
          <w:sz w:val="28"/>
          <w:szCs w:val="28"/>
        </w:rPr>
        <w:t>. 0115300008813000002).</w:t>
      </w:r>
    </w:p>
    <w:p w:rsidR="00091FF5" w:rsidRDefault="00091FF5" w:rsidP="00091FF5">
      <w:pPr>
        <w:keepNext/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Жалоб</w:t>
      </w:r>
      <w:r w:rsidR="00D25733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подан</w:t>
      </w:r>
      <w:r w:rsidR="00D25733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в </w:t>
      </w:r>
      <w:proofErr w:type="gramStart"/>
      <w:r>
        <w:rPr>
          <w:rFonts w:eastAsia="Calibri" w:cs="Times New Roman"/>
          <w:sz w:val="28"/>
          <w:szCs w:val="28"/>
        </w:rPr>
        <w:t>Чувашское</w:t>
      </w:r>
      <w:proofErr w:type="gramEnd"/>
      <w:r>
        <w:rPr>
          <w:rFonts w:eastAsia="Calibri" w:cs="Times New Roman"/>
          <w:sz w:val="28"/>
          <w:szCs w:val="28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A97590" w:rsidRDefault="00D25733" w:rsidP="00091FF5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ООО «Электрокомплект-1»  </w:t>
      </w:r>
      <w:r w:rsidR="00091FF5">
        <w:rPr>
          <w:rFonts w:eastAsia="Calibri" w:cs="Times New Roman"/>
          <w:sz w:val="28"/>
          <w:szCs w:val="28"/>
        </w:rPr>
        <w:t xml:space="preserve">  в сво</w:t>
      </w:r>
      <w:r>
        <w:rPr>
          <w:rFonts w:eastAsia="Calibri" w:cs="Times New Roman"/>
          <w:sz w:val="28"/>
          <w:szCs w:val="28"/>
        </w:rPr>
        <w:t>ей</w:t>
      </w:r>
      <w:r w:rsidR="00091FF5">
        <w:rPr>
          <w:rFonts w:eastAsia="Calibri" w:cs="Times New Roman"/>
          <w:sz w:val="28"/>
          <w:szCs w:val="28"/>
        </w:rPr>
        <w:t xml:space="preserve"> жалоб</w:t>
      </w:r>
      <w:r>
        <w:rPr>
          <w:rFonts w:eastAsia="Calibri" w:cs="Times New Roman"/>
          <w:sz w:val="28"/>
          <w:szCs w:val="28"/>
        </w:rPr>
        <w:t>е</w:t>
      </w:r>
      <w:r w:rsidR="00091FF5">
        <w:rPr>
          <w:rFonts w:eastAsia="Calibri" w:cs="Times New Roman"/>
          <w:sz w:val="28"/>
          <w:szCs w:val="28"/>
        </w:rPr>
        <w:t xml:space="preserve"> заяв</w:t>
      </w:r>
      <w:r>
        <w:rPr>
          <w:rFonts w:eastAsia="Calibri" w:cs="Times New Roman"/>
          <w:sz w:val="28"/>
          <w:szCs w:val="28"/>
        </w:rPr>
        <w:t>ило</w:t>
      </w:r>
      <w:r w:rsidR="00091FF5">
        <w:rPr>
          <w:rFonts w:eastAsia="Calibri" w:cs="Times New Roman"/>
          <w:sz w:val="28"/>
          <w:szCs w:val="28"/>
        </w:rPr>
        <w:t>, что принял</w:t>
      </w:r>
      <w:r>
        <w:rPr>
          <w:rFonts w:eastAsia="Calibri" w:cs="Times New Roman"/>
          <w:sz w:val="28"/>
          <w:szCs w:val="28"/>
        </w:rPr>
        <w:t>о</w:t>
      </w:r>
      <w:r w:rsidR="00091FF5">
        <w:rPr>
          <w:rFonts w:eastAsia="Calibri" w:cs="Times New Roman"/>
          <w:sz w:val="28"/>
          <w:szCs w:val="28"/>
        </w:rPr>
        <w:t xml:space="preserve"> участие в открытом аукционе в электронной форме </w:t>
      </w:r>
      <w:r w:rsidR="00A97590" w:rsidRPr="00D25733">
        <w:rPr>
          <w:rFonts w:eastAsia="Calibri" w:cs="Times New Roman"/>
          <w:sz w:val="28"/>
          <w:szCs w:val="28"/>
        </w:rPr>
        <w:t xml:space="preserve"> на право заключения муниципального контракта на объект «</w:t>
      </w:r>
      <w:r w:rsidR="00A97590" w:rsidRPr="00D25733">
        <w:rPr>
          <w:sz w:val="28"/>
          <w:szCs w:val="28"/>
        </w:rPr>
        <w:t xml:space="preserve">Строительство  2-квартирного  двухэтажного жилого дома в целях улучшения  жилищных условий многодетных семей и детей сирот в </w:t>
      </w:r>
      <w:proofErr w:type="spellStart"/>
      <w:r w:rsidR="00A97590" w:rsidRPr="00D25733">
        <w:rPr>
          <w:sz w:val="28"/>
          <w:szCs w:val="28"/>
        </w:rPr>
        <w:t>д</w:t>
      </w:r>
      <w:proofErr w:type="gramStart"/>
      <w:r w:rsidR="00A97590" w:rsidRPr="00D25733">
        <w:rPr>
          <w:sz w:val="28"/>
          <w:szCs w:val="28"/>
        </w:rPr>
        <w:t>.С</w:t>
      </w:r>
      <w:proofErr w:type="gramEnd"/>
      <w:r w:rsidR="00A97590" w:rsidRPr="00D25733">
        <w:rPr>
          <w:sz w:val="28"/>
          <w:szCs w:val="28"/>
        </w:rPr>
        <w:t>арабакасы</w:t>
      </w:r>
      <w:proofErr w:type="spellEnd"/>
      <w:r w:rsidR="00A97590" w:rsidRPr="00D25733">
        <w:rPr>
          <w:sz w:val="28"/>
          <w:szCs w:val="28"/>
        </w:rPr>
        <w:t xml:space="preserve"> Чебоксарского района  Чувашской Республики</w:t>
      </w:r>
      <w:r w:rsidR="00A97590">
        <w:rPr>
          <w:sz w:val="28"/>
          <w:szCs w:val="28"/>
        </w:rPr>
        <w:t>,</w:t>
      </w:r>
      <w:r w:rsidR="00091FF5">
        <w:rPr>
          <w:rFonts w:eastAsia="Calibri" w:cs="Times New Roman"/>
          <w:sz w:val="28"/>
          <w:szCs w:val="28"/>
        </w:rPr>
        <w:t xml:space="preserve"> однако,  при рассмотрении первых частей заявок,</w:t>
      </w:r>
      <w:r w:rsidR="00A97590">
        <w:rPr>
          <w:rFonts w:eastAsia="Calibri" w:cs="Times New Roman"/>
          <w:sz w:val="28"/>
          <w:szCs w:val="28"/>
        </w:rPr>
        <w:t xml:space="preserve"> его</w:t>
      </w:r>
      <w:r w:rsidR="00091FF5">
        <w:rPr>
          <w:rFonts w:eastAsia="Calibri" w:cs="Times New Roman"/>
          <w:sz w:val="28"/>
          <w:szCs w:val="28"/>
        </w:rPr>
        <w:t xml:space="preserve"> заявк</w:t>
      </w:r>
      <w:r w:rsidR="00A97590">
        <w:rPr>
          <w:rFonts w:eastAsia="Calibri" w:cs="Times New Roman"/>
          <w:sz w:val="28"/>
          <w:szCs w:val="28"/>
        </w:rPr>
        <w:t>а (№3</w:t>
      </w:r>
      <w:r w:rsidR="00091FF5">
        <w:rPr>
          <w:rFonts w:eastAsia="Calibri" w:cs="Times New Roman"/>
          <w:sz w:val="28"/>
          <w:szCs w:val="28"/>
        </w:rPr>
        <w:t>)  признан</w:t>
      </w:r>
      <w:r w:rsidR="00A97590">
        <w:rPr>
          <w:rFonts w:eastAsia="Calibri" w:cs="Times New Roman"/>
          <w:sz w:val="28"/>
          <w:szCs w:val="28"/>
        </w:rPr>
        <w:t>а</w:t>
      </w:r>
      <w:r w:rsidR="00091FF5">
        <w:rPr>
          <w:rFonts w:eastAsia="Calibri" w:cs="Times New Roman"/>
          <w:sz w:val="28"/>
          <w:szCs w:val="28"/>
        </w:rPr>
        <w:t xml:space="preserve"> не соответствующ</w:t>
      </w:r>
      <w:r w:rsidR="00A97590">
        <w:rPr>
          <w:rFonts w:eastAsia="Calibri" w:cs="Times New Roman"/>
          <w:sz w:val="28"/>
          <w:szCs w:val="28"/>
        </w:rPr>
        <w:t>ей</w:t>
      </w:r>
      <w:r w:rsidR="00091FF5">
        <w:rPr>
          <w:rFonts w:eastAsia="Calibri" w:cs="Times New Roman"/>
          <w:sz w:val="28"/>
          <w:szCs w:val="28"/>
        </w:rPr>
        <w:t xml:space="preserve"> требованиям аукционной документации</w:t>
      </w:r>
      <w:r w:rsidR="00A97590">
        <w:rPr>
          <w:rFonts w:eastAsia="Calibri" w:cs="Times New Roman"/>
          <w:sz w:val="28"/>
          <w:szCs w:val="28"/>
        </w:rPr>
        <w:t xml:space="preserve"> и не </w:t>
      </w:r>
      <w:proofErr w:type="gramStart"/>
      <w:r w:rsidR="00A97590">
        <w:rPr>
          <w:rFonts w:eastAsia="Calibri" w:cs="Times New Roman"/>
          <w:sz w:val="28"/>
          <w:szCs w:val="28"/>
        </w:rPr>
        <w:t>допущена</w:t>
      </w:r>
      <w:proofErr w:type="gramEnd"/>
      <w:r w:rsidR="00A97590">
        <w:rPr>
          <w:rFonts w:eastAsia="Calibri" w:cs="Times New Roman"/>
          <w:sz w:val="28"/>
          <w:szCs w:val="28"/>
        </w:rPr>
        <w:t xml:space="preserve"> к участию в аукционе, а именно:</w:t>
      </w:r>
    </w:p>
    <w:p w:rsidR="00A97590" w:rsidRDefault="00A97590" w:rsidP="00A97590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Заказчиком  в Техническом задании  установлено требование к перегородкам: </w:t>
      </w:r>
      <w:proofErr w:type="spellStart"/>
      <w:proofErr w:type="gramStart"/>
      <w:r>
        <w:rPr>
          <w:rFonts w:eastAsia="Calibri" w:cs="Times New Roman"/>
          <w:sz w:val="28"/>
          <w:szCs w:val="28"/>
        </w:rPr>
        <w:t>керамзито</w:t>
      </w:r>
      <w:proofErr w:type="spellEnd"/>
      <w:r>
        <w:rPr>
          <w:rFonts w:eastAsia="Calibri" w:cs="Times New Roman"/>
          <w:sz w:val="28"/>
          <w:szCs w:val="28"/>
        </w:rPr>
        <w:t>-бетонный</w:t>
      </w:r>
      <w:proofErr w:type="gramEnd"/>
      <w:r>
        <w:rPr>
          <w:rFonts w:eastAsia="Calibri" w:cs="Times New Roman"/>
          <w:sz w:val="28"/>
          <w:szCs w:val="28"/>
        </w:rPr>
        <w:t xml:space="preserve"> блок ГКЛ 9,5, ГКВЛ 9,5 согласно проекту. Участником №3 (ООО «Электрокомплект-1»)  в заявке </w:t>
      </w:r>
      <w:proofErr w:type="gramStart"/>
      <w:r>
        <w:rPr>
          <w:rFonts w:eastAsia="Calibri" w:cs="Times New Roman"/>
          <w:sz w:val="28"/>
          <w:szCs w:val="28"/>
        </w:rPr>
        <w:t>предложен</w:t>
      </w:r>
      <w:proofErr w:type="gramEnd"/>
      <w:r>
        <w:rPr>
          <w:rFonts w:eastAsia="Calibri" w:cs="Times New Roman"/>
          <w:sz w:val="28"/>
          <w:szCs w:val="28"/>
        </w:rPr>
        <w:t xml:space="preserve"> ГКВЛ 9,5</w:t>
      </w:r>
      <w:r w:rsidR="00F6578F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</w:p>
    <w:p w:rsidR="00091FF5" w:rsidRDefault="00091FF5" w:rsidP="00091FF5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Заявител</w:t>
      </w:r>
      <w:r w:rsidR="00A97590">
        <w:rPr>
          <w:rFonts w:eastAsia="Calibri" w:cs="Times New Roman"/>
          <w:sz w:val="28"/>
          <w:szCs w:val="28"/>
        </w:rPr>
        <w:t>ь</w:t>
      </w:r>
      <w:r>
        <w:rPr>
          <w:rFonts w:eastAsia="Calibri" w:cs="Times New Roman"/>
          <w:sz w:val="28"/>
          <w:szCs w:val="28"/>
        </w:rPr>
        <w:t xml:space="preserve"> счита</w:t>
      </w:r>
      <w:r w:rsidR="00A97590">
        <w:rPr>
          <w:rFonts w:eastAsia="Calibri" w:cs="Times New Roman"/>
          <w:sz w:val="28"/>
          <w:szCs w:val="28"/>
        </w:rPr>
        <w:t>е</w:t>
      </w:r>
      <w:r>
        <w:rPr>
          <w:rFonts w:eastAsia="Calibri" w:cs="Times New Roman"/>
          <w:sz w:val="28"/>
          <w:szCs w:val="28"/>
        </w:rPr>
        <w:t>т отклонение сво</w:t>
      </w:r>
      <w:r w:rsidR="00A97590">
        <w:rPr>
          <w:rFonts w:eastAsia="Calibri" w:cs="Times New Roman"/>
          <w:sz w:val="28"/>
          <w:szCs w:val="28"/>
        </w:rPr>
        <w:t>й</w:t>
      </w:r>
      <w:r>
        <w:rPr>
          <w:rFonts w:eastAsia="Calibri" w:cs="Times New Roman"/>
          <w:sz w:val="28"/>
          <w:szCs w:val="28"/>
        </w:rPr>
        <w:t xml:space="preserve"> заяв</w:t>
      </w:r>
      <w:r w:rsidR="00A97590">
        <w:rPr>
          <w:rFonts w:eastAsia="Calibri" w:cs="Times New Roman"/>
          <w:sz w:val="28"/>
          <w:szCs w:val="28"/>
        </w:rPr>
        <w:t>ки</w:t>
      </w:r>
      <w:r>
        <w:rPr>
          <w:rFonts w:eastAsia="Calibri" w:cs="Times New Roman"/>
          <w:sz w:val="28"/>
          <w:szCs w:val="28"/>
        </w:rPr>
        <w:t xml:space="preserve">  необоснованным, так как им подан</w:t>
      </w:r>
      <w:r w:rsidR="00A97590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заявк</w:t>
      </w:r>
      <w:r w:rsidR="00A97590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>,  в котор</w:t>
      </w:r>
      <w:r w:rsidR="00CA3DB4">
        <w:rPr>
          <w:rFonts w:eastAsia="Calibri" w:cs="Times New Roman"/>
          <w:sz w:val="28"/>
          <w:szCs w:val="28"/>
        </w:rPr>
        <w:t xml:space="preserve">ой </w:t>
      </w:r>
      <w:r>
        <w:rPr>
          <w:rFonts w:eastAsia="Calibri" w:cs="Times New Roman"/>
          <w:sz w:val="28"/>
          <w:szCs w:val="28"/>
        </w:rPr>
        <w:t xml:space="preserve"> </w:t>
      </w:r>
      <w:r w:rsidR="00CA3DB4">
        <w:rPr>
          <w:rFonts w:eastAsia="Calibri" w:cs="Times New Roman"/>
          <w:sz w:val="28"/>
          <w:szCs w:val="28"/>
        </w:rPr>
        <w:t xml:space="preserve">предложен </w:t>
      </w:r>
      <w:r>
        <w:rPr>
          <w:rFonts w:eastAsia="Calibri" w:cs="Times New Roman"/>
          <w:sz w:val="28"/>
          <w:szCs w:val="28"/>
        </w:rPr>
        <w:t xml:space="preserve">  материал соответствую</w:t>
      </w:r>
      <w:r w:rsidR="00CA3DB4">
        <w:rPr>
          <w:rFonts w:eastAsia="Calibri" w:cs="Times New Roman"/>
          <w:sz w:val="28"/>
          <w:szCs w:val="28"/>
        </w:rPr>
        <w:t xml:space="preserve">щий </w:t>
      </w:r>
      <w:r>
        <w:rPr>
          <w:rFonts w:eastAsia="Calibri" w:cs="Times New Roman"/>
          <w:sz w:val="28"/>
          <w:szCs w:val="28"/>
        </w:rPr>
        <w:t xml:space="preserve"> требованиям аукционной документации. </w:t>
      </w:r>
    </w:p>
    <w:p w:rsidR="00ED5281" w:rsidRPr="00CA7F17" w:rsidRDefault="00ED5281" w:rsidP="00ED528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F57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Камелия</w:t>
      </w:r>
      <w:r w:rsidRPr="00855F57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информации поясняет</w:t>
      </w:r>
      <w:r w:rsidRPr="001D38CE">
        <w:rPr>
          <w:rFonts w:ascii="Times New Roman" w:hAnsi="Times New Roman" w:cs="Times New Roman"/>
          <w:sz w:val="28"/>
          <w:szCs w:val="28"/>
        </w:rPr>
        <w:t xml:space="preserve">, что документация об </w:t>
      </w:r>
      <w:r>
        <w:rPr>
          <w:rFonts w:ascii="Times New Roman" w:hAnsi="Times New Roman" w:cs="Times New Roman"/>
          <w:sz w:val="28"/>
          <w:szCs w:val="28"/>
        </w:rPr>
        <w:t xml:space="preserve">открытом аукционе в электронной форме </w:t>
      </w:r>
      <w:r w:rsidRPr="001D38CE">
        <w:rPr>
          <w:rFonts w:ascii="Times New Roman" w:hAnsi="Times New Roman" w:cs="Times New Roman"/>
          <w:sz w:val="28"/>
          <w:szCs w:val="28"/>
        </w:rPr>
        <w:t xml:space="preserve"> составлена с нарушения</w:t>
      </w:r>
      <w:r>
        <w:rPr>
          <w:rFonts w:ascii="Times New Roman" w:hAnsi="Times New Roman" w:cs="Times New Roman"/>
          <w:sz w:val="28"/>
          <w:szCs w:val="28"/>
        </w:rPr>
        <w:t>ми Закона о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заказов,</w:t>
      </w:r>
      <w:r w:rsidRPr="00855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именно, Заказчиком не обоснована начальная (максимальная)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 контракта по строительству жилого дома, поскольку документация об 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ционе не содержит проектно-сметную документацию на строительство 2-квартирного двухэтажного жилого дома. Также Заказчиком в приложении 1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Технического задания указаны только наименования работ, при этом объем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 отсутствует, что является нарушением пункта 1 части 4 статьи 41.6 </w:t>
      </w:r>
      <w:r w:rsidRPr="00CA7F17">
        <w:rPr>
          <w:rFonts w:ascii="Times New Roman" w:hAnsi="Times New Roman" w:cs="Times New Roman"/>
          <w:sz w:val="28"/>
          <w:szCs w:val="28"/>
        </w:rPr>
        <w:t>Закона о размещении заказов.</w:t>
      </w:r>
    </w:p>
    <w:p w:rsidR="00091FF5" w:rsidRDefault="00091FF5" w:rsidP="00091FF5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Представител</w:t>
      </w:r>
      <w:r w:rsidR="00CA3DB4">
        <w:rPr>
          <w:rFonts w:eastAsia="Calibri" w:cs="Times New Roman"/>
          <w:sz w:val="28"/>
          <w:szCs w:val="28"/>
        </w:rPr>
        <w:t>ь</w:t>
      </w:r>
      <w:r>
        <w:rPr>
          <w:rFonts w:eastAsia="Calibri" w:cs="Times New Roman"/>
          <w:sz w:val="28"/>
          <w:szCs w:val="28"/>
        </w:rPr>
        <w:t xml:space="preserve">  заказчика нарушение законодательства о размещении заказов не признал, счита</w:t>
      </w:r>
      <w:r w:rsidR="00CA3DB4">
        <w:rPr>
          <w:rFonts w:eastAsia="Calibri" w:cs="Times New Roman"/>
          <w:sz w:val="28"/>
          <w:szCs w:val="28"/>
        </w:rPr>
        <w:t>е</w:t>
      </w:r>
      <w:r>
        <w:rPr>
          <w:rFonts w:eastAsia="Calibri" w:cs="Times New Roman"/>
          <w:sz w:val="28"/>
          <w:szCs w:val="28"/>
        </w:rPr>
        <w:t xml:space="preserve">т, </w:t>
      </w:r>
      <w:r w:rsidR="00CA3DB4">
        <w:rPr>
          <w:rFonts w:eastAsia="Calibri" w:cs="Times New Roman"/>
          <w:sz w:val="28"/>
          <w:szCs w:val="28"/>
        </w:rPr>
        <w:t xml:space="preserve">что </w:t>
      </w:r>
      <w:r>
        <w:rPr>
          <w:rFonts w:eastAsia="Calibri" w:cs="Times New Roman"/>
          <w:sz w:val="28"/>
          <w:szCs w:val="28"/>
        </w:rPr>
        <w:t xml:space="preserve"> заявк</w:t>
      </w:r>
      <w:proofErr w:type="gramStart"/>
      <w:r w:rsidR="00CA3DB4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   ООО</w:t>
      </w:r>
      <w:proofErr w:type="gramEnd"/>
      <w:r>
        <w:rPr>
          <w:rFonts w:eastAsia="Calibri" w:cs="Times New Roman"/>
          <w:sz w:val="28"/>
          <w:szCs w:val="28"/>
        </w:rPr>
        <w:t xml:space="preserve"> «</w:t>
      </w:r>
      <w:r w:rsidR="00CA3DB4">
        <w:rPr>
          <w:rFonts w:eastAsia="Calibri" w:cs="Times New Roman"/>
          <w:sz w:val="28"/>
          <w:szCs w:val="28"/>
        </w:rPr>
        <w:t>Электрокомплект-1</w:t>
      </w:r>
      <w:r>
        <w:rPr>
          <w:rFonts w:eastAsia="Calibri" w:cs="Times New Roman"/>
          <w:sz w:val="28"/>
          <w:szCs w:val="28"/>
        </w:rPr>
        <w:t>», отклонен</w:t>
      </w:r>
      <w:r w:rsidR="00CA3DB4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обоснованно, так как  данным участник</w:t>
      </w:r>
      <w:r w:rsidR="00CA3DB4">
        <w:rPr>
          <w:rFonts w:eastAsia="Calibri" w:cs="Times New Roman"/>
          <w:sz w:val="28"/>
          <w:szCs w:val="28"/>
        </w:rPr>
        <w:t>ом</w:t>
      </w:r>
      <w:r>
        <w:rPr>
          <w:rFonts w:eastAsia="Calibri" w:cs="Times New Roman"/>
          <w:sz w:val="28"/>
          <w:szCs w:val="28"/>
        </w:rPr>
        <w:t xml:space="preserve"> размещения заказа предложен  </w:t>
      </w:r>
      <w:r w:rsidR="00CA3DB4">
        <w:rPr>
          <w:rFonts w:eastAsia="Calibri" w:cs="Times New Roman"/>
          <w:sz w:val="28"/>
          <w:szCs w:val="28"/>
        </w:rPr>
        <w:t xml:space="preserve">только один </w:t>
      </w:r>
      <w:proofErr w:type="gramStart"/>
      <w:r w:rsidR="00CA3DB4">
        <w:rPr>
          <w:rFonts w:eastAsia="Calibri" w:cs="Times New Roman"/>
          <w:sz w:val="28"/>
          <w:szCs w:val="28"/>
        </w:rPr>
        <w:t>материал</w:t>
      </w:r>
      <w:proofErr w:type="gramEnd"/>
      <w:r w:rsidR="00CA3DB4">
        <w:rPr>
          <w:rFonts w:eastAsia="Calibri" w:cs="Times New Roman"/>
          <w:sz w:val="28"/>
          <w:szCs w:val="28"/>
        </w:rPr>
        <w:t xml:space="preserve"> указанный в техническом задании, что не соответствует  требованиям а</w:t>
      </w:r>
      <w:r>
        <w:rPr>
          <w:rFonts w:eastAsia="Calibri" w:cs="Times New Roman"/>
          <w:sz w:val="28"/>
          <w:szCs w:val="28"/>
        </w:rPr>
        <w:t>укционной документации, по указанным в протоколе рассмотрения</w:t>
      </w:r>
      <w:r w:rsidR="00CA3DB4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заявок от 1</w:t>
      </w:r>
      <w:r w:rsidR="00CA3DB4">
        <w:rPr>
          <w:rFonts w:eastAsia="Calibri" w:cs="Times New Roman"/>
          <w:sz w:val="28"/>
          <w:szCs w:val="28"/>
        </w:rPr>
        <w:t>1</w:t>
      </w:r>
      <w:r>
        <w:rPr>
          <w:rFonts w:eastAsia="Calibri" w:cs="Times New Roman"/>
          <w:sz w:val="28"/>
          <w:szCs w:val="28"/>
        </w:rPr>
        <w:t xml:space="preserve"> </w:t>
      </w:r>
      <w:r w:rsidR="00CA3DB4">
        <w:rPr>
          <w:rFonts w:eastAsia="Calibri" w:cs="Times New Roman"/>
          <w:sz w:val="28"/>
          <w:szCs w:val="28"/>
        </w:rPr>
        <w:t xml:space="preserve"> июня</w:t>
      </w:r>
      <w:r>
        <w:rPr>
          <w:rFonts w:eastAsia="Calibri" w:cs="Times New Roman"/>
          <w:sz w:val="28"/>
          <w:szCs w:val="28"/>
        </w:rPr>
        <w:t xml:space="preserve"> 2013 г. основаниям.</w:t>
      </w:r>
    </w:p>
    <w:p w:rsidR="00091FF5" w:rsidRDefault="00091FF5" w:rsidP="00091FF5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Изучив представленные документы, заслушав пояснения лиц, участвующих  в рассмотрении дела, Комиссия Чувашского УФАС России по контролю в сфере размещения заказов приходит к следующему.</w:t>
      </w:r>
    </w:p>
    <w:p w:rsidR="00CA3DB4" w:rsidRDefault="00091FF5" w:rsidP="00091FF5">
      <w:pPr>
        <w:spacing w:line="100" w:lineRule="atLeast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Заказчиком является </w:t>
      </w:r>
      <w:proofErr w:type="spellStart"/>
      <w:r w:rsidR="00CA3DB4">
        <w:rPr>
          <w:rFonts w:eastAsia="Calibri" w:cs="Times New Roman"/>
          <w:sz w:val="28"/>
          <w:szCs w:val="28"/>
        </w:rPr>
        <w:t>Сарабакасинского</w:t>
      </w:r>
      <w:proofErr w:type="spellEnd"/>
      <w:r w:rsidR="00CA3DB4">
        <w:rPr>
          <w:rFonts w:eastAsia="Calibri" w:cs="Times New Roman"/>
          <w:sz w:val="28"/>
          <w:szCs w:val="28"/>
        </w:rPr>
        <w:t xml:space="preserve"> сельского поселения Чебоксарского района Чувашской Республики.</w:t>
      </w:r>
    </w:p>
    <w:p w:rsidR="00091FF5" w:rsidRDefault="00F6578F" w:rsidP="00091FF5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</w:t>
      </w:r>
      <w:r w:rsidR="00091FF5">
        <w:rPr>
          <w:rFonts w:eastAsia="Calibri" w:cs="Times New Roman"/>
          <w:sz w:val="28"/>
          <w:szCs w:val="28"/>
        </w:rPr>
        <w:t xml:space="preserve">Заказчиком </w:t>
      </w:r>
      <w:r w:rsidR="00DF70F5">
        <w:rPr>
          <w:rFonts w:eastAsia="Calibri" w:cs="Times New Roman"/>
          <w:sz w:val="28"/>
          <w:szCs w:val="28"/>
        </w:rPr>
        <w:t>15</w:t>
      </w:r>
      <w:r w:rsidR="00CA3DB4">
        <w:rPr>
          <w:rFonts w:eastAsia="Calibri" w:cs="Times New Roman"/>
          <w:sz w:val="28"/>
          <w:szCs w:val="28"/>
        </w:rPr>
        <w:t>.05.2013</w:t>
      </w:r>
      <w:r w:rsidR="00091FF5">
        <w:rPr>
          <w:rFonts w:eastAsia="Calibri" w:cs="Times New Roman"/>
          <w:sz w:val="28"/>
          <w:szCs w:val="28"/>
        </w:rPr>
        <w:t xml:space="preserve"> на официальном сайте </w:t>
      </w:r>
      <w:proofErr w:type="spellStart"/>
      <w:r w:rsidR="00091FF5">
        <w:rPr>
          <w:rFonts w:eastAsia="Calibri" w:cs="Times New Roman"/>
          <w:sz w:val="28"/>
          <w:szCs w:val="28"/>
          <w:lang w:val="en-US"/>
        </w:rPr>
        <w:t>zakupki</w:t>
      </w:r>
      <w:proofErr w:type="spellEnd"/>
      <w:r w:rsidR="00091FF5">
        <w:rPr>
          <w:rFonts w:eastAsia="Calibri" w:cs="Times New Roman"/>
          <w:sz w:val="28"/>
          <w:szCs w:val="28"/>
        </w:rPr>
        <w:t>.</w:t>
      </w:r>
      <w:proofErr w:type="spellStart"/>
      <w:r w:rsidR="00091FF5">
        <w:rPr>
          <w:rFonts w:eastAsia="Calibri" w:cs="Times New Roman"/>
          <w:sz w:val="28"/>
          <w:szCs w:val="28"/>
          <w:lang w:val="en-US"/>
        </w:rPr>
        <w:t>gov</w:t>
      </w:r>
      <w:proofErr w:type="spellEnd"/>
      <w:r w:rsidR="00091FF5">
        <w:rPr>
          <w:rFonts w:eastAsia="Calibri" w:cs="Times New Roman"/>
          <w:sz w:val="28"/>
          <w:szCs w:val="28"/>
        </w:rPr>
        <w:t>.</w:t>
      </w:r>
      <w:proofErr w:type="spellStart"/>
      <w:r w:rsidR="00091FF5">
        <w:rPr>
          <w:rFonts w:eastAsia="Calibri" w:cs="Times New Roman"/>
          <w:sz w:val="28"/>
          <w:szCs w:val="28"/>
          <w:lang w:val="en-US"/>
        </w:rPr>
        <w:t>ru</w:t>
      </w:r>
      <w:proofErr w:type="spellEnd"/>
      <w:r w:rsidR="00091FF5">
        <w:rPr>
          <w:rFonts w:eastAsia="Calibri" w:cs="Times New Roman"/>
          <w:sz w:val="28"/>
          <w:szCs w:val="28"/>
        </w:rPr>
        <w:t xml:space="preserve"> размещено извещение (</w:t>
      </w:r>
      <w:proofErr w:type="spellStart"/>
      <w:r w:rsidR="00091FF5">
        <w:rPr>
          <w:rFonts w:eastAsia="Calibri" w:cs="Times New Roman"/>
          <w:sz w:val="28"/>
          <w:szCs w:val="28"/>
        </w:rPr>
        <w:t>изв</w:t>
      </w:r>
      <w:proofErr w:type="spellEnd"/>
      <w:r w:rsidR="00091FF5">
        <w:rPr>
          <w:rFonts w:eastAsia="Calibri" w:cs="Times New Roman"/>
          <w:sz w:val="28"/>
          <w:szCs w:val="28"/>
        </w:rPr>
        <w:t xml:space="preserve">. </w:t>
      </w:r>
      <w:r w:rsidR="00CA3DB4" w:rsidRPr="00D25733">
        <w:rPr>
          <w:sz w:val="28"/>
          <w:szCs w:val="28"/>
        </w:rPr>
        <w:t>0115300008813000002</w:t>
      </w:r>
      <w:r w:rsidR="00CA3DB4">
        <w:rPr>
          <w:sz w:val="28"/>
          <w:szCs w:val="28"/>
        </w:rPr>
        <w:t>)</w:t>
      </w:r>
      <w:r w:rsidR="00CA3DB4" w:rsidRPr="00CA3DB4">
        <w:rPr>
          <w:rFonts w:eastAsia="Calibri" w:cs="Times New Roman"/>
          <w:sz w:val="28"/>
          <w:szCs w:val="28"/>
        </w:rPr>
        <w:t xml:space="preserve"> </w:t>
      </w:r>
      <w:r w:rsidR="00CA3DB4">
        <w:rPr>
          <w:rFonts w:eastAsia="Calibri" w:cs="Times New Roman"/>
          <w:sz w:val="28"/>
          <w:szCs w:val="28"/>
        </w:rPr>
        <w:t xml:space="preserve">о </w:t>
      </w:r>
      <w:r w:rsidR="00CA3DB4" w:rsidRPr="00D25733">
        <w:rPr>
          <w:rFonts w:eastAsia="Calibri" w:cs="Times New Roman"/>
          <w:sz w:val="28"/>
          <w:szCs w:val="28"/>
        </w:rPr>
        <w:t>проведении открытого аукциона в электронной форме на право заключения муниципального контракта на объект «</w:t>
      </w:r>
      <w:r w:rsidR="00CA3DB4" w:rsidRPr="00D25733">
        <w:rPr>
          <w:sz w:val="28"/>
          <w:szCs w:val="28"/>
        </w:rPr>
        <w:t xml:space="preserve">Строительство  2-квартирного  двухэтажного жилого дома в целях улучшения  жилищных условий многодетных семей и детей сирот в </w:t>
      </w:r>
      <w:proofErr w:type="spellStart"/>
      <w:r w:rsidR="00CA3DB4" w:rsidRPr="00D25733">
        <w:rPr>
          <w:sz w:val="28"/>
          <w:szCs w:val="28"/>
        </w:rPr>
        <w:t>д</w:t>
      </w:r>
      <w:proofErr w:type="gramStart"/>
      <w:r w:rsidR="00CA3DB4" w:rsidRPr="00D25733">
        <w:rPr>
          <w:sz w:val="28"/>
          <w:szCs w:val="28"/>
        </w:rPr>
        <w:t>.С</w:t>
      </w:r>
      <w:proofErr w:type="gramEnd"/>
      <w:r w:rsidR="00CA3DB4" w:rsidRPr="00D25733">
        <w:rPr>
          <w:sz w:val="28"/>
          <w:szCs w:val="28"/>
        </w:rPr>
        <w:t>арабакасы</w:t>
      </w:r>
      <w:proofErr w:type="spellEnd"/>
      <w:r w:rsidR="00CA3DB4" w:rsidRPr="00D25733">
        <w:rPr>
          <w:sz w:val="28"/>
          <w:szCs w:val="28"/>
        </w:rPr>
        <w:t xml:space="preserve"> Чебоксарского района  Чувашской Республики</w:t>
      </w:r>
      <w:r w:rsidR="00CA3DB4">
        <w:rPr>
          <w:sz w:val="28"/>
          <w:szCs w:val="28"/>
        </w:rPr>
        <w:t xml:space="preserve"> </w:t>
      </w:r>
      <w:r w:rsidR="00091FF5">
        <w:rPr>
          <w:rFonts w:eastAsia="Calibri" w:cs="Times New Roman"/>
          <w:sz w:val="28"/>
          <w:szCs w:val="28"/>
        </w:rPr>
        <w:t xml:space="preserve">с начальной (максимальной) ценой контракта  </w:t>
      </w:r>
      <w:r w:rsidR="00DF70F5">
        <w:rPr>
          <w:rFonts w:eastAsia="Calibri" w:cs="Times New Roman"/>
          <w:sz w:val="28"/>
          <w:szCs w:val="28"/>
        </w:rPr>
        <w:t>2432345</w:t>
      </w:r>
      <w:r w:rsidR="00091FF5">
        <w:rPr>
          <w:rFonts w:eastAsia="Calibri" w:cs="Times New Roman"/>
          <w:sz w:val="28"/>
          <w:szCs w:val="28"/>
        </w:rPr>
        <w:t>,00 руб.</w:t>
      </w:r>
    </w:p>
    <w:p w:rsidR="00744AFF" w:rsidRDefault="00091FF5" w:rsidP="00091FF5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Согласно протоколу  рассмотрения заявок  на участие  в открытом аукционе в электронной форме от 1</w:t>
      </w:r>
      <w:r w:rsidR="00CA3DB4">
        <w:rPr>
          <w:rFonts w:eastAsia="Calibri" w:cs="Times New Roman"/>
          <w:sz w:val="28"/>
          <w:szCs w:val="28"/>
        </w:rPr>
        <w:t>.06.2013 г.</w:t>
      </w:r>
      <w:r>
        <w:rPr>
          <w:rFonts w:eastAsia="Calibri" w:cs="Times New Roman"/>
          <w:sz w:val="28"/>
          <w:szCs w:val="28"/>
        </w:rPr>
        <w:t xml:space="preserve"> </w:t>
      </w:r>
      <w:r w:rsidR="00CA3DB4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подан</w:t>
      </w:r>
      <w:r w:rsidR="00CA3DB4">
        <w:rPr>
          <w:rFonts w:eastAsia="Calibri" w:cs="Times New Roman"/>
          <w:sz w:val="28"/>
          <w:szCs w:val="28"/>
        </w:rPr>
        <w:t xml:space="preserve">о </w:t>
      </w:r>
      <w:r>
        <w:rPr>
          <w:rFonts w:eastAsia="Calibri" w:cs="Times New Roman"/>
          <w:sz w:val="28"/>
          <w:szCs w:val="28"/>
        </w:rPr>
        <w:t xml:space="preserve"> </w:t>
      </w:r>
      <w:r w:rsidR="00CA3DB4">
        <w:rPr>
          <w:rFonts w:eastAsia="Calibri" w:cs="Times New Roman"/>
          <w:sz w:val="28"/>
          <w:szCs w:val="28"/>
        </w:rPr>
        <w:t>4 заявки</w:t>
      </w:r>
      <w:r>
        <w:rPr>
          <w:rFonts w:eastAsia="Calibri" w:cs="Times New Roman"/>
          <w:sz w:val="28"/>
          <w:szCs w:val="28"/>
        </w:rPr>
        <w:t>.  По результатам рассмотрения первых частей заявок   к участию допущен</w:t>
      </w:r>
      <w:r w:rsidR="00CA3DB4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</w:t>
      </w:r>
      <w:r w:rsidR="00CA3DB4">
        <w:rPr>
          <w:rFonts w:eastAsia="Calibri" w:cs="Times New Roman"/>
          <w:sz w:val="28"/>
          <w:szCs w:val="28"/>
        </w:rPr>
        <w:t xml:space="preserve"> одна</w:t>
      </w:r>
      <w:r>
        <w:rPr>
          <w:rFonts w:eastAsia="Calibri" w:cs="Times New Roman"/>
          <w:sz w:val="28"/>
          <w:szCs w:val="28"/>
        </w:rPr>
        <w:t xml:space="preserve"> заявк</w:t>
      </w:r>
      <w:r w:rsidR="00CA3DB4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(№</w:t>
      </w:r>
      <w:r w:rsidR="00CA3DB4">
        <w:rPr>
          <w:rFonts w:eastAsia="Calibri" w:cs="Times New Roman"/>
          <w:sz w:val="28"/>
          <w:szCs w:val="28"/>
        </w:rPr>
        <w:t>4</w:t>
      </w:r>
      <w:r>
        <w:rPr>
          <w:rFonts w:eastAsia="Calibri" w:cs="Times New Roman"/>
          <w:sz w:val="28"/>
          <w:szCs w:val="28"/>
        </w:rPr>
        <w:t xml:space="preserve">), отклонено </w:t>
      </w:r>
      <w:r w:rsidR="00744AFF">
        <w:rPr>
          <w:rFonts w:eastAsia="Calibri" w:cs="Times New Roman"/>
          <w:sz w:val="28"/>
          <w:szCs w:val="28"/>
        </w:rPr>
        <w:t>3</w:t>
      </w:r>
      <w:r>
        <w:rPr>
          <w:rFonts w:eastAsia="Calibri" w:cs="Times New Roman"/>
          <w:sz w:val="28"/>
          <w:szCs w:val="28"/>
        </w:rPr>
        <w:t xml:space="preserve"> заяв</w:t>
      </w:r>
      <w:r w:rsidR="00744AFF">
        <w:rPr>
          <w:rFonts w:eastAsia="Calibri" w:cs="Times New Roman"/>
          <w:sz w:val="28"/>
          <w:szCs w:val="28"/>
        </w:rPr>
        <w:t>ки</w:t>
      </w:r>
      <w:r>
        <w:rPr>
          <w:rFonts w:eastAsia="Calibri" w:cs="Times New Roman"/>
          <w:sz w:val="28"/>
          <w:szCs w:val="28"/>
        </w:rPr>
        <w:t>, в том числе  заявк</w:t>
      </w:r>
      <w:r w:rsidR="00744AFF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№ </w:t>
      </w:r>
      <w:r w:rsidR="00744AFF">
        <w:rPr>
          <w:rFonts w:eastAsia="Calibri" w:cs="Times New Roman"/>
          <w:sz w:val="28"/>
          <w:szCs w:val="28"/>
        </w:rPr>
        <w:t>3.</w:t>
      </w:r>
    </w:p>
    <w:p w:rsidR="00091FF5" w:rsidRDefault="00091FF5" w:rsidP="00091FF5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Содержание документации об открытом аукционе в электронной форме регламентируется статьей 41.6 Закона о размещении заказов.</w:t>
      </w:r>
    </w:p>
    <w:p w:rsidR="00744AFF" w:rsidRPr="00C74250" w:rsidRDefault="00744AFF" w:rsidP="00744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250">
        <w:rPr>
          <w:rFonts w:ascii="Times New Roman" w:hAnsi="Times New Roman" w:cs="Times New Roman"/>
          <w:sz w:val="28"/>
          <w:szCs w:val="28"/>
        </w:rPr>
        <w:t xml:space="preserve">В силу п.1  части 3 статьи 41.6 Закона о размещении заказов </w:t>
      </w:r>
      <w:proofErr w:type="gramStart"/>
      <w:r w:rsidRPr="00C74250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C74250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</w:t>
      </w:r>
      <w:hyperlink r:id="rId5" w:history="1">
        <w:r w:rsidRPr="00C74250">
          <w:rPr>
            <w:rFonts w:ascii="Times New Roman" w:hAnsi="Times New Roman" w:cs="Times New Roman"/>
            <w:color w:val="0000FF"/>
            <w:sz w:val="28"/>
            <w:szCs w:val="28"/>
          </w:rPr>
          <w:t>частями 4</w:t>
        </w:r>
      </w:hyperlink>
      <w:r w:rsidRPr="00C742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C74250">
          <w:rPr>
            <w:rFonts w:ascii="Times New Roman" w:hAnsi="Times New Roman" w:cs="Times New Roman"/>
            <w:color w:val="0000FF"/>
            <w:sz w:val="28"/>
            <w:szCs w:val="28"/>
          </w:rPr>
          <w:t>6 статьи 41.8</w:t>
        </w:r>
      </w:hyperlink>
      <w:r w:rsidRPr="00C74250">
        <w:rPr>
          <w:rFonts w:ascii="Times New Roman" w:hAnsi="Times New Roman" w:cs="Times New Roman"/>
          <w:sz w:val="28"/>
          <w:szCs w:val="28"/>
        </w:rPr>
        <w:t xml:space="preserve"> настоящего Федерального з</w:t>
      </w:r>
      <w:r w:rsidRPr="00C74250">
        <w:rPr>
          <w:rFonts w:ascii="Times New Roman" w:hAnsi="Times New Roman" w:cs="Times New Roman"/>
          <w:sz w:val="28"/>
          <w:szCs w:val="28"/>
        </w:rPr>
        <w:t>а</w:t>
      </w:r>
      <w:r w:rsidRPr="00C74250">
        <w:rPr>
          <w:rFonts w:ascii="Times New Roman" w:hAnsi="Times New Roman" w:cs="Times New Roman"/>
          <w:sz w:val="28"/>
          <w:szCs w:val="28"/>
        </w:rPr>
        <w:t>кона.</w:t>
      </w:r>
    </w:p>
    <w:p w:rsidR="00091FF5" w:rsidRDefault="00091FF5" w:rsidP="00091FF5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Реализуя названные положения законодательства в п.2</w:t>
      </w:r>
      <w:r w:rsidR="00154B41">
        <w:rPr>
          <w:rFonts w:eastAsia="Calibri" w:cs="Times New Roman"/>
          <w:sz w:val="28"/>
          <w:szCs w:val="28"/>
        </w:rPr>
        <w:t>0</w:t>
      </w:r>
      <w:r>
        <w:rPr>
          <w:rFonts w:eastAsia="Calibri" w:cs="Times New Roman"/>
          <w:sz w:val="28"/>
          <w:szCs w:val="28"/>
        </w:rPr>
        <w:t xml:space="preserve"> Информационной карты заказчик установил   требования к содержанию первой части заявки</w:t>
      </w:r>
      <w:r w:rsidR="00F6578F">
        <w:rPr>
          <w:rFonts w:eastAsia="Calibri" w:cs="Times New Roman"/>
          <w:sz w:val="28"/>
          <w:szCs w:val="28"/>
        </w:rPr>
        <w:t xml:space="preserve">, </w:t>
      </w:r>
      <w:r>
        <w:rPr>
          <w:rFonts w:eastAsia="Calibri" w:cs="Times New Roman"/>
          <w:sz w:val="28"/>
          <w:szCs w:val="28"/>
        </w:rPr>
        <w:t xml:space="preserve"> а именно:</w:t>
      </w:r>
    </w:p>
    <w:p w:rsidR="00154B41" w:rsidRDefault="00091FF5" w:rsidP="00091FF5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Согласие </w:t>
      </w:r>
      <w:r w:rsidR="00154B41">
        <w:rPr>
          <w:rFonts w:eastAsia="Calibri" w:cs="Times New Roman"/>
          <w:sz w:val="28"/>
          <w:szCs w:val="28"/>
        </w:rPr>
        <w:t xml:space="preserve">участника размещения заказа </w:t>
      </w:r>
      <w:r>
        <w:rPr>
          <w:rFonts w:eastAsia="Calibri" w:cs="Times New Roman"/>
          <w:sz w:val="28"/>
          <w:szCs w:val="28"/>
        </w:rPr>
        <w:t xml:space="preserve">на выполнение  работ </w:t>
      </w:r>
      <w:r w:rsidR="00154B41">
        <w:rPr>
          <w:rFonts w:eastAsia="Calibri" w:cs="Times New Roman"/>
          <w:sz w:val="28"/>
          <w:szCs w:val="28"/>
        </w:rPr>
        <w:t xml:space="preserve">на условиях, </w:t>
      </w:r>
      <w:r>
        <w:rPr>
          <w:rFonts w:eastAsia="Calibri" w:cs="Times New Roman"/>
          <w:sz w:val="28"/>
          <w:szCs w:val="28"/>
        </w:rPr>
        <w:t>предусмотренных</w:t>
      </w:r>
      <w:r w:rsidR="00154B41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документацией об открытом аукционе в электронной форме,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</w:t>
      </w:r>
      <w:r w:rsidR="00154B41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и указание на товарный знак (его словесное обозначение</w:t>
      </w:r>
      <w:proofErr w:type="gramStart"/>
      <w:r>
        <w:rPr>
          <w:rFonts w:eastAsia="Calibri" w:cs="Times New Roman"/>
          <w:sz w:val="28"/>
          <w:szCs w:val="28"/>
        </w:rPr>
        <w:t>)и</w:t>
      </w:r>
      <w:proofErr w:type="gramEnd"/>
      <w:r>
        <w:rPr>
          <w:rFonts w:eastAsia="Calibri" w:cs="Times New Roman"/>
          <w:sz w:val="28"/>
          <w:szCs w:val="28"/>
        </w:rPr>
        <w:t xml:space="preserve"> при его наличии) предлагаемого для использования товара</w:t>
      </w:r>
      <w:r w:rsidR="00154B41">
        <w:rPr>
          <w:rFonts w:eastAsia="Calibri" w:cs="Times New Roman"/>
          <w:sz w:val="28"/>
          <w:szCs w:val="28"/>
        </w:rPr>
        <w:t>.</w:t>
      </w:r>
    </w:p>
    <w:p w:rsidR="00154B41" w:rsidRDefault="00154B41" w:rsidP="00091FF5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Пунктом 8 </w:t>
      </w:r>
      <w:r w:rsidR="00091FF5">
        <w:rPr>
          <w:rFonts w:eastAsia="Calibri" w:cs="Times New Roman"/>
          <w:sz w:val="28"/>
          <w:szCs w:val="28"/>
        </w:rPr>
        <w:t>Техническ</w:t>
      </w:r>
      <w:r>
        <w:rPr>
          <w:rFonts w:eastAsia="Calibri" w:cs="Times New Roman"/>
          <w:sz w:val="28"/>
          <w:szCs w:val="28"/>
        </w:rPr>
        <w:t>ого</w:t>
      </w:r>
      <w:r w:rsidR="00091FF5">
        <w:rPr>
          <w:rFonts w:eastAsia="Calibri" w:cs="Times New Roman"/>
          <w:sz w:val="28"/>
          <w:szCs w:val="28"/>
        </w:rPr>
        <w:t xml:space="preserve">  задани</w:t>
      </w:r>
      <w:r>
        <w:rPr>
          <w:rFonts w:eastAsia="Calibri" w:cs="Times New Roman"/>
          <w:sz w:val="28"/>
          <w:szCs w:val="28"/>
        </w:rPr>
        <w:t>я</w:t>
      </w:r>
      <w:r w:rsidR="00091FF5">
        <w:rPr>
          <w:rFonts w:eastAsia="Calibri" w:cs="Times New Roman"/>
          <w:sz w:val="28"/>
          <w:szCs w:val="28"/>
        </w:rPr>
        <w:t xml:space="preserve">  заказчиком установлен</w:t>
      </w:r>
      <w:r>
        <w:rPr>
          <w:rFonts w:eastAsia="Calibri" w:cs="Times New Roman"/>
          <w:sz w:val="28"/>
          <w:szCs w:val="28"/>
        </w:rPr>
        <w:t>о</w:t>
      </w:r>
      <w:r w:rsidR="00091FF5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требование  к перегородкам: </w:t>
      </w:r>
      <w:proofErr w:type="spellStart"/>
      <w:proofErr w:type="gramStart"/>
      <w:r>
        <w:rPr>
          <w:rFonts w:eastAsia="Calibri" w:cs="Times New Roman"/>
          <w:sz w:val="28"/>
          <w:szCs w:val="28"/>
        </w:rPr>
        <w:t>керамзито</w:t>
      </w:r>
      <w:proofErr w:type="spellEnd"/>
      <w:r>
        <w:rPr>
          <w:rFonts w:eastAsia="Calibri" w:cs="Times New Roman"/>
          <w:sz w:val="28"/>
          <w:szCs w:val="28"/>
        </w:rPr>
        <w:t>-бетонный</w:t>
      </w:r>
      <w:proofErr w:type="gramEnd"/>
      <w:r>
        <w:rPr>
          <w:rFonts w:eastAsia="Calibri" w:cs="Times New Roman"/>
          <w:sz w:val="28"/>
          <w:szCs w:val="28"/>
        </w:rPr>
        <w:t xml:space="preserve"> блок</w:t>
      </w:r>
      <w:r w:rsidR="00A36F1A">
        <w:rPr>
          <w:rFonts w:eastAsia="Calibri" w:cs="Times New Roman"/>
          <w:sz w:val="28"/>
          <w:szCs w:val="28"/>
        </w:rPr>
        <w:t xml:space="preserve">, </w:t>
      </w:r>
      <w:r>
        <w:rPr>
          <w:rFonts w:eastAsia="Calibri" w:cs="Times New Roman"/>
          <w:sz w:val="28"/>
          <w:szCs w:val="28"/>
        </w:rPr>
        <w:t xml:space="preserve"> ГКЛ 9,5,  ГКВЛ 9,5 согласно проекту. </w:t>
      </w:r>
    </w:p>
    <w:p w:rsidR="00A87182" w:rsidRDefault="00A87182" w:rsidP="00091FF5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Изучив заявки </w:t>
      </w:r>
      <w:proofErr w:type="gramStart"/>
      <w:r>
        <w:rPr>
          <w:rFonts w:eastAsia="Calibri" w:cs="Times New Roman"/>
          <w:sz w:val="28"/>
          <w:szCs w:val="28"/>
        </w:rPr>
        <w:t>участников</w:t>
      </w:r>
      <w:proofErr w:type="gramEnd"/>
      <w:r>
        <w:rPr>
          <w:rFonts w:eastAsia="Calibri" w:cs="Times New Roman"/>
          <w:sz w:val="28"/>
          <w:szCs w:val="28"/>
        </w:rPr>
        <w:t xml:space="preserve">  Комиссия приходит к следующему выводу.</w:t>
      </w:r>
    </w:p>
    <w:p w:rsidR="00A87182" w:rsidRDefault="00A87182" w:rsidP="00091FF5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Исходя из технического задания,  утвержденного заказчиком,  при </w:t>
      </w:r>
      <w:r>
        <w:rPr>
          <w:rFonts w:eastAsia="Calibri" w:cs="Times New Roman"/>
          <w:sz w:val="28"/>
          <w:szCs w:val="28"/>
        </w:rPr>
        <w:lastRenderedPageBreak/>
        <w:t xml:space="preserve">выполнении работ </w:t>
      </w:r>
      <w:r w:rsidR="00557DD0">
        <w:rPr>
          <w:rFonts w:eastAsia="Calibri" w:cs="Times New Roman"/>
          <w:sz w:val="28"/>
          <w:szCs w:val="28"/>
        </w:rPr>
        <w:t>по устройству перегородок</w:t>
      </w:r>
      <w:r>
        <w:rPr>
          <w:rFonts w:eastAsia="Calibri" w:cs="Times New Roman"/>
          <w:sz w:val="28"/>
          <w:szCs w:val="28"/>
        </w:rPr>
        <w:t xml:space="preserve">  необходим</w:t>
      </w:r>
      <w:r w:rsidR="00966380">
        <w:rPr>
          <w:rFonts w:eastAsia="Calibri" w:cs="Times New Roman"/>
          <w:sz w:val="28"/>
          <w:szCs w:val="28"/>
        </w:rPr>
        <w:t xml:space="preserve">о использовать </w:t>
      </w:r>
      <w:r w:rsidR="00557DD0">
        <w:rPr>
          <w:rFonts w:eastAsia="Calibri" w:cs="Times New Roman"/>
          <w:sz w:val="28"/>
          <w:szCs w:val="28"/>
        </w:rPr>
        <w:t>все материалы</w:t>
      </w:r>
      <w:r w:rsidR="00966380">
        <w:rPr>
          <w:rFonts w:eastAsia="Calibri" w:cs="Times New Roman"/>
          <w:sz w:val="28"/>
          <w:szCs w:val="28"/>
        </w:rPr>
        <w:t>, так как данны</w:t>
      </w:r>
      <w:r w:rsidR="00557DD0">
        <w:rPr>
          <w:rFonts w:eastAsia="Calibri" w:cs="Times New Roman"/>
          <w:sz w:val="28"/>
          <w:szCs w:val="28"/>
        </w:rPr>
        <w:t>е</w:t>
      </w:r>
      <w:r w:rsidR="00966380">
        <w:rPr>
          <w:rFonts w:eastAsia="Calibri" w:cs="Times New Roman"/>
          <w:sz w:val="28"/>
          <w:szCs w:val="28"/>
        </w:rPr>
        <w:t xml:space="preserve"> материал</w:t>
      </w:r>
      <w:r w:rsidR="00557DD0">
        <w:rPr>
          <w:rFonts w:eastAsia="Calibri" w:cs="Times New Roman"/>
          <w:sz w:val="28"/>
          <w:szCs w:val="28"/>
        </w:rPr>
        <w:t xml:space="preserve">ы </w:t>
      </w:r>
      <w:r w:rsidR="00966380">
        <w:rPr>
          <w:rFonts w:eastAsia="Calibri" w:cs="Times New Roman"/>
          <w:sz w:val="28"/>
          <w:szCs w:val="28"/>
        </w:rPr>
        <w:t xml:space="preserve"> перечислен</w:t>
      </w:r>
      <w:r w:rsidR="00557DD0">
        <w:rPr>
          <w:rFonts w:eastAsia="Calibri" w:cs="Times New Roman"/>
          <w:sz w:val="28"/>
          <w:szCs w:val="28"/>
        </w:rPr>
        <w:t>ы</w:t>
      </w:r>
      <w:r w:rsidR="00966380">
        <w:rPr>
          <w:rFonts w:eastAsia="Calibri" w:cs="Times New Roman"/>
          <w:sz w:val="28"/>
          <w:szCs w:val="28"/>
        </w:rPr>
        <w:t xml:space="preserve">  в п.8  Технического задания через запятую.</w:t>
      </w:r>
    </w:p>
    <w:p w:rsidR="00154B41" w:rsidRDefault="00A87182" w:rsidP="00091FF5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Однако, с</w:t>
      </w:r>
      <w:r w:rsidR="00154B41">
        <w:rPr>
          <w:rFonts w:eastAsia="Calibri" w:cs="Times New Roman"/>
          <w:sz w:val="28"/>
          <w:szCs w:val="28"/>
        </w:rPr>
        <w:t>огласно представленным  заявкам, участником №3 (ООО «Электрокомплект-1)</w:t>
      </w:r>
      <w:r w:rsidR="00F6578F">
        <w:rPr>
          <w:rFonts w:eastAsia="Calibri" w:cs="Times New Roman"/>
          <w:sz w:val="28"/>
          <w:szCs w:val="28"/>
        </w:rPr>
        <w:t xml:space="preserve">  </w:t>
      </w:r>
      <w:r w:rsidR="00154B41">
        <w:rPr>
          <w:rFonts w:eastAsia="Calibri" w:cs="Times New Roman"/>
          <w:sz w:val="28"/>
          <w:szCs w:val="28"/>
        </w:rPr>
        <w:t>предложен</w:t>
      </w:r>
      <w:r w:rsidR="00F6578F">
        <w:rPr>
          <w:rFonts w:eastAsia="Calibri" w:cs="Times New Roman"/>
          <w:sz w:val="28"/>
          <w:szCs w:val="28"/>
        </w:rPr>
        <w:t xml:space="preserve">ы перегородки </w:t>
      </w:r>
      <w:r>
        <w:rPr>
          <w:rFonts w:eastAsia="Calibri" w:cs="Times New Roman"/>
          <w:sz w:val="28"/>
          <w:szCs w:val="28"/>
        </w:rPr>
        <w:t xml:space="preserve"> </w:t>
      </w:r>
      <w:r w:rsidR="00154B41">
        <w:rPr>
          <w:rFonts w:eastAsia="Calibri" w:cs="Times New Roman"/>
          <w:sz w:val="28"/>
          <w:szCs w:val="28"/>
        </w:rPr>
        <w:t xml:space="preserve"> только</w:t>
      </w:r>
      <w:r w:rsidR="00F6578F">
        <w:rPr>
          <w:rFonts w:eastAsia="Calibri" w:cs="Times New Roman"/>
          <w:sz w:val="28"/>
          <w:szCs w:val="28"/>
        </w:rPr>
        <w:t xml:space="preserve"> </w:t>
      </w:r>
      <w:r w:rsidR="00154B41">
        <w:rPr>
          <w:rFonts w:eastAsia="Calibri" w:cs="Times New Roman"/>
          <w:sz w:val="28"/>
          <w:szCs w:val="28"/>
        </w:rPr>
        <w:t xml:space="preserve">  </w:t>
      </w:r>
      <w:r w:rsidR="00F6578F">
        <w:rPr>
          <w:rFonts w:eastAsia="Calibri" w:cs="Times New Roman"/>
          <w:sz w:val="28"/>
          <w:szCs w:val="28"/>
        </w:rPr>
        <w:t xml:space="preserve">из </w:t>
      </w:r>
      <w:proofErr w:type="spellStart"/>
      <w:r w:rsidR="00154B41">
        <w:rPr>
          <w:rFonts w:eastAsia="Calibri" w:cs="Times New Roman"/>
          <w:sz w:val="28"/>
          <w:szCs w:val="28"/>
        </w:rPr>
        <w:t>керамзито</w:t>
      </w:r>
      <w:proofErr w:type="spellEnd"/>
      <w:r w:rsidR="00154B41">
        <w:rPr>
          <w:rFonts w:eastAsia="Calibri" w:cs="Times New Roman"/>
          <w:sz w:val="28"/>
          <w:szCs w:val="28"/>
        </w:rPr>
        <w:t xml:space="preserve"> </w:t>
      </w:r>
      <w:proofErr w:type="gramStart"/>
      <w:r>
        <w:rPr>
          <w:rFonts w:eastAsia="Calibri" w:cs="Times New Roman"/>
          <w:sz w:val="28"/>
          <w:szCs w:val="28"/>
        </w:rPr>
        <w:t>-</w:t>
      </w:r>
      <w:r w:rsidR="00154B41">
        <w:rPr>
          <w:rFonts w:eastAsia="Calibri" w:cs="Times New Roman"/>
          <w:sz w:val="28"/>
          <w:szCs w:val="28"/>
        </w:rPr>
        <w:t>б</w:t>
      </w:r>
      <w:proofErr w:type="gramEnd"/>
      <w:r w:rsidR="00154B41">
        <w:rPr>
          <w:rFonts w:eastAsia="Calibri" w:cs="Times New Roman"/>
          <w:sz w:val="28"/>
          <w:szCs w:val="28"/>
        </w:rPr>
        <w:t>етонного блока</w:t>
      </w:r>
      <w:r w:rsidR="00F6578F">
        <w:rPr>
          <w:rFonts w:eastAsia="Calibri" w:cs="Times New Roman"/>
          <w:sz w:val="28"/>
          <w:szCs w:val="28"/>
        </w:rPr>
        <w:t xml:space="preserve"> и </w:t>
      </w:r>
      <w:r w:rsidR="00154B41">
        <w:rPr>
          <w:rFonts w:eastAsia="Calibri" w:cs="Times New Roman"/>
          <w:sz w:val="28"/>
          <w:szCs w:val="28"/>
        </w:rPr>
        <w:t xml:space="preserve"> ГКВЛ </w:t>
      </w:r>
      <w:r>
        <w:rPr>
          <w:rFonts w:eastAsia="Calibri" w:cs="Times New Roman"/>
          <w:sz w:val="28"/>
          <w:szCs w:val="28"/>
        </w:rPr>
        <w:t xml:space="preserve">9,5. </w:t>
      </w:r>
    </w:p>
    <w:p w:rsidR="00091FF5" w:rsidRDefault="00091FF5" w:rsidP="00A87182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В соответствии  с частью 4  статьи 41.9 Закона о размещении заказов участник размещения заказа не допускается к участию в открытом аукционе в электронной форме в случае несоответствия сведений, предусмотренных </w:t>
      </w:r>
      <w:hyperlink r:id="rId7" w:history="1">
        <w:r w:rsidRPr="0096188D">
          <w:rPr>
            <w:rStyle w:val="a3"/>
            <w:sz w:val="28"/>
            <w:szCs w:val="28"/>
          </w:rPr>
          <w:t>частью 4 статьи 41.8</w:t>
        </w:r>
      </w:hyperlink>
      <w:r>
        <w:rPr>
          <w:rFonts w:cs="Times New Roman"/>
          <w:sz w:val="28"/>
          <w:szCs w:val="28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091FF5" w:rsidRDefault="00091FF5" w:rsidP="00091FF5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eastAsia="Calibri" w:cs="Times New Roman"/>
          <w:sz w:val="28"/>
          <w:szCs w:val="28"/>
        </w:rPr>
        <w:t>Участник №</w:t>
      </w:r>
      <w:r w:rsidR="00A87182">
        <w:rPr>
          <w:rFonts w:eastAsia="Calibri" w:cs="Times New Roman"/>
          <w:sz w:val="28"/>
          <w:szCs w:val="28"/>
        </w:rPr>
        <w:t>3 (ООО «Электрокомплект-1»</w:t>
      </w:r>
      <w:r>
        <w:rPr>
          <w:rFonts w:eastAsia="Calibri" w:cs="Times New Roman"/>
          <w:sz w:val="28"/>
          <w:szCs w:val="28"/>
        </w:rPr>
        <w:t xml:space="preserve">  </w:t>
      </w:r>
      <w:r w:rsidR="00A36F1A">
        <w:rPr>
          <w:rFonts w:eastAsia="Calibri" w:cs="Times New Roman"/>
          <w:sz w:val="28"/>
          <w:szCs w:val="28"/>
        </w:rPr>
        <w:t xml:space="preserve">не </w:t>
      </w:r>
      <w:r>
        <w:rPr>
          <w:rFonts w:eastAsia="Calibri" w:cs="Times New Roman"/>
          <w:sz w:val="28"/>
          <w:szCs w:val="28"/>
        </w:rPr>
        <w:t xml:space="preserve">предложив в составе первой  части заявки </w:t>
      </w:r>
      <w:r w:rsidR="00A36F1A">
        <w:rPr>
          <w:rFonts w:eastAsia="Calibri" w:cs="Times New Roman"/>
          <w:sz w:val="28"/>
          <w:szCs w:val="28"/>
        </w:rPr>
        <w:t>все виды материалов  (</w:t>
      </w:r>
      <w:proofErr w:type="spellStart"/>
      <w:r w:rsidR="00A36F1A">
        <w:rPr>
          <w:rFonts w:eastAsia="Calibri" w:cs="Times New Roman"/>
          <w:sz w:val="28"/>
          <w:szCs w:val="28"/>
        </w:rPr>
        <w:t>керамзито</w:t>
      </w:r>
      <w:proofErr w:type="spellEnd"/>
      <w:r w:rsidR="00A36F1A">
        <w:rPr>
          <w:rFonts w:eastAsia="Calibri" w:cs="Times New Roman"/>
          <w:sz w:val="28"/>
          <w:szCs w:val="28"/>
        </w:rPr>
        <w:t>-бетонный блок, ГКЛ 9,5,  ГКВЛ 9,5) для устройства перегородок</w:t>
      </w:r>
      <w:r w:rsidR="00557DD0">
        <w:rPr>
          <w:rFonts w:eastAsia="Calibri" w:cs="Times New Roman"/>
          <w:sz w:val="28"/>
          <w:szCs w:val="28"/>
        </w:rPr>
        <w:t>,</w:t>
      </w:r>
      <w:r w:rsidR="00A36F1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не выполнил требований аукционной документации.</w:t>
      </w:r>
      <w:proofErr w:type="gramEnd"/>
    </w:p>
    <w:p w:rsidR="00091FF5" w:rsidRDefault="00091FF5" w:rsidP="00091FF5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Таким образом, аукционная комиссия правомерно признала заявк</w:t>
      </w:r>
      <w:r w:rsidR="00966380">
        <w:rPr>
          <w:rFonts w:eastAsia="Calibri" w:cs="Times New Roman"/>
          <w:sz w:val="28"/>
          <w:szCs w:val="28"/>
        </w:rPr>
        <w:t>у</w:t>
      </w:r>
      <w:r>
        <w:rPr>
          <w:rFonts w:eastAsia="Calibri" w:cs="Times New Roman"/>
          <w:sz w:val="28"/>
          <w:szCs w:val="28"/>
        </w:rPr>
        <w:t xml:space="preserve"> №</w:t>
      </w:r>
      <w:r w:rsidR="00966380">
        <w:rPr>
          <w:rFonts w:eastAsia="Calibri" w:cs="Times New Roman"/>
          <w:sz w:val="28"/>
          <w:szCs w:val="28"/>
        </w:rPr>
        <w:t>3</w:t>
      </w:r>
      <w:r>
        <w:rPr>
          <w:rFonts w:eastAsia="Calibri" w:cs="Times New Roman"/>
          <w:sz w:val="28"/>
          <w:szCs w:val="28"/>
        </w:rPr>
        <w:t xml:space="preserve">  не соответствующ</w:t>
      </w:r>
      <w:r w:rsidR="00966380">
        <w:rPr>
          <w:rFonts w:eastAsia="Calibri" w:cs="Times New Roman"/>
          <w:sz w:val="28"/>
          <w:szCs w:val="28"/>
        </w:rPr>
        <w:t>ей</w:t>
      </w:r>
      <w:r>
        <w:rPr>
          <w:rFonts w:eastAsia="Calibri" w:cs="Times New Roman"/>
          <w:sz w:val="28"/>
          <w:szCs w:val="28"/>
        </w:rPr>
        <w:t xml:space="preserve">  требованиям документации об аукционе и   обоснованно </w:t>
      </w:r>
      <w:r w:rsidR="00966380">
        <w:rPr>
          <w:rFonts w:eastAsia="Calibri" w:cs="Times New Roman"/>
          <w:sz w:val="28"/>
          <w:szCs w:val="28"/>
        </w:rPr>
        <w:t>ее</w:t>
      </w:r>
      <w:r>
        <w:rPr>
          <w:rFonts w:eastAsia="Calibri" w:cs="Times New Roman"/>
          <w:sz w:val="28"/>
          <w:szCs w:val="28"/>
        </w:rPr>
        <w:t xml:space="preserve"> отклонила.</w:t>
      </w:r>
    </w:p>
    <w:p w:rsidR="00091FF5" w:rsidRPr="00521698" w:rsidRDefault="00091FF5" w:rsidP="00091FF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1698">
        <w:rPr>
          <w:rFonts w:eastAsia="Times New Roman" w:cs="Times New Roman"/>
          <w:kern w:val="0"/>
          <w:sz w:val="28"/>
          <w:szCs w:val="28"/>
          <w:lang w:eastAsia="ru-RU" w:bidi="ar-SA"/>
        </w:rPr>
        <w:t>Комиссией Чувашского УФАС России  на основании ч.5 статьи 17 Закона о размещении заказов проведена  внеплановая проверка</w:t>
      </w:r>
      <w:r w:rsid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информац</w:t>
      </w:r>
      <w:proofErr w:type="gramStart"/>
      <w:r w:rsidR="00163046">
        <w:rPr>
          <w:rFonts w:eastAsia="Times New Roman" w:cs="Times New Roman"/>
          <w:kern w:val="0"/>
          <w:sz w:val="28"/>
          <w:szCs w:val="28"/>
          <w:lang w:eastAsia="ru-RU" w:bidi="ar-SA"/>
        </w:rPr>
        <w:t>ии ООО</w:t>
      </w:r>
      <w:proofErr w:type="gramEnd"/>
      <w:r w:rsid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«Камелия»</w:t>
      </w:r>
      <w:r w:rsidRPr="00521698">
        <w:rPr>
          <w:rFonts w:eastAsia="Times New Roman" w:cs="Times New Roman"/>
          <w:kern w:val="0"/>
          <w:sz w:val="28"/>
          <w:szCs w:val="28"/>
          <w:lang w:eastAsia="ru-RU" w:bidi="ar-SA"/>
        </w:rPr>
        <w:t>, по результатам которой   установлено следующее.</w:t>
      </w:r>
    </w:p>
    <w:p w:rsidR="00163046" w:rsidRPr="00163046" w:rsidRDefault="00163046" w:rsidP="00163046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  <w:proofErr w:type="gramStart"/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 с частью 1 статьи 19.1 Закона о размещении заказов для установления начальной (максимальной) цены контракта (цены лота) источн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ками информации о ценах товаров, работ, услуг, являющихся предметом заказа, могут быть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органа, в том числе по контракту</w:t>
      </w:r>
      <w:proofErr w:type="gramEnd"/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гражданско-правовому договору, и иные источники информации. Заказчик, уполномоче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ный орган вправе осуществить свои расчеты начальной (максимальной) цены контракта (цены лота).</w:t>
      </w:r>
    </w:p>
    <w:p w:rsidR="00163046" w:rsidRPr="00163046" w:rsidRDefault="00163046" w:rsidP="00163046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Согласно пункту 6.1 части 3 статьи 41.6 Закона о размещении заказов </w:t>
      </w:r>
      <w:proofErr w:type="gramStart"/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д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кументация</w:t>
      </w:r>
      <w:proofErr w:type="gramEnd"/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 открытом аукционе в электронной форме должна содержать обоснование начальной (максимальной) цены контракта (цены лота) в соотве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ствии с положениями статьи 19.1 настоящего Федерального закона.</w:t>
      </w:r>
    </w:p>
    <w:p w:rsidR="00C74250" w:rsidRDefault="00163046" w:rsidP="00C74250">
      <w:pPr>
        <w:spacing w:line="100" w:lineRule="atLeast"/>
        <w:ind w:firstLine="540"/>
        <w:jc w:val="both"/>
        <w:rPr>
          <w:rFonts w:eastAsia="Calibri" w:cs="Times New Roman"/>
          <w:sz w:val="28"/>
          <w:szCs w:val="28"/>
        </w:rPr>
      </w:pP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Администрация </w:t>
      </w:r>
      <w:r w:rsidR="00C7425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C74250">
        <w:rPr>
          <w:rFonts w:eastAsia="Times New Roman" w:cs="Times New Roman"/>
          <w:kern w:val="0"/>
          <w:sz w:val="28"/>
          <w:szCs w:val="28"/>
          <w:lang w:eastAsia="ru-RU" w:bidi="ar-SA"/>
        </w:rPr>
        <w:t>Сарабакасинского</w:t>
      </w:r>
      <w:proofErr w:type="spellEnd"/>
      <w:r w:rsidR="00C7425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Чебоксарског</w:t>
      </w:r>
      <w:r w:rsidR="00DF70F5">
        <w:rPr>
          <w:rFonts w:eastAsia="Times New Roman" w:cs="Times New Roman"/>
          <w:kern w:val="0"/>
          <w:sz w:val="28"/>
          <w:szCs w:val="28"/>
          <w:lang w:eastAsia="ru-RU" w:bidi="ar-SA"/>
        </w:rPr>
        <w:t>о района Чувашской Республики 15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.05.2013 на официальном сайте </w:t>
      </w:r>
      <w:r w:rsidRPr="00163046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www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Pr="00163046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zakupki</w:t>
      </w:r>
      <w:proofErr w:type="spellEnd"/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Pr="00163046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gov</w:t>
      </w:r>
      <w:proofErr w:type="spellEnd"/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Pr="00163046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разместила извещение </w:t>
      </w:r>
      <w:r w:rsidR="00C74250">
        <w:rPr>
          <w:rFonts w:eastAsia="Times New Roman" w:cs="Times New Roman"/>
          <w:kern w:val="0"/>
          <w:sz w:val="28"/>
          <w:szCs w:val="28"/>
          <w:lang w:eastAsia="ru-RU" w:bidi="ar-SA"/>
        </w:rPr>
        <w:t>№</w:t>
      </w:r>
      <w:r w:rsidR="00C74250">
        <w:rPr>
          <w:rFonts w:eastAsia="Calibri" w:cs="Times New Roman"/>
          <w:sz w:val="28"/>
          <w:szCs w:val="28"/>
        </w:rPr>
        <w:t xml:space="preserve"> </w:t>
      </w:r>
      <w:r w:rsidR="00C74250" w:rsidRPr="00D25733">
        <w:rPr>
          <w:sz w:val="28"/>
          <w:szCs w:val="28"/>
        </w:rPr>
        <w:t>0115300008813000002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проведении открытого аукциона в электронной форме на строительство 2-квартирного двухэтажного жилого дома в целях улучшения жилищных условий многодетных семей и детей сирот в </w:t>
      </w:r>
      <w:proofErr w:type="spellStart"/>
      <w:r w:rsidR="00C74250" w:rsidRPr="00D25733">
        <w:rPr>
          <w:sz w:val="28"/>
          <w:szCs w:val="28"/>
        </w:rPr>
        <w:t>д</w:t>
      </w:r>
      <w:proofErr w:type="gramStart"/>
      <w:r w:rsidR="00C74250" w:rsidRPr="00D25733">
        <w:rPr>
          <w:sz w:val="28"/>
          <w:szCs w:val="28"/>
        </w:rPr>
        <w:t>.С</w:t>
      </w:r>
      <w:proofErr w:type="gramEnd"/>
      <w:r w:rsidR="00C74250" w:rsidRPr="00D25733">
        <w:rPr>
          <w:sz w:val="28"/>
          <w:szCs w:val="28"/>
        </w:rPr>
        <w:t>арабакасы</w:t>
      </w:r>
      <w:proofErr w:type="spellEnd"/>
      <w:r w:rsidR="00C74250" w:rsidRPr="00D25733">
        <w:rPr>
          <w:sz w:val="28"/>
          <w:szCs w:val="28"/>
        </w:rPr>
        <w:t xml:space="preserve"> Чебоксарского района  Чувашской Республики</w:t>
      </w:r>
      <w:r w:rsidR="00C74250">
        <w:rPr>
          <w:sz w:val="28"/>
          <w:szCs w:val="28"/>
        </w:rPr>
        <w:t xml:space="preserve"> </w:t>
      </w:r>
      <w:r w:rsidR="00C74250">
        <w:rPr>
          <w:rFonts w:eastAsia="Calibri" w:cs="Times New Roman"/>
          <w:sz w:val="28"/>
          <w:szCs w:val="28"/>
        </w:rPr>
        <w:t xml:space="preserve">с начальной (максимальной) ценой контракта  </w:t>
      </w:r>
      <w:r w:rsidR="00927CE6">
        <w:rPr>
          <w:rFonts w:eastAsia="Calibri" w:cs="Times New Roman"/>
          <w:sz w:val="28"/>
          <w:szCs w:val="28"/>
        </w:rPr>
        <w:t xml:space="preserve">2432345,00 </w:t>
      </w:r>
      <w:r w:rsidR="00C74250">
        <w:rPr>
          <w:rFonts w:eastAsia="Calibri" w:cs="Times New Roman"/>
          <w:sz w:val="28"/>
          <w:szCs w:val="28"/>
        </w:rPr>
        <w:t>руб.</w:t>
      </w:r>
    </w:p>
    <w:p w:rsidR="00163046" w:rsidRPr="00163046" w:rsidRDefault="00163046" w:rsidP="00163046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Как следует из пункта 8 «Начальной (максимальной) цены контракта (ц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ны лота)» Информационной карты документации об открытом аукционе в эле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тронной форме приводится расчет стоимости квартиры: «</w:t>
      </w:r>
      <w:r w:rsidR="00FC0797" w:rsidRPr="00824DD4">
        <w:rPr>
          <w:color w:val="000000"/>
          <w:sz w:val="28"/>
          <w:szCs w:val="28"/>
        </w:rPr>
        <w:t>Согласно н</w:t>
      </w:r>
      <w:r w:rsidR="00FC0797" w:rsidRPr="00824DD4">
        <w:rPr>
          <w:sz w:val="28"/>
          <w:szCs w:val="28"/>
        </w:rPr>
        <w:t xml:space="preserve">ормативу средней стоимости </w:t>
      </w:r>
      <w:smartTag w:uri="urn:schemas-microsoft-com:office:smarttags" w:element="metricconverter">
        <w:smartTagPr>
          <w:attr w:name="ProductID" w:val="1 кв. м"/>
        </w:smartTagPr>
        <w:r w:rsidR="00FC0797" w:rsidRPr="00824DD4">
          <w:rPr>
            <w:sz w:val="28"/>
            <w:szCs w:val="28"/>
          </w:rPr>
          <w:t>1 кв. м</w:t>
        </w:r>
      </w:smartTag>
      <w:r w:rsidR="00FC0797" w:rsidRPr="00824DD4">
        <w:rPr>
          <w:sz w:val="28"/>
          <w:szCs w:val="28"/>
        </w:rPr>
        <w:t xml:space="preserve"> общей площади жилья на 2013 год –  не более 25 500,00 руб. Общая площадь квартир составляет 95,39 </w:t>
      </w:r>
      <w:proofErr w:type="spellStart"/>
      <w:r w:rsidR="00FC0797" w:rsidRPr="00824DD4">
        <w:rPr>
          <w:sz w:val="28"/>
          <w:szCs w:val="28"/>
        </w:rPr>
        <w:t>кв.м</w:t>
      </w:r>
      <w:proofErr w:type="spellEnd"/>
      <w:r w:rsidR="00FC0797" w:rsidRPr="00824DD4">
        <w:rPr>
          <w:sz w:val="28"/>
          <w:szCs w:val="28"/>
        </w:rPr>
        <w:t>. В том числе:</w:t>
      </w:r>
      <w:r w:rsidR="00FC0797">
        <w:rPr>
          <w:sz w:val="28"/>
          <w:szCs w:val="28"/>
        </w:rPr>
        <w:t xml:space="preserve"> </w:t>
      </w:r>
      <w:r w:rsidR="00FC0797" w:rsidRPr="00824DD4">
        <w:rPr>
          <w:sz w:val="28"/>
          <w:szCs w:val="28"/>
        </w:rPr>
        <w:t xml:space="preserve">- в целях улучшения жилищных условий многодетных семей 62,39 </w:t>
      </w:r>
      <w:proofErr w:type="spellStart"/>
      <w:r w:rsidR="00FC0797" w:rsidRPr="00824DD4">
        <w:rPr>
          <w:sz w:val="28"/>
          <w:szCs w:val="28"/>
        </w:rPr>
        <w:t>кв.м</w:t>
      </w:r>
      <w:proofErr w:type="spellEnd"/>
      <w:r w:rsidR="00FC0797" w:rsidRPr="00824DD4">
        <w:rPr>
          <w:sz w:val="28"/>
          <w:szCs w:val="28"/>
        </w:rPr>
        <w:t>.;</w:t>
      </w:r>
      <w:r w:rsidR="00FC0797">
        <w:rPr>
          <w:sz w:val="28"/>
          <w:szCs w:val="28"/>
        </w:rPr>
        <w:t xml:space="preserve"> </w:t>
      </w:r>
      <w:r w:rsidR="00FC0797" w:rsidRPr="00824DD4">
        <w:rPr>
          <w:sz w:val="28"/>
          <w:szCs w:val="28"/>
        </w:rPr>
        <w:t xml:space="preserve">- в целях улучшения жилищных условий  детей сирот 33 </w:t>
      </w:r>
      <w:proofErr w:type="spellStart"/>
      <w:r w:rsidR="00FC0797" w:rsidRPr="00824DD4">
        <w:rPr>
          <w:sz w:val="28"/>
          <w:szCs w:val="28"/>
        </w:rPr>
        <w:t>кв.м</w:t>
      </w:r>
      <w:proofErr w:type="spellEnd"/>
      <w:r w:rsidR="00FC0797" w:rsidRPr="00824DD4">
        <w:rPr>
          <w:sz w:val="28"/>
          <w:szCs w:val="28"/>
        </w:rPr>
        <w:t>.</w:t>
      </w:r>
      <w:r w:rsidR="00FC0797">
        <w:rPr>
          <w:sz w:val="28"/>
          <w:szCs w:val="28"/>
        </w:rPr>
        <w:t xml:space="preserve"> Начальная (максимальная) цена контракта </w:t>
      </w:r>
      <w:r w:rsidR="00FC0797" w:rsidRPr="00824DD4">
        <w:rPr>
          <w:sz w:val="28"/>
          <w:szCs w:val="28"/>
        </w:rPr>
        <w:t xml:space="preserve">составит: 95,39 </w:t>
      </w:r>
      <w:proofErr w:type="spellStart"/>
      <w:r w:rsidR="00FC0797" w:rsidRPr="00824DD4">
        <w:rPr>
          <w:sz w:val="28"/>
          <w:szCs w:val="28"/>
        </w:rPr>
        <w:t>кв</w:t>
      </w:r>
      <w:proofErr w:type="gramStart"/>
      <w:r w:rsidR="00FC0797" w:rsidRPr="00824DD4">
        <w:rPr>
          <w:sz w:val="28"/>
          <w:szCs w:val="28"/>
        </w:rPr>
        <w:t>.м</w:t>
      </w:r>
      <w:proofErr w:type="spellEnd"/>
      <w:proofErr w:type="gramEnd"/>
      <w:r w:rsidR="00FC0797" w:rsidRPr="00824DD4">
        <w:rPr>
          <w:sz w:val="28"/>
          <w:szCs w:val="28"/>
        </w:rPr>
        <w:t xml:space="preserve"> * 25 500 руб. = 2 432 345,00 (два миллиона четыреста тридцать  две тысячи триста сорок пять) рублей. В том числе:</w:t>
      </w:r>
      <w:r w:rsidR="00FC0797">
        <w:rPr>
          <w:sz w:val="28"/>
          <w:szCs w:val="28"/>
        </w:rPr>
        <w:t xml:space="preserve"> </w:t>
      </w:r>
      <w:r w:rsidR="00FC0797" w:rsidRPr="00824DD4">
        <w:rPr>
          <w:sz w:val="28"/>
          <w:szCs w:val="28"/>
        </w:rPr>
        <w:t>-</w:t>
      </w:r>
      <w:r w:rsidR="00FC0797">
        <w:rPr>
          <w:sz w:val="28"/>
          <w:szCs w:val="28"/>
        </w:rPr>
        <w:t xml:space="preserve"> </w:t>
      </w:r>
      <w:r w:rsidR="00FC0797" w:rsidRPr="00824DD4">
        <w:rPr>
          <w:sz w:val="28"/>
          <w:szCs w:val="28"/>
        </w:rPr>
        <w:t>в ц</w:t>
      </w:r>
      <w:r w:rsidR="00FC0797" w:rsidRPr="00824DD4">
        <w:rPr>
          <w:sz w:val="28"/>
          <w:szCs w:val="28"/>
        </w:rPr>
        <w:t>е</w:t>
      </w:r>
      <w:r w:rsidR="00FC0797" w:rsidRPr="00824DD4">
        <w:rPr>
          <w:sz w:val="28"/>
          <w:szCs w:val="28"/>
        </w:rPr>
        <w:t xml:space="preserve">лях улучшения жилищных условий многодетных семей  62,39 </w:t>
      </w:r>
      <w:proofErr w:type="spellStart"/>
      <w:r w:rsidR="00FC0797" w:rsidRPr="00824DD4">
        <w:rPr>
          <w:sz w:val="28"/>
          <w:szCs w:val="28"/>
        </w:rPr>
        <w:t>кв</w:t>
      </w:r>
      <w:proofErr w:type="gramStart"/>
      <w:r w:rsidR="00FC0797" w:rsidRPr="00824DD4">
        <w:rPr>
          <w:sz w:val="28"/>
          <w:szCs w:val="28"/>
        </w:rPr>
        <w:t>.м</w:t>
      </w:r>
      <w:proofErr w:type="spellEnd"/>
      <w:proofErr w:type="gramEnd"/>
      <w:r w:rsidR="00FC0797" w:rsidRPr="00824DD4">
        <w:rPr>
          <w:sz w:val="28"/>
          <w:szCs w:val="28"/>
        </w:rPr>
        <w:t xml:space="preserve"> * 25 500 руб. = 1 590 945 (один миллион пятьсот девяносто тысяч  девятьсот сорок пять) ру</w:t>
      </w:r>
      <w:r w:rsidR="00FC0797" w:rsidRPr="00824DD4">
        <w:rPr>
          <w:sz w:val="28"/>
          <w:szCs w:val="28"/>
        </w:rPr>
        <w:t>б</w:t>
      </w:r>
      <w:r w:rsidR="00FC0797" w:rsidRPr="00824DD4">
        <w:rPr>
          <w:sz w:val="28"/>
          <w:szCs w:val="28"/>
        </w:rPr>
        <w:t>лей;</w:t>
      </w:r>
      <w:r w:rsidR="00FC0797">
        <w:rPr>
          <w:sz w:val="28"/>
          <w:szCs w:val="28"/>
        </w:rPr>
        <w:t xml:space="preserve"> </w:t>
      </w:r>
      <w:r w:rsidR="00FC0797" w:rsidRPr="00824DD4">
        <w:rPr>
          <w:sz w:val="28"/>
          <w:szCs w:val="28"/>
        </w:rPr>
        <w:t>- в целях улучшения жилищных условий  детей сирот 33 кв.м.* 25 500 руб. =  841 400 (восемьсот сорок одна тысяча четыреста) рублей.</w:t>
      </w:r>
      <w:r w:rsidR="00FC0797">
        <w:rPr>
          <w:sz w:val="28"/>
          <w:szCs w:val="28"/>
        </w:rPr>
        <w:t xml:space="preserve"> </w:t>
      </w:r>
      <w:proofErr w:type="gramStart"/>
      <w:r w:rsidR="00FC0797" w:rsidRPr="00824DD4">
        <w:rPr>
          <w:color w:val="000000"/>
          <w:sz w:val="28"/>
          <w:szCs w:val="28"/>
        </w:rPr>
        <w:t>При установлении начальной (максимальной) цены контракта применяется сметно-нормативная база ТСНБ ТЕР-</w:t>
      </w:r>
      <w:smartTag w:uri="urn:schemas-microsoft-com:office:smarttags" w:element="metricconverter">
        <w:smartTagPr>
          <w:attr w:name="ProductID" w:val="2001 г"/>
        </w:smartTagPr>
        <w:r w:rsidR="00FC0797" w:rsidRPr="00824DD4">
          <w:rPr>
            <w:color w:val="000000"/>
            <w:sz w:val="28"/>
            <w:szCs w:val="28"/>
          </w:rPr>
          <w:t>2001 г</w:t>
        </w:r>
      </w:smartTag>
      <w:r w:rsidR="00FC0797" w:rsidRPr="00824DD4">
        <w:rPr>
          <w:color w:val="000000"/>
          <w:sz w:val="28"/>
          <w:szCs w:val="28"/>
        </w:rPr>
        <w:t>. Чувашской Республики (в редакции 2009 года), Метод</w:t>
      </w:r>
      <w:r w:rsidR="00FC0797" w:rsidRPr="00824DD4">
        <w:rPr>
          <w:color w:val="000000"/>
          <w:sz w:val="28"/>
          <w:szCs w:val="28"/>
        </w:rPr>
        <w:t>и</w:t>
      </w:r>
      <w:r w:rsidR="00FC0797" w:rsidRPr="00824DD4">
        <w:rPr>
          <w:color w:val="000000"/>
          <w:sz w:val="28"/>
          <w:szCs w:val="28"/>
        </w:rPr>
        <w:t>ка определения стоимости строительной продукции на территории Российской Федерации МДС 81-35.2004, утвержденные постановлением Государственного комитета Российской Федерации по строительству и жилищно-коммунальному комплексу от 5 марта 2004г. №15/1 и другими действующими нормативами по ценообразованию в строительстве.</w:t>
      </w:r>
      <w:proofErr w:type="gramEnd"/>
      <w:r w:rsidR="00FC0797" w:rsidRPr="00824DD4">
        <w:rPr>
          <w:color w:val="000000"/>
          <w:sz w:val="28"/>
          <w:szCs w:val="28"/>
        </w:rPr>
        <w:t xml:space="preserve"> </w:t>
      </w:r>
      <w:r w:rsidR="00FC0797">
        <w:rPr>
          <w:sz w:val="28"/>
          <w:szCs w:val="28"/>
        </w:rPr>
        <w:t xml:space="preserve"> </w:t>
      </w:r>
      <w:r w:rsidR="00FC0797" w:rsidRPr="00824DD4">
        <w:rPr>
          <w:sz w:val="28"/>
          <w:szCs w:val="28"/>
        </w:rPr>
        <w:t xml:space="preserve">Начальная (максимальная) цена договора рассчитана в соответствии с утвержденным нормативом средней стоимости </w:t>
      </w:r>
      <w:smartTag w:uri="urn:schemas-microsoft-com:office:smarttags" w:element="metricconverter">
        <w:smartTagPr>
          <w:attr w:name="ProductID" w:val="1 кв. м"/>
        </w:smartTagPr>
        <w:r w:rsidR="00FC0797" w:rsidRPr="00824DD4">
          <w:rPr>
            <w:sz w:val="28"/>
            <w:szCs w:val="28"/>
          </w:rPr>
          <w:t>1 кв. м</w:t>
        </w:r>
      </w:smartTag>
      <w:r w:rsidR="00FC0797" w:rsidRPr="00824DD4">
        <w:rPr>
          <w:sz w:val="28"/>
          <w:szCs w:val="28"/>
        </w:rPr>
        <w:t xml:space="preserve"> общей площади жилья на 2013 год, норм предоставления жилого помещ</w:t>
      </w:r>
      <w:r w:rsidR="00FC0797" w:rsidRPr="00824DD4">
        <w:rPr>
          <w:sz w:val="28"/>
          <w:szCs w:val="28"/>
        </w:rPr>
        <w:t>е</w:t>
      </w:r>
      <w:r w:rsidR="00FC0797" w:rsidRPr="00824DD4">
        <w:rPr>
          <w:sz w:val="28"/>
          <w:szCs w:val="28"/>
        </w:rPr>
        <w:t xml:space="preserve">ния по договорам социального найма </w:t>
      </w:r>
      <w:proofErr w:type="gramStart"/>
      <w:r w:rsidR="00FC0797" w:rsidRPr="00824DD4">
        <w:rPr>
          <w:sz w:val="28"/>
          <w:szCs w:val="28"/>
        </w:rPr>
        <w:t>согласно Закона</w:t>
      </w:r>
      <w:proofErr w:type="gramEnd"/>
      <w:r w:rsidR="00FC0797" w:rsidRPr="00824DD4">
        <w:rPr>
          <w:sz w:val="28"/>
          <w:szCs w:val="28"/>
        </w:rPr>
        <w:t xml:space="preserve"> ЧР №42 от 17.10.2006г., составляет 2 432 345,00 (два миллиона четыреста тридцать  две тысячи триста сорок пять) рублей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».</w:t>
      </w:r>
    </w:p>
    <w:p w:rsidR="00163046" w:rsidRPr="00163046" w:rsidRDefault="00163046" w:rsidP="00163046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Согласно вышеуказанному</w:t>
      </w:r>
      <w:r w:rsidR="00F03D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подтверждени</w:t>
      </w:r>
      <w:r w:rsidR="00F03D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 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обоснования начальной (максимальной) цены контракта, Заказчик на заседании</w:t>
      </w:r>
      <w:r w:rsidR="00F03D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Комиссии 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представил Постановление администрации Чебоксарского района от 23 апреля 2013 №622 «О средней рыночной стоимости 1 квадратного метра общей площадью жилья по Чебоксарскому району на первое полугодие 2013 года», где указано, что стоимость 1 квадратного метра общей площади жилья составляет 25 500 ру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б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лей. </w:t>
      </w:r>
      <w:proofErr w:type="gramEnd"/>
    </w:p>
    <w:p w:rsidR="00163046" w:rsidRPr="00163046" w:rsidRDefault="00163046" w:rsidP="00163046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Таким образом, Заказчик полностью обосновал начальную (максимал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ь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ную) цену контракта в соответствии с требованиями статьи 19.1 Закона о ра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мещении заказов.</w:t>
      </w:r>
    </w:p>
    <w:p w:rsidR="00163046" w:rsidRPr="00163046" w:rsidRDefault="00163046" w:rsidP="00163046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Согласно части 1 статьи 41.6 Закона о размещении заказов</w:t>
      </w:r>
      <w:r w:rsidR="00F03D9C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документация об открытом аукционе в электронной форме должна соответствовать требов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ниям, предусмотренным </w:t>
      </w:r>
      <w:hyperlink r:id="rId8" w:history="1">
        <w:r w:rsidRPr="00163046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частями 1</w:t>
        </w:r>
      </w:hyperlink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</w:t>
      </w:r>
      <w:hyperlink r:id="rId9" w:history="1">
        <w:r w:rsidRPr="00163046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3.2</w:t>
        </w:r>
      </w:hyperlink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hyperlink r:id="rId10" w:history="1">
        <w:r w:rsidRPr="00163046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4.1</w:t>
        </w:r>
      </w:hyperlink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</w:t>
      </w:r>
      <w:hyperlink r:id="rId11" w:history="1">
        <w:r w:rsidRPr="00163046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6 статьи 34</w:t>
        </w:r>
      </w:hyperlink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Фед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рального закона.</w:t>
      </w:r>
    </w:p>
    <w:p w:rsidR="00163046" w:rsidRPr="00163046" w:rsidRDefault="00163046" w:rsidP="00163046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На основании части 2 статьи 34 Закона о размещении заказов</w:t>
      </w:r>
      <w:r w:rsidR="00F03D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тация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рактеристикам (потребительским свойствам) товара, к размерам, упаковке, о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грузке товара, требования к результатам работ и иные показатели, связанные с определением соответствия поставляемого товара, выполняемых работ, оказ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ваемых услуг</w:t>
      </w:r>
      <w:proofErr w:type="gramEnd"/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потребностям заказчика. </w:t>
      </w:r>
    </w:p>
    <w:p w:rsidR="00163046" w:rsidRPr="00163046" w:rsidRDefault="00163046" w:rsidP="00163046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    В соответствии с пунктом 1 част</w:t>
      </w:r>
      <w:r w:rsidR="00A36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4 статьи 41.6 Закона о размещении зак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зов </w:t>
      </w:r>
      <w:proofErr w:type="gramStart"/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документация</w:t>
      </w:r>
      <w:proofErr w:type="gramEnd"/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 аукционе в электронной форме должна содержать  треб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вания к качеству, техническим характеристикам товара, работ, услуг, требов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ния к их безопасности, требования к функциональным характеристикам (потр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бительским свойствам) товара, требования к размерам, упаковке, отгрузке т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вара, требования к результатам работ и иные показатели, связанные с опред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нии услуг товара максимальные и (или) минимальные значения таких показат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лей и показатели, значения которых не могут изменяться.</w:t>
      </w:r>
    </w:p>
    <w:p w:rsidR="00163046" w:rsidRPr="00163046" w:rsidRDefault="00163046" w:rsidP="00163046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Исходя из пункта 10 «Краткая  характеристика и объем выполняемых р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бот» Заказчик предусмотрел «выполнение комплекса работ по строительству объекта в соответстви</w:t>
      </w:r>
      <w:r w:rsidR="00A36F1A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техническим заданием, материалами поставщика (подрядчика) в пределах выделенного лимита денежных средств», также ук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зал, что объем выполняемых работ предусмотрен согласно техническому зад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нию. </w:t>
      </w:r>
    </w:p>
    <w:p w:rsidR="00163046" w:rsidRPr="00163046" w:rsidRDefault="00163046" w:rsidP="00163046">
      <w:pPr>
        <w:widowControl/>
        <w:suppressAutoHyphens w:val="0"/>
        <w:ind w:right="-285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Однако</w:t>
      </w:r>
      <w:proofErr w:type="gramStart"/>
      <w:r w:rsidR="00F03D9C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proofErr w:type="gramEnd"/>
      <w:r w:rsidR="00F03D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Техническом задании документации об аукционе в электронной форме в требованиях к материалам основных конструкций Заказчик указывает только перечень материалов, при этом требования к техническим, качественным характеристикам материалов, количество используемых материалов и объем в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163046">
        <w:rPr>
          <w:rFonts w:eastAsia="Times New Roman" w:cs="Times New Roman"/>
          <w:kern w:val="0"/>
          <w:sz w:val="28"/>
          <w:szCs w:val="28"/>
          <w:lang w:eastAsia="ru-RU" w:bidi="ar-SA"/>
        </w:rPr>
        <w:t>полняемых работ отсутствуют.</w:t>
      </w:r>
    </w:p>
    <w:p w:rsidR="00163046" w:rsidRPr="00163046" w:rsidRDefault="00A36F1A" w:rsidP="00163046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К</w:t>
      </w:r>
      <w:r w:rsidR="00163046" w:rsidRPr="00163046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омиссия Чувашского УФАС России пришла к выводу, что Заказчиком нарушено требование пункта 1 части 4 статьи 41.6 Закона о размещении зак</w:t>
      </w:r>
      <w:r w:rsidR="00163046" w:rsidRPr="00163046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а</w:t>
      </w:r>
      <w:r w:rsidR="00163046" w:rsidRPr="00163046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зов.</w:t>
      </w:r>
    </w:p>
    <w:p w:rsidR="00966380" w:rsidRDefault="00C74250" w:rsidP="00966380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 xml:space="preserve">  </w:t>
      </w:r>
      <w:r w:rsidR="00966380">
        <w:rPr>
          <w:rFonts w:cs="Times New Roman"/>
          <w:sz w:val="28"/>
          <w:szCs w:val="28"/>
        </w:rPr>
        <w:t>При проведении внеплановой проверки  Комиссией установлено, что заявка участника  №4  правомерно допущена к участию в аукционе.</w:t>
      </w:r>
    </w:p>
    <w:p w:rsidR="00966380" w:rsidRDefault="00966380" w:rsidP="00966380">
      <w:pPr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Также Комиссия   пришла к выводу, что заявки №1, №2 аукционной комиссией  </w:t>
      </w:r>
      <w:proofErr w:type="spellStart"/>
      <w:r>
        <w:rPr>
          <w:rFonts w:cs="Times New Roman"/>
          <w:sz w:val="28"/>
          <w:szCs w:val="28"/>
        </w:rPr>
        <w:t>Сарабакасинского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Чебоксарского района </w:t>
      </w:r>
      <w:r w:rsidR="00F03D9C"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 xml:space="preserve">увашской </w:t>
      </w:r>
      <w:r w:rsidR="00F03D9C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еспублики  </w:t>
      </w:r>
      <w:r>
        <w:rPr>
          <w:rFonts w:eastAsia="Calibri" w:cs="Times New Roman"/>
          <w:sz w:val="28"/>
          <w:szCs w:val="28"/>
        </w:rPr>
        <w:t xml:space="preserve">отклонены </w:t>
      </w:r>
      <w:r w:rsidR="00A36F1A">
        <w:rPr>
          <w:rFonts w:eastAsia="Calibri" w:cs="Times New Roman"/>
          <w:sz w:val="28"/>
          <w:szCs w:val="28"/>
        </w:rPr>
        <w:t xml:space="preserve">по тем же основаниям, что и заявка №3 </w:t>
      </w:r>
      <w:r>
        <w:rPr>
          <w:rFonts w:eastAsia="Calibri" w:cs="Times New Roman"/>
          <w:sz w:val="28"/>
          <w:szCs w:val="28"/>
        </w:rPr>
        <w:t>обоснованно.</w:t>
      </w:r>
    </w:p>
    <w:p w:rsidR="00091FF5" w:rsidRDefault="00091FF5" w:rsidP="00091FF5">
      <w:pPr>
        <w:spacing w:line="100" w:lineRule="atLeast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При таких обстоятельствах, Комиссия Управления Федеральной антимонопольной службы по Чувашской Республике - Чувашии по контролю в сфере размещения заказов на основании части 6 статьи 60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091FF5" w:rsidRDefault="00091FF5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РЕШИЛА:</w:t>
      </w:r>
    </w:p>
    <w:p w:rsidR="00091FF5" w:rsidRDefault="00091FF5" w:rsidP="00091FF5">
      <w:pPr>
        <w:spacing w:line="100" w:lineRule="atLeast"/>
        <w:jc w:val="center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1.Признать жалоб</w:t>
      </w:r>
      <w:proofErr w:type="gramStart"/>
      <w:r w:rsidR="00C74250">
        <w:rPr>
          <w:rFonts w:eastAsia="Calibri" w:cs="Times New Roman"/>
          <w:sz w:val="28"/>
          <w:szCs w:val="28"/>
        </w:rPr>
        <w:t xml:space="preserve">у </w:t>
      </w:r>
      <w:r>
        <w:rPr>
          <w:rFonts w:eastAsia="Calibri" w:cs="Times New Roman"/>
          <w:sz w:val="28"/>
          <w:szCs w:val="28"/>
        </w:rPr>
        <w:t xml:space="preserve"> ООО</w:t>
      </w:r>
      <w:proofErr w:type="gramEnd"/>
      <w:r>
        <w:rPr>
          <w:rFonts w:eastAsia="Calibri" w:cs="Times New Roman"/>
          <w:sz w:val="28"/>
          <w:szCs w:val="28"/>
        </w:rPr>
        <w:t xml:space="preserve"> «</w:t>
      </w:r>
      <w:r w:rsidR="00C74250">
        <w:rPr>
          <w:rFonts w:eastAsia="Calibri" w:cs="Times New Roman"/>
          <w:sz w:val="28"/>
          <w:szCs w:val="28"/>
        </w:rPr>
        <w:t>Электрокомплект-1»</w:t>
      </w:r>
      <w:r>
        <w:rPr>
          <w:rFonts w:eastAsia="Calibri" w:cs="Times New Roman"/>
          <w:sz w:val="28"/>
          <w:szCs w:val="28"/>
        </w:rPr>
        <w:t xml:space="preserve"> не обоснованн</w:t>
      </w:r>
      <w:r w:rsidR="00C74250">
        <w:rPr>
          <w:rFonts w:eastAsia="Calibri" w:cs="Times New Roman"/>
          <w:sz w:val="28"/>
          <w:szCs w:val="28"/>
        </w:rPr>
        <w:t>ой</w:t>
      </w:r>
      <w:r>
        <w:rPr>
          <w:rFonts w:eastAsia="Calibri" w:cs="Times New Roman"/>
          <w:sz w:val="28"/>
          <w:szCs w:val="28"/>
        </w:rPr>
        <w:t>.</w:t>
      </w: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 xml:space="preserve">2. Признать </w:t>
      </w:r>
      <w:r w:rsidR="00C74250">
        <w:rPr>
          <w:rFonts w:eastAsia="Calibri" w:cs="Times New Roman"/>
          <w:sz w:val="28"/>
          <w:szCs w:val="28"/>
        </w:rPr>
        <w:t xml:space="preserve">в действиях заказчика – администрации </w:t>
      </w:r>
      <w:proofErr w:type="spellStart"/>
      <w:r w:rsidR="00C74250">
        <w:rPr>
          <w:rFonts w:eastAsia="Calibri" w:cs="Times New Roman"/>
          <w:sz w:val="28"/>
          <w:szCs w:val="28"/>
        </w:rPr>
        <w:t>Сарабакасинского</w:t>
      </w:r>
      <w:proofErr w:type="spellEnd"/>
      <w:r w:rsidR="00C74250">
        <w:rPr>
          <w:rFonts w:eastAsia="Calibri" w:cs="Times New Roman"/>
          <w:sz w:val="28"/>
          <w:szCs w:val="28"/>
        </w:rPr>
        <w:t xml:space="preserve"> сельского поселения  Чебоксарского района Чувашской Республики </w:t>
      </w:r>
      <w:r>
        <w:rPr>
          <w:rFonts w:eastAsia="Calibri" w:cs="Times New Roman"/>
          <w:sz w:val="28"/>
          <w:szCs w:val="28"/>
        </w:rPr>
        <w:t>наруше</w:t>
      </w:r>
      <w:r w:rsidR="00C74250">
        <w:rPr>
          <w:rFonts w:eastAsia="Calibri" w:cs="Times New Roman"/>
          <w:sz w:val="28"/>
          <w:szCs w:val="28"/>
        </w:rPr>
        <w:t xml:space="preserve">ние </w:t>
      </w:r>
      <w:r>
        <w:rPr>
          <w:rFonts w:eastAsia="Calibri" w:cs="Times New Roman"/>
          <w:sz w:val="28"/>
          <w:szCs w:val="28"/>
        </w:rPr>
        <w:t xml:space="preserve">  </w:t>
      </w:r>
      <w:r w:rsidR="00C74250" w:rsidRPr="00163046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пункта 1 части 4 статьи 41.6</w:t>
      </w:r>
      <w:r w:rsidR="00C74250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Федерального закона от 21 июля 2005 №94-ФЗ «О </w:t>
      </w:r>
      <w:r>
        <w:rPr>
          <w:rFonts w:eastAsia="Calibri" w:cs="Times New Roman"/>
          <w:sz w:val="28"/>
          <w:szCs w:val="28"/>
        </w:rPr>
        <w:lastRenderedPageBreak/>
        <w:t>размещении заказов на поставки товаров, выполнение работ, оказание  услуг для государственных и муниципальных нужд».</w:t>
      </w:r>
    </w:p>
    <w:p w:rsidR="00091FF5" w:rsidRDefault="00C74250" w:rsidP="00091FF5">
      <w:pPr>
        <w:spacing w:line="100" w:lineRule="atLeast"/>
        <w:ind w:firstLine="708"/>
        <w:jc w:val="both"/>
        <w:rPr>
          <w:rFonts w:eastAsia="Batang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</w:t>
      </w:r>
      <w:r w:rsidR="00091FF5">
        <w:rPr>
          <w:rFonts w:eastAsia="Calibri" w:cs="Times New Roman"/>
          <w:sz w:val="28"/>
          <w:szCs w:val="28"/>
        </w:rPr>
        <w:t>.</w:t>
      </w:r>
      <w:r w:rsidR="00091FF5">
        <w:rPr>
          <w:rFonts w:eastAsia="Batang" w:cs="Times New Roman"/>
          <w:sz w:val="28"/>
          <w:szCs w:val="28"/>
        </w:rPr>
        <w:t xml:space="preserve"> Направить материалы дела должностному лицу, уполномоченному на составление протокола об административной ответственности.</w:t>
      </w: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ED5281" w:rsidRDefault="00ED5281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ED5281" w:rsidRDefault="00ED5281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bookmarkStart w:id="0" w:name="_GoBack"/>
      <w:bookmarkEnd w:id="0"/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Председатель Комиссии                             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 xml:space="preserve">         </w:t>
      </w:r>
      <w:r w:rsidR="00C74250">
        <w:rPr>
          <w:rFonts w:eastAsia="Calibri" w:cs="Times New Roman"/>
          <w:sz w:val="28"/>
          <w:szCs w:val="28"/>
        </w:rPr>
        <w:tab/>
      </w:r>
      <w:r w:rsidR="00C74250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Н.Ю.Винокурова</w:t>
      </w:r>
      <w:proofErr w:type="spellEnd"/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Члены Комиссии       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="00C74250">
        <w:rPr>
          <w:rFonts w:eastAsia="Calibri" w:cs="Times New Roman"/>
          <w:sz w:val="28"/>
          <w:szCs w:val="28"/>
        </w:rPr>
        <w:tab/>
        <w:t xml:space="preserve">  </w:t>
      </w:r>
      <w:proofErr w:type="spellStart"/>
      <w:r w:rsidR="00C74250">
        <w:rPr>
          <w:rFonts w:eastAsia="Calibri" w:cs="Times New Roman"/>
          <w:sz w:val="28"/>
          <w:szCs w:val="28"/>
        </w:rPr>
        <w:t>Г.В.Чагина</w:t>
      </w:r>
      <w:proofErr w:type="spellEnd"/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="00C74250">
        <w:rPr>
          <w:rFonts w:eastAsia="Calibri" w:cs="Times New Roman"/>
          <w:sz w:val="28"/>
          <w:szCs w:val="28"/>
        </w:rPr>
        <w:tab/>
        <w:t xml:space="preserve">  </w:t>
      </w:r>
      <w:proofErr w:type="spellStart"/>
      <w:r>
        <w:rPr>
          <w:rFonts w:eastAsia="Calibri" w:cs="Times New Roman"/>
          <w:sz w:val="28"/>
          <w:szCs w:val="28"/>
        </w:rPr>
        <w:t>Н.А.Давыдова</w:t>
      </w:r>
      <w:proofErr w:type="spellEnd"/>
      <w:r>
        <w:rPr>
          <w:rFonts w:eastAsia="Calibri" w:cs="Times New Roman"/>
          <w:sz w:val="28"/>
          <w:szCs w:val="28"/>
        </w:rPr>
        <w:tab/>
      </w: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091FF5" w:rsidRDefault="00091FF5" w:rsidP="00091FF5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E5348D" w:rsidRDefault="00091FF5" w:rsidP="00FC0797">
      <w:pPr>
        <w:spacing w:line="100" w:lineRule="atLeast"/>
        <w:jc w:val="both"/>
      </w:pPr>
      <w:r>
        <w:rPr>
          <w:rFonts w:eastAsia="Calibri" w:cs="Times New Roman"/>
          <w:i/>
          <w:iCs/>
          <w:sz w:val="20"/>
          <w:szCs w:val="20"/>
          <w:u w:val="single"/>
        </w:rPr>
        <w:t>Примечание:</w:t>
      </w:r>
      <w:r>
        <w:rPr>
          <w:rFonts w:eastAsia="Calibri" w:cs="Times New Roman"/>
          <w:i/>
          <w:iCs/>
          <w:sz w:val="20"/>
          <w:szCs w:val="20"/>
        </w:rPr>
        <w:tab/>
        <w:t>Решение Комиссии Чувашского УФАС России по контролю в сфере размещения заказов</w:t>
      </w:r>
      <w:r>
        <w:rPr>
          <w:rFonts w:eastAsia="Calibri" w:cs="Times New Roman"/>
          <w:i/>
          <w:iCs/>
          <w:sz w:val="20"/>
          <w:szCs w:val="20"/>
        </w:rPr>
        <w:tab/>
      </w:r>
      <w:r>
        <w:rPr>
          <w:rFonts w:eastAsia="Calibri" w:cs="Times New Roman"/>
          <w:i/>
          <w:iCs/>
          <w:sz w:val="20"/>
          <w:szCs w:val="20"/>
        </w:rPr>
        <w:tab/>
        <w:t xml:space="preserve">может быть обжаловано в судебном порядке в течение трех месяцев со дня его </w:t>
      </w:r>
      <w:r>
        <w:rPr>
          <w:rFonts w:eastAsia="Calibri" w:cs="Times New Roman"/>
          <w:i/>
          <w:iCs/>
          <w:sz w:val="20"/>
          <w:szCs w:val="20"/>
        </w:rPr>
        <w:tab/>
        <w:t>принятия</w:t>
      </w:r>
      <w:r>
        <w:rPr>
          <w:rFonts w:eastAsia="Calibri" w:cs="Times New Roman"/>
          <w:i/>
          <w:iCs/>
          <w:sz w:val="20"/>
          <w:szCs w:val="20"/>
        </w:rPr>
        <w:tab/>
        <w:t>(часть 9 статьи 60 Закона о размещении заказов</w:t>
      </w:r>
      <w:r>
        <w:rPr>
          <w:rFonts w:eastAsia="Calibri" w:cs="Times New Roman"/>
          <w:b/>
          <w:bCs/>
          <w:i/>
          <w:iCs/>
          <w:sz w:val="20"/>
          <w:szCs w:val="20"/>
        </w:rPr>
        <w:t>).</w:t>
      </w:r>
    </w:p>
    <w:sectPr w:rsidR="00E5348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F5"/>
    <w:rsid w:val="00091FF5"/>
    <w:rsid w:val="00154B41"/>
    <w:rsid w:val="00163046"/>
    <w:rsid w:val="00557DD0"/>
    <w:rsid w:val="00744AFF"/>
    <w:rsid w:val="00927CE6"/>
    <w:rsid w:val="00966380"/>
    <w:rsid w:val="00A36F1A"/>
    <w:rsid w:val="00A87182"/>
    <w:rsid w:val="00A97590"/>
    <w:rsid w:val="00BD3049"/>
    <w:rsid w:val="00C47F95"/>
    <w:rsid w:val="00C74250"/>
    <w:rsid w:val="00CA3DB4"/>
    <w:rsid w:val="00D25733"/>
    <w:rsid w:val="00DF70F5"/>
    <w:rsid w:val="00E5348D"/>
    <w:rsid w:val="00ED5281"/>
    <w:rsid w:val="00F03D9C"/>
    <w:rsid w:val="00F6578F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1FF5"/>
    <w:rPr>
      <w:color w:val="000080"/>
      <w:u w:val="single"/>
    </w:rPr>
  </w:style>
  <w:style w:type="character" w:customStyle="1" w:styleId="apple-converted-space">
    <w:name w:val="apple-converted-space"/>
    <w:basedOn w:val="a0"/>
    <w:rsid w:val="00091FF5"/>
  </w:style>
  <w:style w:type="paragraph" w:customStyle="1" w:styleId="ConsPlusNormal">
    <w:name w:val="ConsPlusNormal"/>
    <w:rsid w:val="00744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7DD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D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NoSpacing">
    <w:name w:val="No Spacing"/>
    <w:rsid w:val="00ED528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1FF5"/>
    <w:rPr>
      <w:color w:val="000080"/>
      <w:u w:val="single"/>
    </w:rPr>
  </w:style>
  <w:style w:type="character" w:customStyle="1" w:styleId="apple-converted-space">
    <w:name w:val="apple-converted-space"/>
    <w:basedOn w:val="a0"/>
    <w:rsid w:val="00091FF5"/>
  </w:style>
  <w:style w:type="paragraph" w:customStyle="1" w:styleId="ConsPlusNormal">
    <w:name w:val="ConsPlusNormal"/>
    <w:rsid w:val="00744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7DD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D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NoSpacing">
    <w:name w:val="No Spacing"/>
    <w:rsid w:val="00ED528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E07525E8C43727EE7FB21F593B585C66DD30EF0B8EF6B4D06C4AF0C16A32392A76294A721D145y0d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3A53A51D57565B383C6CDB7CF02097F3863BCDA46D0E4E075F1B7EE9C7310606FE22E78F70s2sC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511C68544406AD326C601EE5952410EE86A38234B3E7A44772D1E7E591425B376654332d7rEG" TargetMode="External"/><Relationship Id="rId11" Type="http://schemas.openxmlformats.org/officeDocument/2006/relationships/hyperlink" Target="consultantplus://offline/ref=575E07525E8C43727EE7FB21F593B585C66DD30EF0B8EF6B4D06C4AF0C16A32392A76294A721D144y0dBL" TargetMode="External"/><Relationship Id="rId5" Type="http://schemas.openxmlformats.org/officeDocument/2006/relationships/hyperlink" Target="consultantplus://offline/ref=2F2511C68544406AD326C601EE5952410EE86A38234B3E7A44772D1E7E591425B376654333d7r4G" TargetMode="External"/><Relationship Id="rId10" Type="http://schemas.openxmlformats.org/officeDocument/2006/relationships/hyperlink" Target="consultantplus://offline/ref=575E07525E8C43727EE7FB21F593B585C66DD30EF0B8EF6B4D06C4AF0C16A32392A76294AEy2d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E07525E8C43727EE7FB21F593B585C66DD30EF0B8EF6B4D06C4AF0C16A32392A76294AFy2d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6</cp:revision>
  <cp:lastPrinted>2013-06-25T10:00:00Z</cp:lastPrinted>
  <dcterms:created xsi:type="dcterms:W3CDTF">2013-06-24T05:45:00Z</dcterms:created>
  <dcterms:modified xsi:type="dcterms:W3CDTF">2013-06-25T10:00:00Z</dcterms:modified>
</cp:coreProperties>
</file>