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7E" w:rsidRPr="004171F1" w:rsidRDefault="00B0227E" w:rsidP="00B0227E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B0227E" w:rsidRPr="004171F1" w:rsidRDefault="00B0227E" w:rsidP="00B0227E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B0227E" w:rsidRDefault="00B0227E" w:rsidP="00B0227E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B0227E" w:rsidRDefault="00B0227E" w:rsidP="00B0227E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B0227E" w:rsidRDefault="00B0227E" w:rsidP="00B0227E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B0227E" w:rsidRPr="004171F1" w:rsidRDefault="00B0227E" w:rsidP="00B0227E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B0227E" w:rsidRPr="004171F1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227E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C3CCA" w:rsidRDefault="00FC3CCA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C3CCA" w:rsidRDefault="00FC3CCA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C3CCA" w:rsidRDefault="00FC3CCA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C3CCA" w:rsidRPr="004171F1" w:rsidRDefault="00FC3CCA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227E" w:rsidRPr="004171F1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227E" w:rsidRPr="004171F1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227E" w:rsidRPr="004171F1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227E" w:rsidRPr="004171F1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227E" w:rsidRPr="004171F1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227E" w:rsidRPr="004171F1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227E" w:rsidRPr="004171F1" w:rsidRDefault="00B0227E" w:rsidP="00B02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0227E" w:rsidRPr="004171F1" w:rsidRDefault="00B0227E" w:rsidP="00B02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171F1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4171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 Ш Е Н И Е</w:t>
      </w:r>
    </w:p>
    <w:p w:rsidR="00B0227E" w:rsidRPr="004171F1" w:rsidRDefault="00B0227E" w:rsidP="00B02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жалобы </w:t>
      </w:r>
    </w:p>
    <w:p w:rsidR="00B0227E" w:rsidRDefault="00B0227E" w:rsidP="00B02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 с ограниченной ответственностью </w:t>
      </w:r>
    </w:p>
    <w:p w:rsidR="00B0227E" w:rsidRDefault="00B0227E" w:rsidP="00B02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3225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Интегро</w:t>
      </w:r>
      <w:proofErr w:type="spellEnd"/>
      <w:r w:rsidR="003225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0227E" w:rsidRPr="004171F1" w:rsidRDefault="00B0227E" w:rsidP="00B02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27E" w:rsidRPr="004171F1" w:rsidRDefault="00B0227E" w:rsidP="00B02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Дело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225E6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</w:p>
    <w:p w:rsidR="00B0227E" w:rsidRPr="004171F1" w:rsidRDefault="00B0227E" w:rsidP="00B0227E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4171F1">
        <w:rPr>
          <w:rFonts w:ascii="Calibri" w:eastAsia="Times New Roman" w:hAnsi="Calibri" w:cs="Calibri"/>
          <w:lang w:eastAsia="ru-RU"/>
        </w:rPr>
        <w:tab/>
      </w:r>
      <w:r w:rsidRPr="004171F1">
        <w:rPr>
          <w:rFonts w:ascii="Calibri" w:eastAsia="Times New Roman" w:hAnsi="Calibri" w:cs="Calibri"/>
          <w:sz w:val="27"/>
          <w:szCs w:val="27"/>
          <w:lang w:eastAsia="ru-RU"/>
        </w:rPr>
        <w:tab/>
      </w:r>
    </w:p>
    <w:p w:rsidR="00B0227E" w:rsidRPr="004171F1" w:rsidRDefault="003225E6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 сентября </w:t>
      </w:r>
      <w:r w:rsidR="00B0227E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года                                                                         </w:t>
      </w:r>
      <w:proofErr w:type="spellStart"/>
      <w:r w:rsidR="00B0227E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B0227E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B0227E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</w:p>
    <w:p w:rsidR="00B0227E" w:rsidRPr="004171F1" w:rsidRDefault="00B0227E" w:rsidP="00B0227E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B0227E" w:rsidRPr="004171F1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Резолютивная часть решения оглашена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25E6">
        <w:rPr>
          <w:rFonts w:ascii="Times New Roman" w:eastAsia="Times New Roman" w:hAnsi="Times New Roman" w:cs="Times New Roman"/>
          <w:sz w:val="28"/>
          <w:szCs w:val="28"/>
          <w:lang w:eastAsia="ru-RU"/>
        </w:rPr>
        <w:t>5 сентября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2012 года.</w:t>
      </w:r>
    </w:p>
    <w:p w:rsidR="00B0227E" w:rsidRPr="004171F1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изготовлено в полном объеме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22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2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года.</w:t>
      </w:r>
    </w:p>
    <w:p w:rsidR="00B0227E" w:rsidRPr="004171F1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227E" w:rsidRPr="004171F1" w:rsidRDefault="00B0227E" w:rsidP="00B0227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Комиссия Управления Федеральной антимонопольной службы по Чувашской Республике - Чувашии по контролю в сфере размещения заказов, </w:t>
      </w:r>
      <w:proofErr w:type="gramStart"/>
      <w:r w:rsidRPr="004171F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созданная</w:t>
      </w:r>
      <w:proofErr w:type="gramEnd"/>
      <w:r w:rsidRPr="004171F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на основании приказов Чувашского УФАС России</w:t>
      </w:r>
      <w:r w:rsidRPr="004171F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</w:t>
      </w:r>
      <w:r w:rsidRPr="004171F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от 12.09.2011 № 313,</w:t>
      </w:r>
      <w:r w:rsidR="00E3751B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01.08.2012 № 300</w:t>
      </w:r>
      <w:r w:rsidRPr="004171F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в составе</w:t>
      </w:r>
      <w:r w:rsidRPr="004171F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:</w:t>
      </w:r>
    </w:p>
    <w:p w:rsidR="00B0227E" w:rsidRDefault="00B0227E" w:rsidP="00B022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041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Винокуровой</w:t>
      </w:r>
      <w:proofErr w:type="spellEnd"/>
      <w:r w:rsidRPr="0098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-начальника отдела</w:t>
      </w:r>
    </w:p>
    <w:p w:rsidR="00B0227E" w:rsidRPr="004171F1" w:rsidRDefault="00B0227E" w:rsidP="00B022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товарных рынков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(председатель комиссии);</w:t>
      </w:r>
    </w:p>
    <w:p w:rsidR="00B0227E" w:rsidRPr="004171F1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E3751B">
        <w:rPr>
          <w:rFonts w:ascii="Times New Roman" w:eastAsia="Times New Roman" w:hAnsi="Times New Roman" w:cs="Times New Roman"/>
          <w:sz w:val="28"/>
          <w:szCs w:val="28"/>
          <w:lang w:eastAsia="ru-RU"/>
        </w:rPr>
        <w:t>Чагиной</w:t>
      </w:r>
      <w:proofErr w:type="spellEnd"/>
      <w:r w:rsidR="00E3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B1B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3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 </w:t>
      </w:r>
      <w:proofErr w:type="gramStart"/>
      <w:r w:rsidR="00E375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за</w:t>
      </w:r>
      <w:proofErr w:type="gramEnd"/>
      <w:r w:rsidR="00E3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размещением </w:t>
      </w:r>
      <w:r w:rsidR="00E37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7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7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7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7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1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375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заказов и торгов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вашского УФАС  России  (член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7B1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комиссии);</w:t>
      </w:r>
    </w:p>
    <w:p w:rsidR="00B0227E" w:rsidRPr="004171F1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Павловой Л.В.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-специалиста-эксперта отдела </w:t>
      </w:r>
      <w:proofErr w:type="gramStart"/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за</w:t>
      </w:r>
      <w:proofErr w:type="gramEnd"/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размещением заказов</w:t>
      </w:r>
      <w:r w:rsidR="007B1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торгов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Чувашского </w:t>
      </w:r>
      <w:r w:rsidR="007B1B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1B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1B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1B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1B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1B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УФАС России (член комиссии)</w:t>
      </w:r>
    </w:p>
    <w:p w:rsidR="00B0227E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Calibri" w:eastAsia="Times New Roman" w:hAnsi="Calibri" w:cs="Calibri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ей:</w:t>
      </w:r>
    </w:p>
    <w:p w:rsidR="00B0227E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заказчика  </w:t>
      </w:r>
      <w:r w:rsidR="005B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учреждения Чувашской Республики «Городская больница скорой медицинской помощи»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и социального развития Чувашской Республики:</w:t>
      </w:r>
    </w:p>
    <w:p w:rsidR="002E202B" w:rsidRDefault="002E202B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Решетова Павла Юрьевича </w:t>
      </w:r>
      <w:r w:rsidR="00F2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доверенности от  25.09.2012 года</w:t>
      </w:r>
      <w:r w:rsidR="007640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0227E" w:rsidRDefault="00764088" w:rsidP="002E2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Дмитриевой Ирины Станисл</w:t>
      </w:r>
      <w:r w:rsid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вовны</w:t>
      </w:r>
      <w:r w:rsid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доверенности </w:t>
      </w:r>
      <w:r w:rsidR="00DE5F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24.09.2012 №1406,</w:t>
      </w:r>
      <w:r w:rsidR="002E20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0227E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уполномоченного органа  Государственная служба Чувашской республики по конкурентной политике и тарифам:</w:t>
      </w:r>
    </w:p>
    <w:p w:rsidR="00C50A2B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0A2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Александровой Елены Ивановны</w:t>
      </w:r>
      <w:r w:rsidR="0010123E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-начальника отдела организации и проведения государственных закупок по доверенности от 05.09.2012 № 33,</w:t>
      </w:r>
    </w:p>
    <w:p w:rsidR="00C50A2B" w:rsidRDefault="00C50A2B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Елисеевой Алины Юрьевны</w:t>
      </w:r>
      <w:r w:rsidR="00D441FD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-заместителя руководителя по доверенности  от 10.05.2012 №18,</w:t>
      </w:r>
    </w:p>
    <w:p w:rsidR="00C50A2B" w:rsidRDefault="00C50A2B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Петровой Анастасии Александровны</w:t>
      </w:r>
      <w:r w:rsidR="00D441FD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-заведующего сектором информационно-аналитического обеспечения государст</w:t>
      </w:r>
      <w:r w:rsidR="00955A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41F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закупок</w:t>
      </w:r>
      <w:r w:rsidR="0095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доверенности от 21.08.2012 № 30,</w:t>
      </w:r>
    </w:p>
    <w:p w:rsidR="00236B38" w:rsidRDefault="00C50A2B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участника размещения заказа общества с ограниченной ответственностью </w:t>
      </w:r>
      <w:r w:rsidR="0023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«ИПС»:</w:t>
      </w:r>
    </w:p>
    <w:p w:rsidR="00236B38" w:rsidRDefault="00236B38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Черногора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0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Леонида  Андреевича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доверенности от 24.09.2012 № 159,</w:t>
      </w:r>
    </w:p>
    <w:p w:rsidR="00B0227E" w:rsidRPr="004171F1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 жалобу общества с ограниченной ответственностью  «</w:t>
      </w:r>
      <w:proofErr w:type="spellStart"/>
      <w:r w:rsidR="00955A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ООО «</w:t>
      </w:r>
      <w:proofErr w:type="spellStart"/>
      <w:r w:rsidR="00C32B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 об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щество) о нарушении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</w:t>
      </w:r>
      <w:r w:rsidR="005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учреждением Чувашской Республики «Городская больница скорой медицинской помощи» Министерства здравоохранения и социального развития Чувашской Республики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(далее - Закон о размещении заказов),</w:t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proofErr w:type="gramEnd"/>
    </w:p>
    <w:p w:rsidR="00B0227E" w:rsidRPr="004171F1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B0227E" w:rsidRPr="004171F1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  <w:t>УСТАНОВИЛА:</w:t>
      </w:r>
    </w:p>
    <w:p w:rsidR="00B0227E" w:rsidRPr="004171F1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13D44" w:rsidRDefault="00B0227E" w:rsidP="00B0227E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171F1">
        <w:rPr>
          <w:rFonts w:ascii="Calibri" w:eastAsia="Times New Roman" w:hAnsi="Calibri" w:cs="Calibri"/>
          <w:sz w:val="27"/>
          <w:szCs w:val="27"/>
          <w:lang w:eastAsia="ru-RU"/>
        </w:rPr>
        <w:tab/>
      </w:r>
      <w:proofErr w:type="gramStart"/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Федеральной антимонопольной службы по Чувашской Республике - Чувашии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48F">
        <w:rPr>
          <w:rFonts w:ascii="Times New Roman" w:eastAsia="Times New Roman" w:hAnsi="Times New Roman" w:cs="Times New Roman"/>
          <w:sz w:val="28"/>
          <w:szCs w:val="28"/>
          <w:lang w:eastAsia="ru-RU"/>
        </w:rPr>
        <w:t>18.09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.2012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поступила жалоба  ООО «</w:t>
      </w:r>
      <w:proofErr w:type="spellStart"/>
      <w:r w:rsidR="00DB60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  </w:t>
      </w:r>
      <w:r w:rsidR="00DB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учреждения Чувашской Республики «Городская больница скорой медицинской помощи» Министерства здравоохранения и социального развития Чувашской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140292">
        <w:rPr>
          <w:rFonts w:ascii="Times New Roman" w:eastAsia="Times New Roman" w:hAnsi="Times New Roman" w:cs="Times New Roman"/>
          <w:sz w:val="28"/>
          <w:szCs w:val="28"/>
          <w:lang w:eastAsia="ru-RU"/>
        </w:rPr>
        <w:t>БУ  «</w:t>
      </w:r>
      <w:r w:rsidR="00E1383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40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ородская больница скорой медицинской помощи»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Минздравосоцразвития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Чувашии</w:t>
      </w:r>
      <w:r w:rsidR="0014029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заказчик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при проведении открытого аукциона в электронной форме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на право заключения </w:t>
      </w:r>
      <w:r w:rsidR="0090350C">
        <w:rPr>
          <w:rFonts w:ascii="Times New Roman" w:eastAsia="Times New Roman" w:hAnsi="Times New Roman" w:cs="Calibri"/>
          <w:sz w:val="28"/>
          <w:szCs w:val="28"/>
          <w:lang w:eastAsia="ru-RU"/>
        </w:rPr>
        <w:t>гражданско-правового  договора на оказание услуг  по</w:t>
      </w:r>
      <w:proofErr w:type="gramEnd"/>
      <w:r w:rsidR="0090350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ремонту рентгеновского компьютерного томографа</w:t>
      </w:r>
      <w:r w:rsidR="00A073B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A073B5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GE</w:t>
      </w:r>
      <w:r w:rsidR="00522FC5" w:rsidRPr="00522FC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spellStart"/>
      <w:r w:rsidR="00522FC5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LigtS</w:t>
      </w:r>
      <w:r w:rsidR="007A20EF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peed</w:t>
      </w:r>
      <w:proofErr w:type="spellEnd"/>
      <w:r w:rsidR="007A20EF" w:rsidRPr="007A20E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7A20EF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Plus</w:t>
      </w:r>
      <w:r w:rsidR="007A20E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 заменой рентгеновской трубки</w:t>
      </w:r>
      <w:r w:rsidR="00413D4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(извещение №0115200001112001411)</w:t>
      </w:r>
      <w:r w:rsidR="005455A4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C614ED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ООО  «</w:t>
      </w:r>
      <w:proofErr w:type="spellStart"/>
      <w:r w:rsidR="000A1D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Интегро</w:t>
      </w:r>
      <w:proofErr w:type="spellEnd"/>
      <w:r w:rsidR="000A1D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жалобе заявляет, что</w:t>
      </w:r>
      <w:r w:rsidR="000A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технической части документации об аукц</w:t>
      </w:r>
      <w:r w:rsidR="007941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1D8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 в электронной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 требует </w:t>
      </w:r>
      <w:r w:rsidR="00EC2253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участников размещения заказов н</w:t>
      </w:r>
      <w:r w:rsidR="007941A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</w:t>
      </w:r>
      <w:r w:rsidR="00704F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9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канала поставки оригинальных запасных частей и блоков</w:t>
      </w:r>
      <w:r w:rsidR="00E2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не предусмотрено </w:t>
      </w:r>
      <w:r w:rsidR="000C3A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о размещении заказов</w:t>
      </w:r>
      <w:r w:rsidR="00C614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93A" w:rsidRDefault="00C614ED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Кроме этого, </w:t>
      </w:r>
      <w:r w:rsidR="00E93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противоречие  части 2 статьи 19.1 Закона о размещении заказов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EE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формировании на</w:t>
      </w:r>
      <w:r w:rsidR="00E9393A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EE035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цены контракта</w:t>
      </w:r>
      <w:r w:rsidR="00E93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 </w:t>
      </w:r>
      <w:r w:rsidR="00EE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указаны реквизиты полученных от поставщиков ответов на запросы информации о ценах</w:t>
      </w:r>
      <w:r w:rsidR="007C6C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550B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ООО «</w:t>
      </w:r>
      <w:proofErr w:type="spellStart"/>
      <w:r w:rsidR="00E939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Интегро</w:t>
      </w:r>
      <w:proofErr w:type="spellEnd"/>
      <w:r w:rsidR="00E93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надлежаще извещенное </w:t>
      </w:r>
      <w:r w:rsidR="007C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</w:t>
      </w:r>
      <w:r w:rsidR="00E9393A">
        <w:rPr>
          <w:rFonts w:ascii="Times New Roman" w:eastAsia="Times New Roman" w:hAnsi="Times New Roman" w:cs="Times New Roman"/>
          <w:sz w:val="28"/>
          <w:szCs w:val="28"/>
          <w:lang w:eastAsia="ru-RU"/>
        </w:rPr>
        <w:t>(исх</w:t>
      </w:r>
      <w:r w:rsidR="00DB550B">
        <w:rPr>
          <w:rFonts w:ascii="Times New Roman" w:eastAsia="Times New Roman" w:hAnsi="Times New Roman" w:cs="Times New Roman"/>
          <w:sz w:val="28"/>
          <w:szCs w:val="28"/>
          <w:lang w:eastAsia="ru-RU"/>
        </w:rPr>
        <w:t>. №06-04/6709</w:t>
      </w:r>
      <w:r w:rsidR="00E1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18.09.2012 года</w:t>
      </w:r>
      <w:r w:rsidR="00DB55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C6C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5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заседание  не явилось.</w:t>
      </w:r>
    </w:p>
    <w:p w:rsidR="00B0227E" w:rsidRPr="00B62EED" w:rsidRDefault="00B0227E" w:rsidP="00BF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Представители</w:t>
      </w:r>
      <w:r w:rsidR="00E1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  «</w:t>
      </w:r>
      <w:r w:rsidR="000C3A7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1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ородская больница скорой медицинской помощи» </w:t>
      </w:r>
      <w:proofErr w:type="spellStart"/>
      <w:r w:rsidR="00E1383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Минздравосоцразвития</w:t>
      </w:r>
      <w:proofErr w:type="spellEnd"/>
      <w:r w:rsidR="00E1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уполномоченного органа Государственная служба Чувашской Республики </w:t>
      </w:r>
      <w:r w:rsidR="007C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конкурентной политике и тарифам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6347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орган) нарушения законодательства о размещении заказов не признали и сообщили, что </w:t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 об аукционе разрабатывается заказчиком и утверждается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своих потребностей</w:t>
      </w:r>
      <w:r w:rsidR="00DF65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Предметом контракта является</w:t>
      </w:r>
      <w:r w:rsidR="00FD70F6" w:rsidRPr="00FD70F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FD70F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ремонт рентгеновского компьютерного томографа </w:t>
      </w:r>
      <w:r w:rsidR="00FD70F6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GE</w:t>
      </w:r>
      <w:r w:rsidR="00FD70F6" w:rsidRPr="00522FC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spellStart"/>
      <w:r w:rsidR="00FD70F6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LigtSpeed</w:t>
      </w:r>
      <w:proofErr w:type="spellEnd"/>
      <w:r w:rsidR="00FD70F6" w:rsidRPr="007A20E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FD70F6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Plus</w:t>
      </w:r>
      <w:r w:rsidR="00FD70F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(имеющегося у заказчика) с заменой рентгеновской трубки.</w:t>
      </w:r>
      <w:r w:rsidR="0063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о наличии </w:t>
      </w:r>
      <w:r w:rsidR="00396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канала поставки оригинальных запасных частей и блоков</w:t>
      </w:r>
      <w:r w:rsidR="0093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технической части указано для того, что</w:t>
      </w:r>
      <w:r w:rsidR="00533DB0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поставка оригинальных запасных частей</w:t>
      </w:r>
      <w:r w:rsidR="00B8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8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B83E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рентгеновск</w:t>
      </w:r>
      <w:r w:rsidR="0088558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8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трубк</w:t>
      </w:r>
      <w:r w:rsidR="008855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3E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35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производилась именно от производителя указанного оборудования.</w:t>
      </w:r>
      <w:r w:rsidR="00B8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33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1D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инструкцией по эксплуатации </w:t>
      </w:r>
      <w:r w:rsidR="001D608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томографа </w:t>
      </w:r>
      <w:r w:rsidR="001D6083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GE</w:t>
      </w:r>
      <w:r w:rsidR="001D6083" w:rsidRPr="00522FC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spellStart"/>
      <w:r w:rsidR="001D6083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LigtSpeed</w:t>
      </w:r>
      <w:proofErr w:type="spellEnd"/>
      <w:r w:rsidR="001D6083" w:rsidRPr="007A20E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1D6083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Plus</w:t>
      </w:r>
      <w:r w:rsidR="001D608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компания </w:t>
      </w:r>
      <w:r w:rsidR="001D6083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GE</w:t>
      </w:r>
      <w:r w:rsidR="000D493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не может  гарантировать работоспособность или  надежность в том случае, если в системе будет установлена  трубка другого производителя</w:t>
      </w:r>
      <w:r w:rsidR="003C0237">
        <w:rPr>
          <w:rFonts w:ascii="Times New Roman" w:eastAsia="Times New Roman" w:hAnsi="Times New Roman" w:cs="Calibri"/>
          <w:sz w:val="28"/>
          <w:szCs w:val="28"/>
          <w:lang w:eastAsia="ru-RU"/>
        </w:rPr>
        <w:t>, поскольку алгоритмы охлаждения и реконструкции рассчитаны на определенную конструкцию трубки. При установке трубки другого производителя утечка излучения может превосходить  показатели, указанные ком</w:t>
      </w:r>
      <w:r w:rsidR="00E53217">
        <w:rPr>
          <w:rFonts w:ascii="Times New Roman" w:eastAsia="Times New Roman" w:hAnsi="Times New Roman" w:cs="Calibri"/>
          <w:sz w:val="28"/>
          <w:szCs w:val="28"/>
          <w:lang w:eastAsia="ru-RU"/>
        </w:rPr>
        <w:t>п</w:t>
      </w:r>
      <w:r w:rsidR="003C023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анией </w:t>
      </w:r>
      <w:r w:rsidR="003C0237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GE</w:t>
      </w:r>
      <w:r w:rsidR="00BF572C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533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227E" w:rsidRDefault="00B0227E" w:rsidP="00B022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представленные документы, заслушав пояснения лиц, участвующ</w:t>
      </w:r>
      <w:r w:rsidR="00BF572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рассмотрении дела, Комиссия Чувашского УФАС России по контролю в сфере размещения заказов приходит к следующему.</w:t>
      </w:r>
    </w:p>
    <w:p w:rsidR="00B0227E" w:rsidRDefault="00B0227E" w:rsidP="00B022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 является</w:t>
      </w:r>
      <w:r w:rsidR="00BF572C" w:rsidRPr="00BF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Бюджетное учреждение Чувашской Республики «Городская больница скорой медицинской помощи» Министерства здравоохранения и социального развития Чувашской Республики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2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A7009" w:rsidRDefault="00B0227E" w:rsidP="00B0227E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Уполномоченный орган </w:t>
      </w:r>
      <w:r w:rsidR="00421220">
        <w:rPr>
          <w:rFonts w:ascii="Times New Roman" w:eastAsia="Times New Roman" w:hAnsi="Times New Roman" w:cs="Times New Roman"/>
          <w:sz w:val="28"/>
          <w:szCs w:val="28"/>
          <w:lang w:eastAsia="ru-RU"/>
        </w:rPr>
        <w:t>31.08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.2012</w:t>
      </w:r>
      <w:r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D7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разместил </w:t>
      </w:r>
      <w:r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proofErr w:type="spellStart"/>
      <w:r w:rsidRPr="00CF14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zakupki</w:t>
      </w:r>
      <w:proofErr w:type="spellEnd"/>
      <w:r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F14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F14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011520000111200</w:t>
      </w:r>
      <w:r w:rsidR="00421220">
        <w:rPr>
          <w:rFonts w:ascii="Times New Roman" w:eastAsia="Times New Roman" w:hAnsi="Times New Roman" w:cs="Times New Roman"/>
          <w:sz w:val="28"/>
          <w:szCs w:val="28"/>
          <w:lang w:eastAsia="ru-RU"/>
        </w:rPr>
        <w:t>1411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</w:t>
      </w:r>
      <w:r w:rsidRPr="00CF14F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открытого аукциона в электронной форме</w:t>
      </w:r>
      <w:r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на право</w:t>
      </w:r>
      <w:r w:rsidR="00DA7009" w:rsidRPr="00DA700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DA700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заключения гражданско-правового  договора на оказание услуг  по ремонту рентгеновского компьютерного томографа </w:t>
      </w:r>
      <w:r w:rsidR="00DA7009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GE</w:t>
      </w:r>
      <w:r w:rsidR="00DA7009" w:rsidRPr="00522FC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spellStart"/>
      <w:r w:rsidR="00DA7009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LigtSpeed</w:t>
      </w:r>
      <w:proofErr w:type="spellEnd"/>
      <w:r w:rsidR="00DA7009" w:rsidRPr="007A20E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DA7009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Plus</w:t>
      </w:r>
      <w:r w:rsidR="00DA700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 заменой рентгеновской трубки с начальной (максимальной) ценой контракта 5 550 000,00руб.</w:t>
      </w:r>
    </w:p>
    <w:p w:rsidR="00B0227E" w:rsidRDefault="00B0227E" w:rsidP="0094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Аукцион проведен на электронной торговой площадке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«Единая электронная торговая площадка»</w:t>
      </w:r>
      <w:r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hyperlink r:id="rId7" w:history="1">
        <w:r w:rsidR="00C52CCA" w:rsidRPr="000E2C3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C52CCA" w:rsidRPr="000E2C3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C52CCA" w:rsidRPr="000E2C3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C52CCA" w:rsidRPr="000E2C3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C52CCA" w:rsidRPr="000E2C3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etp</w:t>
        </w:r>
        <w:proofErr w:type="spellEnd"/>
        <w:r w:rsidR="00C52CCA" w:rsidRPr="000E2C3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C52CCA" w:rsidRPr="000E2C3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roseltorg</w:t>
        </w:r>
        <w:proofErr w:type="spellEnd"/>
        <w:r w:rsidR="00C52CCA" w:rsidRPr="000E2C3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C52CCA" w:rsidRPr="000E2C3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(далее-электронная торговая площадка).  </w:t>
      </w:r>
      <w:r>
        <w:rPr>
          <w:rFonts w:ascii="Times New Roman" w:hAnsi="Times New Roman"/>
          <w:sz w:val="28"/>
          <w:szCs w:val="28"/>
        </w:rPr>
        <w:tab/>
      </w:r>
    </w:p>
    <w:p w:rsidR="00F456B6" w:rsidRPr="009B400D" w:rsidRDefault="00914C8F" w:rsidP="00F456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846" w:rsidRPr="0052184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521846" w:rsidRPr="00521846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41.6</w:t>
        </w:r>
      </w:hyperlink>
      <w:r w:rsidR="00521846" w:rsidRPr="00521846">
        <w:rPr>
          <w:rFonts w:ascii="Times New Roman" w:hAnsi="Times New Roman" w:cs="Times New Roman"/>
          <w:sz w:val="28"/>
          <w:szCs w:val="28"/>
        </w:rPr>
        <w:t xml:space="preserve"> </w:t>
      </w:r>
      <w:r w:rsidR="00521846">
        <w:rPr>
          <w:rFonts w:ascii="Times New Roman" w:hAnsi="Times New Roman" w:cs="Times New Roman"/>
          <w:sz w:val="28"/>
          <w:szCs w:val="28"/>
        </w:rPr>
        <w:t>Закона о размещении заказов</w:t>
      </w:r>
      <w:r w:rsidR="00EB5B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5B53">
        <w:rPr>
          <w:rFonts w:ascii="Times New Roman" w:hAnsi="Times New Roman" w:cs="Times New Roman"/>
          <w:sz w:val="28"/>
          <w:szCs w:val="28"/>
        </w:rPr>
        <w:t>документ</w:t>
      </w:r>
      <w:r w:rsidR="00521846" w:rsidRPr="00521846">
        <w:rPr>
          <w:rFonts w:ascii="Times New Roman" w:hAnsi="Times New Roman" w:cs="Times New Roman"/>
          <w:sz w:val="28"/>
          <w:szCs w:val="28"/>
        </w:rPr>
        <w:t>ация</w:t>
      </w:r>
      <w:proofErr w:type="gramEnd"/>
      <w:r w:rsidR="00521846" w:rsidRPr="00521846">
        <w:rPr>
          <w:rFonts w:ascii="Times New Roman" w:hAnsi="Times New Roman" w:cs="Times New Roman"/>
          <w:sz w:val="28"/>
          <w:szCs w:val="28"/>
        </w:rPr>
        <w:t xml:space="preserve"> об открытом аукционе в электронной форме должна содержать требования к участникам размещения заказа, установленные в</w:t>
      </w:r>
      <w:r w:rsidR="00F456B6">
        <w:rPr>
          <w:rFonts w:ascii="Times New Roman" w:hAnsi="Times New Roman" w:cs="Times New Roman"/>
          <w:sz w:val="28"/>
          <w:szCs w:val="28"/>
        </w:rPr>
        <w:t xml:space="preserve"> силу статьи 11 </w:t>
      </w:r>
      <w:r w:rsidR="00521846" w:rsidRPr="00521846">
        <w:rPr>
          <w:rFonts w:ascii="Times New Roman" w:hAnsi="Times New Roman" w:cs="Times New Roman"/>
          <w:sz w:val="28"/>
          <w:szCs w:val="28"/>
        </w:rPr>
        <w:t>указанного Закона</w:t>
      </w:r>
      <w:r w:rsidR="00DF3260">
        <w:rPr>
          <w:rFonts w:ascii="Times New Roman" w:hAnsi="Times New Roman" w:cs="Times New Roman"/>
          <w:sz w:val="28"/>
          <w:szCs w:val="28"/>
        </w:rPr>
        <w:t xml:space="preserve"> (</w:t>
      </w:r>
      <w:r w:rsidR="00521846" w:rsidRPr="00521846">
        <w:rPr>
          <w:rFonts w:ascii="Times New Roman" w:hAnsi="Times New Roman" w:cs="Times New Roman"/>
          <w:sz w:val="28"/>
          <w:szCs w:val="28"/>
        </w:rPr>
        <w:t>соответстви</w:t>
      </w:r>
      <w:r w:rsidR="00DF3260">
        <w:rPr>
          <w:rFonts w:ascii="Times New Roman" w:hAnsi="Times New Roman" w:cs="Times New Roman"/>
          <w:sz w:val="28"/>
          <w:szCs w:val="28"/>
        </w:rPr>
        <w:t>е</w:t>
      </w:r>
      <w:r w:rsidR="00F456B6">
        <w:t xml:space="preserve">  </w:t>
      </w:r>
      <w:r w:rsidR="00F456B6" w:rsidRPr="009B400D">
        <w:rPr>
          <w:rFonts w:ascii="Times New Roman" w:hAnsi="Times New Roman" w:cs="Times New Roman"/>
          <w:sz w:val="28"/>
          <w:szCs w:val="28"/>
        </w:rPr>
        <w:t xml:space="preserve">требованиям, устанавливаемым в </w:t>
      </w:r>
      <w:r w:rsidR="00F456B6" w:rsidRPr="009B400D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торгов; </w:t>
      </w:r>
      <w:proofErr w:type="spellStart"/>
      <w:proofErr w:type="gramStart"/>
      <w:r w:rsidR="00F456B6" w:rsidRPr="009B400D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="00F456B6" w:rsidRPr="009B400D">
        <w:rPr>
          <w:rFonts w:ascii="Times New Roman" w:hAnsi="Times New Roman" w:cs="Times New Roman"/>
          <w:sz w:val="28"/>
          <w:szCs w:val="28"/>
        </w:rPr>
        <w:t xml:space="preserve"> ликвидации участника размещения заказа;</w:t>
      </w:r>
      <w:r w:rsidR="007B456A">
        <w:rPr>
          <w:rFonts w:ascii="Times New Roman" w:hAnsi="Times New Roman" w:cs="Times New Roman"/>
          <w:sz w:val="28"/>
          <w:szCs w:val="28"/>
        </w:rPr>
        <w:t xml:space="preserve"> </w:t>
      </w:r>
      <w:r w:rsidR="00F456B6" w:rsidRPr="009B4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6B6" w:rsidRPr="009B400D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="00F456B6" w:rsidRPr="009B400D">
        <w:rPr>
          <w:rFonts w:ascii="Times New Roman" w:hAnsi="Times New Roman" w:cs="Times New Roman"/>
          <w:sz w:val="28"/>
          <w:szCs w:val="28"/>
        </w:rPr>
        <w:t xml:space="preserve"> деятельности участника размещения заказа</w:t>
      </w:r>
      <w:r w:rsidR="009B400D">
        <w:rPr>
          <w:rFonts w:ascii="Times New Roman" w:hAnsi="Times New Roman" w:cs="Times New Roman"/>
          <w:sz w:val="28"/>
          <w:szCs w:val="28"/>
        </w:rPr>
        <w:t>;</w:t>
      </w:r>
      <w:r w:rsidR="007B456A">
        <w:rPr>
          <w:rFonts w:ascii="Times New Roman" w:hAnsi="Times New Roman" w:cs="Times New Roman"/>
          <w:sz w:val="28"/>
          <w:szCs w:val="28"/>
        </w:rPr>
        <w:t xml:space="preserve"> </w:t>
      </w:r>
      <w:r w:rsidR="00F456B6" w:rsidRPr="009B400D">
        <w:rPr>
          <w:rFonts w:ascii="Times New Roman" w:hAnsi="Times New Roman" w:cs="Times New Roman"/>
          <w:sz w:val="28"/>
          <w:szCs w:val="28"/>
        </w:rPr>
        <w:t xml:space="preserve">отсутствие у участника размещения заказа задолженности по начисленным налогам, сборам и иным обязательным платежам в бюджеты любого уровня </w:t>
      </w:r>
      <w:r>
        <w:rPr>
          <w:rFonts w:ascii="Times New Roman" w:hAnsi="Times New Roman" w:cs="Times New Roman"/>
          <w:sz w:val="28"/>
          <w:szCs w:val="28"/>
        </w:rPr>
        <w:t xml:space="preserve"> и т.д.)</w:t>
      </w:r>
      <w:r w:rsidR="00300176">
        <w:rPr>
          <w:rFonts w:ascii="Times New Roman" w:hAnsi="Times New Roman" w:cs="Times New Roman"/>
          <w:sz w:val="28"/>
          <w:szCs w:val="28"/>
        </w:rPr>
        <w:t xml:space="preserve"> (части 1-3 статьи 11 Закона о размещении заказов).</w:t>
      </w:r>
      <w:proofErr w:type="gramEnd"/>
    </w:p>
    <w:p w:rsidR="001C5501" w:rsidRPr="009B400D" w:rsidRDefault="00B45057" w:rsidP="001C5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1B01">
        <w:rPr>
          <w:rFonts w:ascii="Times New Roman" w:hAnsi="Times New Roman" w:cs="Times New Roman"/>
          <w:sz w:val="28"/>
          <w:szCs w:val="28"/>
        </w:rPr>
        <w:t xml:space="preserve">В </w:t>
      </w:r>
      <w:r w:rsidR="00704F46">
        <w:rPr>
          <w:rFonts w:ascii="Times New Roman" w:hAnsi="Times New Roman" w:cs="Times New Roman"/>
          <w:sz w:val="28"/>
          <w:szCs w:val="28"/>
        </w:rPr>
        <w:t>соответс</w:t>
      </w:r>
      <w:r w:rsidR="00300176">
        <w:rPr>
          <w:rFonts w:ascii="Times New Roman" w:hAnsi="Times New Roman" w:cs="Times New Roman"/>
          <w:sz w:val="28"/>
          <w:szCs w:val="28"/>
        </w:rPr>
        <w:t>т</w:t>
      </w:r>
      <w:r w:rsidR="00704F46">
        <w:rPr>
          <w:rFonts w:ascii="Times New Roman" w:hAnsi="Times New Roman" w:cs="Times New Roman"/>
          <w:sz w:val="28"/>
          <w:szCs w:val="28"/>
        </w:rPr>
        <w:t>вии с частью</w:t>
      </w:r>
      <w:r w:rsidR="00DE1B01">
        <w:rPr>
          <w:rFonts w:ascii="Times New Roman" w:hAnsi="Times New Roman" w:cs="Times New Roman"/>
          <w:sz w:val="28"/>
          <w:szCs w:val="28"/>
        </w:rPr>
        <w:t xml:space="preserve"> 4 статьи 11 Закона о размещении заказов к</w:t>
      </w:r>
      <w:r w:rsidR="001C5501" w:rsidRPr="009B400D">
        <w:rPr>
          <w:rFonts w:ascii="Times New Roman" w:hAnsi="Times New Roman" w:cs="Times New Roman"/>
          <w:sz w:val="28"/>
          <w:szCs w:val="28"/>
        </w:rPr>
        <w:t xml:space="preserve">роме указанных в </w:t>
      </w:r>
      <w:hyperlink r:id="rId9" w:history="1">
        <w:r w:rsidR="001C5501" w:rsidRPr="009B400D">
          <w:rPr>
            <w:rFonts w:ascii="Times New Roman" w:hAnsi="Times New Roman" w:cs="Times New Roman"/>
            <w:color w:val="0000FF"/>
            <w:sz w:val="28"/>
            <w:szCs w:val="28"/>
          </w:rPr>
          <w:t>частях 1</w:t>
        </w:r>
      </w:hyperlink>
      <w:r w:rsidR="001C5501" w:rsidRPr="009B400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="001C5501" w:rsidRPr="009B400D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="001C5501" w:rsidRPr="009B400D">
        <w:rPr>
          <w:rFonts w:ascii="Times New Roman" w:hAnsi="Times New Roman" w:cs="Times New Roman"/>
          <w:sz w:val="28"/>
          <w:szCs w:val="28"/>
        </w:rPr>
        <w:t xml:space="preserve"> настоящей статьи требований Правительство Российской Федерации, заказчик, уполномоченный орган не вправе устанавливать иные требования к участникам размещения заказа.</w:t>
      </w:r>
    </w:p>
    <w:p w:rsidR="00B02F85" w:rsidRDefault="00914C8F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6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указанных норм </w:t>
      </w:r>
      <w:r w:rsidR="00B02F85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пунктах 18 и 19  информационной карты по рассматриваемому аукциону  предусмотрены   (обязательные и дополнительные) требования к участник</w:t>
      </w:r>
      <w:r w:rsidR="00B01A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02F85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размещения заказа.</w:t>
      </w:r>
    </w:p>
    <w:p w:rsidR="00520B87" w:rsidRDefault="00B01A26" w:rsidP="00B0227E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следует из представленных документов, кроме  требований,  указанных в пунктах 18 и 19  информационной карты</w:t>
      </w:r>
      <w:r w:rsidR="00B72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технической части документации об аукционе </w:t>
      </w:r>
      <w:r w:rsid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   (раздел </w:t>
      </w:r>
      <w:r w:rsidR="00CA2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установлено    </w:t>
      </w:r>
      <w:r w:rsidR="0052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0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к участникам размещения заказа о </w:t>
      </w:r>
      <w:r w:rsidR="00520B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</w:t>
      </w:r>
      <w:r w:rsidR="00A007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2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канала поставки оригинальных запасных частей и блоков для томографа рентгеновского компьютерного </w:t>
      </w:r>
      <w:r w:rsidR="00520B87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GE</w:t>
      </w:r>
      <w:r w:rsidR="00520B87" w:rsidRPr="00522FC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spellStart"/>
      <w:r w:rsidR="00520B87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LigtSpeed</w:t>
      </w:r>
      <w:proofErr w:type="spellEnd"/>
      <w:r w:rsidR="00520B87" w:rsidRPr="007A20E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520B87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Plus</w:t>
      </w:r>
      <w:r w:rsidR="00A347C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для их установки или замены в рамках договора.</w:t>
      </w:r>
      <w:proofErr w:type="gramEnd"/>
    </w:p>
    <w:p w:rsidR="00EB2A34" w:rsidRDefault="007B456A" w:rsidP="00EB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="003E576B">
        <w:rPr>
          <w:rFonts w:ascii="Times New Roman" w:eastAsia="Times New Roman" w:hAnsi="Times New Roman" w:cs="Calibri"/>
          <w:sz w:val="28"/>
          <w:szCs w:val="28"/>
          <w:lang w:eastAsia="ru-RU"/>
        </w:rPr>
        <w:t>Статьей 11 Закона о размещении заказов не предусмотрено такое</w:t>
      </w:r>
      <w:r w:rsidR="00B306E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требование к участникам размещения заказа, что</w:t>
      </w:r>
      <w:r w:rsidR="00EB2A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влечет з</w:t>
      </w:r>
      <w:r w:rsidR="00EB2A34" w:rsidRPr="003F3A6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собой ограничение количества участников размещения заказа</w:t>
      </w:r>
      <w:r w:rsidR="00EB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является нарушением  части</w:t>
      </w:r>
      <w:r w:rsidR="00FC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статьи 11</w:t>
      </w:r>
      <w:r w:rsidR="00EB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 размещении заказов</w:t>
      </w:r>
      <w:r w:rsidR="00E06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D66" w:rsidRPr="009C58D3" w:rsidRDefault="007E3D66" w:rsidP="007E3D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6.1 части 3 статьи 41.6 Закона о размещении заказов </w:t>
      </w:r>
      <w:proofErr w:type="gramStart"/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</w:t>
      </w:r>
      <w:proofErr w:type="gramEnd"/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открытом аукционе в электронной форме должна содержать обоснование начальной (максимальной) цены контракта (цены лота) в соответствии с положениями </w:t>
      </w:r>
      <w:hyperlink r:id="rId11" w:history="1">
        <w:r w:rsidRPr="009C58D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ст. 19.1</w:t>
        </w:r>
      </w:hyperlink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закона.</w:t>
      </w:r>
    </w:p>
    <w:p w:rsidR="007E3D66" w:rsidRPr="009C58D3" w:rsidRDefault="007E3D66" w:rsidP="007E3D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hyperlink r:id="rId12" w:history="1">
        <w:r w:rsidRPr="009C58D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пункта 1 статьи 19.1</w:t>
        </w:r>
      </w:hyperlink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 размещении заказов для установления начальной (максимальной) цены контракта (цены лота) источниками информации о ценах товаров, работ, услуг, являющихся предметом заказа, могут быть данные государственной статистической отчетности, официальный сайт, реестр контрактов, информация о ценах производителей, общедоступные результаты изучения рынка, исследования рынка, проведенные по инициативе заказчика, уполномоченного органа, в том числе по контракту или</w:t>
      </w:r>
      <w:proofErr w:type="gramEnd"/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гражданско-правовому договору, и иные источники информации. Заказчик, уполномоченный орган вправе осуществить свои расчеты начальной (максимальной) цены контракта (цены лота).</w:t>
      </w:r>
    </w:p>
    <w:p w:rsidR="007E3D66" w:rsidRPr="009C58D3" w:rsidRDefault="007E3D66" w:rsidP="007E3D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документации об открытом аукционе в электронной форме указывается обоснование начальной (максимальной) цены контракта (цены лота), содержащее полученные заказчиком информацию или расчеты и использованные заказчиком источники информации о ценах услуг, в том </w:t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числе путем указания соответствующих сайтов в сети «Интернет» или иного указания (</w:t>
      </w:r>
      <w:hyperlink r:id="rId13" w:history="1">
        <w:r w:rsidRPr="009C58D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 2 статьи 19.1</w:t>
        </w:r>
      </w:hyperlink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 размещении заказов).</w:t>
      </w:r>
      <w:proofErr w:type="gramEnd"/>
    </w:p>
    <w:p w:rsidR="00A347C4" w:rsidRDefault="00425EA6" w:rsidP="00B0227E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="00195AC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Раздел  2 документации об аукционе в электронной форме содержит расчет  цены за единицу </w:t>
      </w:r>
      <w:r w:rsidR="00826AE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ремонта рентгеновского  компьютерного томографа </w:t>
      </w:r>
      <w:r w:rsidR="00826AEC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GE</w:t>
      </w:r>
      <w:r w:rsidR="00826AEC" w:rsidRPr="00522FC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spellStart"/>
      <w:r w:rsidR="00826AEC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LigtSpeed</w:t>
      </w:r>
      <w:proofErr w:type="spellEnd"/>
      <w:r w:rsidR="00826AEC" w:rsidRPr="007A20E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826AEC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Plus</w:t>
      </w:r>
      <w:r w:rsidR="006A4D1D">
        <w:rPr>
          <w:rFonts w:ascii="Times New Roman" w:eastAsia="Times New Roman" w:hAnsi="Times New Roman" w:cs="Calibri"/>
          <w:sz w:val="28"/>
          <w:szCs w:val="28"/>
          <w:lang w:eastAsia="ru-RU"/>
        </w:rPr>
        <w:t>, полученный  из  коммерческих предложений</w:t>
      </w:r>
      <w:r w:rsidR="00195AC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6A4D1D">
        <w:rPr>
          <w:rFonts w:ascii="Times New Roman" w:eastAsia="Times New Roman" w:hAnsi="Times New Roman" w:cs="Calibri"/>
          <w:sz w:val="28"/>
          <w:szCs w:val="28"/>
          <w:lang w:eastAsia="ru-RU"/>
        </w:rPr>
        <w:t>№1, №2, №3</w:t>
      </w:r>
      <w:r w:rsidR="003C412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что </w:t>
      </w:r>
      <w:r w:rsidR="00EB58D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не </w:t>
      </w:r>
      <w:bookmarkStart w:id="0" w:name="_GoBack"/>
      <w:bookmarkEnd w:id="0"/>
      <w:r w:rsidR="003C4129">
        <w:rPr>
          <w:rFonts w:ascii="Times New Roman" w:eastAsia="Times New Roman" w:hAnsi="Times New Roman" w:cs="Calibri"/>
          <w:sz w:val="28"/>
          <w:szCs w:val="28"/>
          <w:lang w:eastAsia="ru-RU"/>
        </w:rPr>
        <w:t>противоречит требованиям статьи 19.1 Закона о размещении заказов.</w:t>
      </w:r>
    </w:p>
    <w:p w:rsidR="006C7A32" w:rsidRDefault="00F32D2B" w:rsidP="00B0227E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</w:t>
      </w:r>
      <w:r w:rsidR="00B220C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подтверждение  </w:t>
      </w:r>
      <w:r w:rsidR="0019371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вышеизложенному </w:t>
      </w:r>
      <w:r w:rsidR="00B220C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заказчиком  в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заседании Комиссии  </w:t>
      </w:r>
      <w:r w:rsidR="00B220C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представлены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ответы</w:t>
      </w:r>
      <w:r w:rsidR="002161A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 запросы по ценам</w:t>
      </w:r>
      <w:r w:rsidR="0019371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 ремонт</w:t>
      </w:r>
      <w:proofErr w:type="gramEnd"/>
      <w:r w:rsidR="0019371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томографа</w:t>
      </w:r>
      <w:r w:rsidR="002161A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19371C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GE</w:t>
      </w:r>
      <w:r w:rsidR="0019371C" w:rsidRPr="00522FC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spellStart"/>
      <w:r w:rsidR="0019371C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LigtSpeed</w:t>
      </w:r>
      <w:proofErr w:type="spellEnd"/>
      <w:r w:rsidR="0019371C" w:rsidRPr="007A20E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19371C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Plus</w:t>
      </w:r>
      <w:r w:rsidR="002161A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от  ООО  «</w:t>
      </w:r>
      <w:proofErr w:type="spellStart"/>
      <w:r w:rsidR="002161A5">
        <w:rPr>
          <w:rFonts w:ascii="Times New Roman" w:eastAsia="Times New Roman" w:hAnsi="Times New Roman" w:cs="Calibri"/>
          <w:sz w:val="28"/>
          <w:szCs w:val="28"/>
          <w:lang w:eastAsia="ru-RU"/>
        </w:rPr>
        <w:t>Медтехлинк</w:t>
      </w:r>
      <w:proofErr w:type="spellEnd"/>
      <w:r w:rsidR="002161A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» </w:t>
      </w:r>
      <w:r w:rsidR="005F7C2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от 30.07.2012 №091</w:t>
      </w:r>
      <w:r w:rsidR="002161A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(5 100 000,00руб.)</w:t>
      </w:r>
      <w:r w:rsidR="005F7C28">
        <w:rPr>
          <w:rFonts w:ascii="Times New Roman" w:eastAsia="Times New Roman" w:hAnsi="Times New Roman" w:cs="Calibri"/>
          <w:sz w:val="28"/>
          <w:szCs w:val="28"/>
          <w:lang w:eastAsia="ru-RU"/>
        </w:rPr>
        <w:t>, ООО «Медицина для Вас Сервис» от 31.</w:t>
      </w:r>
      <w:r w:rsidR="004C425C">
        <w:rPr>
          <w:rFonts w:ascii="Times New Roman" w:eastAsia="Times New Roman" w:hAnsi="Times New Roman" w:cs="Calibri"/>
          <w:sz w:val="28"/>
          <w:szCs w:val="28"/>
          <w:lang w:eastAsia="ru-RU"/>
        </w:rPr>
        <w:t>05.2012 №59 (5735000,00руб.),  ООО «МР-студия» от 30.05.2012 №75 (5 800 275,00руб.)</w:t>
      </w:r>
      <w:r w:rsidR="006C7A32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B0227E" w:rsidRPr="009C58D3" w:rsidRDefault="006C7A32" w:rsidP="006C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В связи с этим, </w:t>
      </w:r>
      <w:r w:rsidR="000C471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заявление О</w:t>
      </w:r>
      <w:r w:rsidR="00F32D2B">
        <w:rPr>
          <w:rFonts w:ascii="Times New Roman" w:eastAsia="Times New Roman" w:hAnsi="Times New Roman" w:cs="Calibri"/>
          <w:sz w:val="28"/>
          <w:szCs w:val="28"/>
          <w:lang w:eastAsia="ru-RU"/>
        </w:rPr>
        <w:t>ОО «</w:t>
      </w:r>
      <w:proofErr w:type="spellStart"/>
      <w:r w:rsidR="00F32D2B">
        <w:rPr>
          <w:rFonts w:ascii="Times New Roman" w:eastAsia="Times New Roman" w:hAnsi="Times New Roman" w:cs="Calibri"/>
          <w:sz w:val="28"/>
          <w:szCs w:val="28"/>
          <w:lang w:eastAsia="ru-RU"/>
        </w:rPr>
        <w:t>Интегро</w:t>
      </w:r>
      <w:proofErr w:type="spellEnd"/>
      <w:r w:rsidR="00F32D2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» по данному основанию является </w:t>
      </w:r>
      <w:r w:rsidR="000C471B">
        <w:rPr>
          <w:rFonts w:ascii="Times New Roman" w:eastAsia="Times New Roman" w:hAnsi="Times New Roman" w:cs="Calibri"/>
          <w:sz w:val="28"/>
          <w:szCs w:val="28"/>
          <w:lang w:eastAsia="ru-RU"/>
        </w:rPr>
        <w:t>необоснованным.</w:t>
      </w:r>
      <w:r w:rsidR="00B0227E" w:rsidRPr="003F3A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0227E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таких обстоятельствах, Комиссия Управления Федеральной  антимонопольной службы по Чувашской Республике - Чувашии по контролю в сфере размещения заказов на основании  части 6 статьи 60 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</w:t>
      </w:r>
    </w:p>
    <w:p w:rsidR="00B0227E" w:rsidRPr="009C58D3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27E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        РЕШИЛА:</w:t>
      </w:r>
    </w:p>
    <w:p w:rsidR="00B0227E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B0227E" w:rsidRPr="009C58D3" w:rsidRDefault="00B0227E" w:rsidP="00B0227E">
      <w:pPr>
        <w:spacing w:after="0" w:line="240" w:lineRule="auto"/>
        <w:jc w:val="both"/>
        <w:rPr>
          <w:rFonts w:ascii="Cambria" w:eastAsia="Times New Roman" w:hAnsi="Cambria" w:cs="Cambria"/>
          <w:b/>
          <w:bCs/>
          <w:kern w:val="32"/>
          <w:sz w:val="32"/>
          <w:szCs w:val="32"/>
          <w:lang w:eastAsia="ru-RU"/>
        </w:rPr>
      </w:pPr>
      <w:r w:rsidRPr="009C58D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  <w:t>1.Признать жалобу общества с ограниченной ответственностью «</w:t>
      </w:r>
      <w:proofErr w:type="spellStart"/>
      <w:r w:rsidR="00E04A2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Интегро</w:t>
      </w:r>
      <w:proofErr w:type="spellEnd"/>
      <w:r w:rsidR="00E04A2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» частично </w:t>
      </w:r>
      <w:r w:rsidRPr="009C58D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обоснованной.</w:t>
      </w:r>
      <w:r w:rsidRPr="009C58D3">
        <w:rPr>
          <w:rFonts w:ascii="Cambria" w:eastAsia="Times New Roman" w:hAnsi="Cambria" w:cs="Cambria"/>
          <w:b/>
          <w:bCs/>
          <w:kern w:val="32"/>
          <w:sz w:val="32"/>
          <w:szCs w:val="32"/>
          <w:lang w:eastAsia="ru-RU"/>
        </w:rPr>
        <w:tab/>
      </w:r>
      <w:r w:rsidRPr="009C58D3">
        <w:rPr>
          <w:rFonts w:ascii="Cambria" w:eastAsia="Times New Roman" w:hAnsi="Cambria" w:cs="Cambria"/>
          <w:b/>
          <w:bCs/>
          <w:kern w:val="32"/>
          <w:sz w:val="32"/>
          <w:szCs w:val="32"/>
          <w:lang w:eastAsia="ru-RU"/>
        </w:rPr>
        <w:tab/>
      </w:r>
    </w:p>
    <w:p w:rsidR="00923362" w:rsidRDefault="00B0227E" w:rsidP="00B0227E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 в действиях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 </w:t>
      </w:r>
      <w:r w:rsidR="0092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учреждения Чувашской Республики «Городская больница скорой медицинской помощи» Министерства здравоохранения и социального развития Чувашской Республики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</w:t>
      </w:r>
      <w:r w:rsidR="0092336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FC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статьи 11</w:t>
      </w:r>
      <w:r w:rsidR="0092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9C58D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</w:t>
      </w:r>
      <w:r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при проведении открытого аукциона в электронной форме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5455A4"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5455A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на право заключения гражданско-правового  договора на</w:t>
      </w:r>
      <w:proofErr w:type="gramEnd"/>
      <w:r w:rsidR="005455A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оказание услуг  по ремонту рентгеновского компьютерного томографа </w:t>
      </w:r>
      <w:r w:rsidR="005455A4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GE</w:t>
      </w:r>
      <w:r w:rsidR="005455A4" w:rsidRPr="00522FC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spellStart"/>
      <w:r w:rsidR="005455A4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LigtSpeed</w:t>
      </w:r>
      <w:proofErr w:type="spellEnd"/>
      <w:r w:rsidR="005455A4" w:rsidRPr="007A20E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5455A4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Plus</w:t>
      </w:r>
      <w:r w:rsidR="005455A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 заменой рентгеновской трубки (извещение №0115200001112001411).</w:t>
      </w:r>
    </w:p>
    <w:p w:rsidR="00B770A4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предписание </w:t>
      </w:r>
      <w:r w:rsidR="00E924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заказчику</w:t>
      </w:r>
      <w:r w:rsidR="00E92407" w:rsidRPr="00E9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учреждение Чувашской Республики «Городская больница скорой медицинской помощи» Министерства здравоохранения и социального развития Чувашской Республики и </w:t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уполномоченному органу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Чувашской Республики по конкурентной политике и тарифам  </w:t>
      </w:r>
      <w:r w:rsidR="00E9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устранении нарушений части </w:t>
      </w:r>
      <w:r w:rsidR="00FC3CCA">
        <w:rPr>
          <w:rFonts w:ascii="Times New Roman" w:eastAsia="Times New Roman" w:hAnsi="Times New Roman" w:cs="Times New Roman"/>
          <w:sz w:val="28"/>
          <w:szCs w:val="28"/>
          <w:lang w:eastAsia="ru-RU"/>
        </w:rPr>
        <w:t>4 статьи 11 Ф</w:t>
      </w:r>
      <w:r w:rsidR="00B770A4" w:rsidRPr="009C58D3">
        <w:rPr>
          <w:rFonts w:ascii="Times New Roman" w:eastAsia="Times New Roman" w:hAnsi="Times New Roman" w:cs="Calibri"/>
          <w:sz w:val="28"/>
          <w:szCs w:val="28"/>
          <w:lang w:eastAsia="ru-RU"/>
        </w:rPr>
        <w:t>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</w:t>
      </w:r>
      <w:proofErr w:type="gramEnd"/>
      <w:r w:rsidR="00B770A4" w:rsidRPr="009C58D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» </w:t>
      </w:r>
      <w:r w:rsidR="00B770A4">
        <w:rPr>
          <w:rFonts w:ascii="Times New Roman" w:eastAsia="Times New Roman" w:hAnsi="Times New Roman" w:cs="Calibri"/>
          <w:sz w:val="28"/>
          <w:szCs w:val="28"/>
          <w:lang w:eastAsia="ru-RU"/>
        </w:rPr>
        <w:t>путем внесения изменений в документацию об аукционе в электронной форме</w:t>
      </w:r>
      <w:r w:rsidR="00B770A4"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B770A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на право заключения гражданско-правового  договора на оказание услуг  по ремонту </w:t>
      </w:r>
      <w:r w:rsidR="00B770A4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 xml:space="preserve">рентгеновского компьютерного томографа </w:t>
      </w:r>
      <w:r w:rsidR="00B770A4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GE</w:t>
      </w:r>
      <w:r w:rsidR="00B770A4" w:rsidRPr="00522FC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spellStart"/>
      <w:r w:rsidR="00B770A4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LigtSpeed</w:t>
      </w:r>
      <w:proofErr w:type="spellEnd"/>
      <w:r w:rsidR="00B770A4" w:rsidRPr="007A20E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B770A4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Plus</w:t>
      </w:r>
      <w:r w:rsidR="00B770A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 заменой рентгеновской трубки (извещение №0115200001112001411).</w:t>
      </w:r>
    </w:p>
    <w:p w:rsidR="00B0227E" w:rsidRPr="009C58D3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Направить материалы дела должностному лицу Чувашского УФАС России, уполномоченному на составление протокола об административном правонарушении. </w:t>
      </w:r>
    </w:p>
    <w:p w:rsidR="00B0227E" w:rsidRPr="009C58D3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27E" w:rsidRPr="009C58D3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27E" w:rsidRPr="009C58D3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27E" w:rsidRPr="009C58D3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</w:t>
      </w:r>
      <w:proofErr w:type="spellStart"/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Н.Ю.Винокурова</w:t>
      </w:r>
      <w:proofErr w:type="spellEnd"/>
    </w:p>
    <w:p w:rsidR="00B0227E" w:rsidRPr="009C58D3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27E" w:rsidRPr="009C58D3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      </w:t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proofErr w:type="spellStart"/>
      <w:r w:rsidR="00BA3B03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Г.В.Чагина</w:t>
      </w:r>
      <w:proofErr w:type="spellEnd"/>
    </w:p>
    <w:p w:rsidR="00B0227E" w:rsidRPr="009C58D3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27E" w:rsidRPr="009C58D3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proofErr w:type="spellStart"/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Л.В.Павлова</w:t>
      </w:r>
      <w:proofErr w:type="spellEnd"/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0227E" w:rsidRPr="009C58D3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0227E" w:rsidRPr="009C58D3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  <w:t>Примечание:</w:t>
      </w: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>Решение Комиссии Чувашского УФАС России по контролю в сфере размещения заказов</w:t>
      </w:r>
    </w:p>
    <w:p w:rsidR="00B0227E" w:rsidRPr="009C58D3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 xml:space="preserve"> может быть обжаловано в судебном порядке в течение трех месяцев со дня его </w:t>
      </w:r>
    </w:p>
    <w:p w:rsidR="00B0227E" w:rsidRPr="009C58D3" w:rsidRDefault="00B0227E" w:rsidP="00B0227E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>принятия</w:t>
      </w: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 xml:space="preserve"> (часть 9 статьи 60 Закона о размещении заказов</w:t>
      </w:r>
      <w:r w:rsidRPr="009C58D3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).</w:t>
      </w:r>
    </w:p>
    <w:p w:rsidR="00B0227E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27E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27E" w:rsidRPr="003F3A6C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27E" w:rsidRPr="00E66769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3A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F4914" w:rsidRDefault="00CF4914"/>
    <w:sectPr w:rsidR="00CF4914" w:rsidSect="00B0227E">
      <w:footerReference w:type="default" r:id="rId14"/>
      <w:pgSz w:w="11906" w:h="16838"/>
      <w:pgMar w:top="993" w:right="850" w:bottom="1276" w:left="1701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8D2" w:rsidRDefault="00EB58D2">
      <w:pPr>
        <w:spacing w:after="0" w:line="240" w:lineRule="auto"/>
      </w:pPr>
      <w:r>
        <w:separator/>
      </w:r>
    </w:p>
  </w:endnote>
  <w:endnote w:type="continuationSeparator" w:id="0">
    <w:p w:rsidR="00EB58D2" w:rsidRDefault="00EB5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8D2" w:rsidRDefault="00EB58D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4EFE">
      <w:rPr>
        <w:noProof/>
      </w:rPr>
      <w:t>5</w:t>
    </w:r>
    <w:r>
      <w:rPr>
        <w:noProof/>
      </w:rPr>
      <w:fldChar w:fldCharType="end"/>
    </w:r>
  </w:p>
  <w:p w:rsidR="00EB58D2" w:rsidRDefault="00EB58D2" w:rsidP="00B0227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8D2" w:rsidRDefault="00EB58D2">
      <w:pPr>
        <w:spacing w:after="0" w:line="240" w:lineRule="auto"/>
      </w:pPr>
      <w:r>
        <w:separator/>
      </w:r>
    </w:p>
  </w:footnote>
  <w:footnote w:type="continuationSeparator" w:id="0">
    <w:p w:rsidR="00EB58D2" w:rsidRDefault="00EB58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C3"/>
    <w:rsid w:val="000067A2"/>
    <w:rsid w:val="000A1D8F"/>
    <w:rsid w:val="000C3A7D"/>
    <w:rsid w:val="000C471B"/>
    <w:rsid w:val="000D493F"/>
    <w:rsid w:val="000F7761"/>
    <w:rsid w:val="0010123E"/>
    <w:rsid w:val="00140292"/>
    <w:rsid w:val="0016107F"/>
    <w:rsid w:val="0019371C"/>
    <w:rsid w:val="00195ACE"/>
    <w:rsid w:val="001C5501"/>
    <w:rsid w:val="001D6083"/>
    <w:rsid w:val="002161A5"/>
    <w:rsid w:val="00236B38"/>
    <w:rsid w:val="002E202B"/>
    <w:rsid w:val="00300176"/>
    <w:rsid w:val="003225E6"/>
    <w:rsid w:val="00335FFC"/>
    <w:rsid w:val="00396DB9"/>
    <w:rsid w:val="003A63C3"/>
    <w:rsid w:val="003C0237"/>
    <w:rsid w:val="003C4129"/>
    <w:rsid w:val="003E576B"/>
    <w:rsid w:val="00413D44"/>
    <w:rsid w:val="00421220"/>
    <w:rsid w:val="00425EA6"/>
    <w:rsid w:val="004C425C"/>
    <w:rsid w:val="0051048F"/>
    <w:rsid w:val="00520B87"/>
    <w:rsid w:val="00521846"/>
    <w:rsid w:val="00522FC5"/>
    <w:rsid w:val="00533DB0"/>
    <w:rsid w:val="005455A4"/>
    <w:rsid w:val="005B6169"/>
    <w:rsid w:val="005F7C28"/>
    <w:rsid w:val="006347D0"/>
    <w:rsid w:val="006A4D1D"/>
    <w:rsid w:val="006C7A32"/>
    <w:rsid w:val="006D67A6"/>
    <w:rsid w:val="006E1633"/>
    <w:rsid w:val="00704F46"/>
    <w:rsid w:val="007132DC"/>
    <w:rsid w:val="00764088"/>
    <w:rsid w:val="007941AE"/>
    <w:rsid w:val="007A20EF"/>
    <w:rsid w:val="007B1B3C"/>
    <w:rsid w:val="007B456A"/>
    <w:rsid w:val="007C6CD2"/>
    <w:rsid w:val="007E3D66"/>
    <w:rsid w:val="00823969"/>
    <w:rsid w:val="00826AEC"/>
    <w:rsid w:val="0088558E"/>
    <w:rsid w:val="0090350C"/>
    <w:rsid w:val="00914C8F"/>
    <w:rsid w:val="00923362"/>
    <w:rsid w:val="00930D8F"/>
    <w:rsid w:val="009403DC"/>
    <w:rsid w:val="00955A2C"/>
    <w:rsid w:val="009B400D"/>
    <w:rsid w:val="00A007C2"/>
    <w:rsid w:val="00A073B5"/>
    <w:rsid w:val="00A347C4"/>
    <w:rsid w:val="00A76240"/>
    <w:rsid w:val="00B01A26"/>
    <w:rsid w:val="00B0227E"/>
    <w:rsid w:val="00B02F85"/>
    <w:rsid w:val="00B220C6"/>
    <w:rsid w:val="00B230C7"/>
    <w:rsid w:val="00B306E8"/>
    <w:rsid w:val="00B45057"/>
    <w:rsid w:val="00B72AC9"/>
    <w:rsid w:val="00B770A4"/>
    <w:rsid w:val="00B83E2B"/>
    <w:rsid w:val="00BA3B03"/>
    <w:rsid w:val="00BF572C"/>
    <w:rsid w:val="00C32BCE"/>
    <w:rsid w:val="00C50A2B"/>
    <w:rsid w:val="00C52CCA"/>
    <w:rsid w:val="00C614ED"/>
    <w:rsid w:val="00CA27F4"/>
    <w:rsid w:val="00CF4914"/>
    <w:rsid w:val="00D37F34"/>
    <w:rsid w:val="00D441FD"/>
    <w:rsid w:val="00DA7009"/>
    <w:rsid w:val="00DB550B"/>
    <w:rsid w:val="00DB607B"/>
    <w:rsid w:val="00DE1B01"/>
    <w:rsid w:val="00DE5FAA"/>
    <w:rsid w:val="00DF3260"/>
    <w:rsid w:val="00DF6502"/>
    <w:rsid w:val="00E04A27"/>
    <w:rsid w:val="00E067C9"/>
    <w:rsid w:val="00E13834"/>
    <w:rsid w:val="00E22BA4"/>
    <w:rsid w:val="00E3751B"/>
    <w:rsid w:val="00E53217"/>
    <w:rsid w:val="00E92407"/>
    <w:rsid w:val="00E9393A"/>
    <w:rsid w:val="00EB2A34"/>
    <w:rsid w:val="00EB58D2"/>
    <w:rsid w:val="00EB5B53"/>
    <w:rsid w:val="00EC2253"/>
    <w:rsid w:val="00EE035E"/>
    <w:rsid w:val="00F14EFE"/>
    <w:rsid w:val="00F26C66"/>
    <w:rsid w:val="00F32D2B"/>
    <w:rsid w:val="00F43678"/>
    <w:rsid w:val="00F456B6"/>
    <w:rsid w:val="00FC3CCA"/>
    <w:rsid w:val="00FD70F6"/>
    <w:rsid w:val="00FD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02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0227E"/>
  </w:style>
  <w:style w:type="character" w:styleId="a5">
    <w:name w:val="Hyperlink"/>
    <w:basedOn w:val="a0"/>
    <w:uiPriority w:val="99"/>
    <w:unhideWhenUsed/>
    <w:rsid w:val="00B0227E"/>
    <w:rPr>
      <w:color w:val="0000FF" w:themeColor="hyperlink"/>
      <w:u w:val="single"/>
    </w:rPr>
  </w:style>
  <w:style w:type="paragraph" w:styleId="a6">
    <w:name w:val="No Spacing"/>
    <w:uiPriority w:val="1"/>
    <w:qFormat/>
    <w:rsid w:val="00B022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7"/>
    <w:uiPriority w:val="59"/>
    <w:rsid w:val="00B0227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B02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218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02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0227E"/>
  </w:style>
  <w:style w:type="character" w:styleId="a5">
    <w:name w:val="Hyperlink"/>
    <w:basedOn w:val="a0"/>
    <w:uiPriority w:val="99"/>
    <w:unhideWhenUsed/>
    <w:rsid w:val="00B0227E"/>
    <w:rPr>
      <w:color w:val="0000FF" w:themeColor="hyperlink"/>
      <w:u w:val="single"/>
    </w:rPr>
  </w:style>
  <w:style w:type="paragraph" w:styleId="a6">
    <w:name w:val="No Spacing"/>
    <w:uiPriority w:val="1"/>
    <w:qFormat/>
    <w:rsid w:val="00B022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7"/>
    <w:uiPriority w:val="59"/>
    <w:rsid w:val="00B0227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B02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218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1F44D042DCF11744AC3E8690E6DABE5D6147509FE952E8A3DBE1E7CD3CA93CE44C42F173g519J" TargetMode="External"/><Relationship Id="rId13" Type="http://schemas.openxmlformats.org/officeDocument/2006/relationships/hyperlink" Target="consultantplus://offline/ref=870F4986B0C5023F31079E81E5AFAB601ECD567FB5A59BD0B4C028B4DF179D9F1B02EF4E29CA58EFe0w5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tp.roseltorg.ru" TargetMode="External"/><Relationship Id="rId12" Type="http://schemas.openxmlformats.org/officeDocument/2006/relationships/hyperlink" Target="consultantplus://offline/ref=870F4986B0C5023F31079E81E5AFAB601ECD567FB5A59BD0B4C028B4DF179D9F1B02EF4E29CA58EFe0w4P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70F4986B0C5023F31079E81E5AFAB601ECD567FB5A59BD0B4C028B4DF179D9F1B02EF4E29CA58EFe0w7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49AD08EC6F7FA97A7B936EBB39E00C24E25DCC7B2143E9818EFBB5BE5C61210B1F645B3F89FA3E0j6A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9AD08EC6F7FA97A7B936EBB39E00C24E25DCC7B2143E9818EFBB5BE5C61210B1F645B3F89FA3EFj6A8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14</cp:revision>
  <cp:lastPrinted>2012-09-28T08:04:00Z</cp:lastPrinted>
  <dcterms:created xsi:type="dcterms:W3CDTF">2012-09-25T08:22:00Z</dcterms:created>
  <dcterms:modified xsi:type="dcterms:W3CDTF">2012-09-28T11:40:00Z</dcterms:modified>
</cp:coreProperties>
</file>