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>
      <w:bookmarkStart w:id="0" w:name="_GoBack"/>
      <w:bookmarkEnd w:id="0"/>
    </w:p>
    <w:p w:rsidR="00AF56BB" w:rsidRDefault="00AF56BB" w:rsidP="0063068C"/>
    <w:p w:rsidR="00AF56BB" w:rsidRDefault="00AF56BB" w:rsidP="0063068C"/>
    <w:p w:rsidR="00067DBE" w:rsidRDefault="00067DBE" w:rsidP="0063068C"/>
    <w:p w:rsidR="00CB1A2C" w:rsidRDefault="00CB1A2C" w:rsidP="0063068C"/>
    <w:p w:rsidR="00EC0F14" w:rsidRDefault="00EC0F14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823D9B" w:rsidRDefault="00AF56BB" w:rsidP="00781906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150CA8">
        <w:rPr>
          <w:rFonts w:ascii="Times New Roman" w:hAnsi="Times New Roman" w:cs="Times New Roman"/>
          <w:sz w:val="28"/>
          <w:szCs w:val="28"/>
        </w:rPr>
        <w:t xml:space="preserve">аукционной </w:t>
      </w:r>
      <w:proofErr w:type="gramStart"/>
      <w:r w:rsidR="00150CA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150CA8">
        <w:rPr>
          <w:rFonts w:ascii="Times New Roman" w:hAnsi="Times New Roman" w:cs="Times New Roman"/>
          <w:sz w:val="28"/>
          <w:szCs w:val="28"/>
        </w:rPr>
        <w:t xml:space="preserve"> уполномоченного органа Государственная служба Чувашской Республики по конкурентной политике и тарифам</w:t>
      </w:r>
    </w:p>
    <w:p w:rsidR="00856DD9" w:rsidRPr="00856DD9" w:rsidRDefault="00856DD9" w:rsidP="00856DD9"/>
    <w:p w:rsidR="00823D9B" w:rsidRPr="00823D9B" w:rsidRDefault="00823D9B" w:rsidP="00781906">
      <w:pPr>
        <w:pStyle w:val="a7"/>
        <w:spacing w:before="0" w:after="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 w:rsidRPr="004F3EB1">
        <w:rPr>
          <w:sz w:val="28"/>
          <w:szCs w:val="28"/>
        </w:rPr>
        <w:t xml:space="preserve"> </w:t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  <w:t xml:space="preserve">      </w:t>
      </w:r>
      <w:r w:rsidR="00E352DE">
        <w:rPr>
          <w:sz w:val="28"/>
          <w:szCs w:val="28"/>
        </w:rPr>
        <w:t xml:space="preserve"> </w:t>
      </w:r>
      <w:r w:rsidR="00AF56BB"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815C8A">
        <w:rPr>
          <w:rFonts w:ascii="Times New Roman" w:hAnsi="Times New Roman" w:cs="Times New Roman"/>
          <w:sz w:val="28"/>
          <w:szCs w:val="28"/>
        </w:rPr>
        <w:t>1</w:t>
      </w:r>
      <w:r w:rsidR="00856DD9">
        <w:rPr>
          <w:rFonts w:ascii="Times New Roman" w:hAnsi="Times New Roman" w:cs="Times New Roman"/>
          <w:sz w:val="28"/>
          <w:szCs w:val="28"/>
        </w:rPr>
        <w:t>11</w:t>
      </w:r>
      <w:r w:rsidR="00AF56BB" w:rsidRPr="00453F06">
        <w:rPr>
          <w:rFonts w:ascii="Times New Roman" w:hAnsi="Times New Roman" w:cs="Times New Roman"/>
          <w:sz w:val="28"/>
          <w:szCs w:val="28"/>
        </w:rPr>
        <w:t>-К-201</w:t>
      </w:r>
      <w:r w:rsidR="003A495A">
        <w:rPr>
          <w:rFonts w:ascii="Times New Roman" w:hAnsi="Times New Roman" w:cs="Times New Roman"/>
          <w:sz w:val="28"/>
          <w:szCs w:val="28"/>
        </w:rPr>
        <w:t>2</w:t>
      </w:r>
    </w:p>
    <w:p w:rsidR="00AF56BB" w:rsidRDefault="00856DD9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15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</w:t>
      </w:r>
      <w:r w:rsidR="00AF56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781906" w:rsidRPr="00781906" w:rsidRDefault="00781906" w:rsidP="00781906"/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856DD9">
        <w:rPr>
          <w:rFonts w:ascii="Times New Roman" w:hAnsi="Times New Roman" w:cs="Times New Roman"/>
          <w:sz w:val="28"/>
          <w:szCs w:val="28"/>
        </w:rPr>
        <w:t>20</w:t>
      </w:r>
      <w:r w:rsidRPr="00781906">
        <w:rPr>
          <w:rFonts w:ascii="Times New Roman" w:hAnsi="Times New Roman" w:cs="Times New Roman"/>
          <w:sz w:val="28"/>
          <w:szCs w:val="28"/>
        </w:rPr>
        <w:t xml:space="preserve"> июля  2012 года.</w:t>
      </w:r>
    </w:p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856DD9">
        <w:rPr>
          <w:rFonts w:ascii="Times New Roman" w:hAnsi="Times New Roman" w:cs="Times New Roman"/>
          <w:sz w:val="28"/>
          <w:szCs w:val="28"/>
        </w:rPr>
        <w:t>24</w:t>
      </w:r>
      <w:r w:rsidRPr="00781906">
        <w:rPr>
          <w:rFonts w:ascii="Times New Roman" w:hAnsi="Times New Roman" w:cs="Times New Roman"/>
          <w:sz w:val="28"/>
          <w:szCs w:val="28"/>
        </w:rPr>
        <w:t xml:space="preserve"> июля 2012 года.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</w:t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созданная</w:t>
      </w:r>
      <w:proofErr w:type="gramEnd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.09.20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313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proofErr w:type="spellStart"/>
      <w:r w:rsidR="003A495A" w:rsidRPr="008502D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3A495A" w:rsidRPr="008502DE">
        <w:rPr>
          <w:rFonts w:ascii="Times New Roman" w:hAnsi="Times New Roman" w:cs="Times New Roman"/>
          <w:sz w:val="28"/>
          <w:szCs w:val="28"/>
        </w:rPr>
        <w:t xml:space="preserve"> Н.Ю.</w:t>
      </w:r>
      <w:r w:rsidRPr="008502DE">
        <w:rPr>
          <w:rFonts w:ascii="Times New Roman" w:hAnsi="Times New Roman" w:cs="Times New Roman"/>
          <w:sz w:val="28"/>
          <w:szCs w:val="28"/>
        </w:rPr>
        <w:t xml:space="preserve"> -заместителя     руководителя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– начальника отдела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 товарных рынков </w:t>
      </w:r>
      <w:r w:rsidRPr="008502DE">
        <w:rPr>
          <w:rFonts w:ascii="Times New Roman" w:hAnsi="Times New Roman" w:cs="Times New Roman"/>
          <w:sz w:val="28"/>
          <w:szCs w:val="28"/>
        </w:rPr>
        <w:t>Чувашского  УФАС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756CAA" w:rsidRDefault="00856DD9" w:rsidP="00815C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Симаковой Е.В.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</w:t>
      </w:r>
      <w:r w:rsidR="00756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E2A29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отдела  </w:t>
      </w:r>
      <w:proofErr w:type="gramStart"/>
      <w:r w:rsidR="003E2A29">
        <w:rPr>
          <w:rFonts w:ascii="Times New Roman" w:hAnsi="Times New Roman" w:cs="Times New Roman"/>
          <w:sz w:val="28"/>
          <w:szCs w:val="28"/>
        </w:rPr>
        <w:t>товарных</w:t>
      </w:r>
      <w:proofErr w:type="gramEnd"/>
      <w:r w:rsidR="003E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AA" w:rsidRPr="008502DE" w:rsidRDefault="003E2A29" w:rsidP="00756CA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рынков</w:t>
      </w:r>
      <w:r w:rsidRPr="008502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56CAA"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="00756CAA" w:rsidRPr="008502DE">
        <w:rPr>
          <w:rFonts w:ascii="Times New Roman" w:hAnsi="Times New Roman" w:cs="Times New Roman"/>
          <w:sz w:val="28"/>
          <w:szCs w:val="28"/>
        </w:rPr>
        <w:t xml:space="preserve"> УФАС </w:t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446643" w:rsidRPr="008502DE">
        <w:rPr>
          <w:rFonts w:ascii="Times New Roman" w:hAnsi="Times New Roman" w:cs="Times New Roman"/>
          <w:sz w:val="28"/>
          <w:szCs w:val="28"/>
        </w:rPr>
        <w:t xml:space="preserve">России (член  </w:t>
      </w:r>
      <w:r w:rsidR="00446643">
        <w:rPr>
          <w:rFonts w:ascii="Times New Roman" w:hAnsi="Times New Roman" w:cs="Times New Roman"/>
          <w:sz w:val="28"/>
          <w:szCs w:val="28"/>
        </w:rPr>
        <w:tab/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7B46D6">
        <w:rPr>
          <w:rFonts w:ascii="Times New Roman" w:hAnsi="Times New Roman" w:cs="Times New Roman"/>
          <w:sz w:val="28"/>
          <w:szCs w:val="28"/>
        </w:rPr>
        <w:tab/>
      </w:r>
      <w:r w:rsidR="007B46D6">
        <w:rPr>
          <w:rFonts w:ascii="Times New Roman" w:hAnsi="Times New Roman" w:cs="Times New Roman"/>
          <w:sz w:val="28"/>
          <w:szCs w:val="28"/>
        </w:rPr>
        <w:tab/>
      </w:r>
      <w:r w:rsidR="007B46D6">
        <w:rPr>
          <w:rFonts w:ascii="Times New Roman" w:hAnsi="Times New Roman" w:cs="Times New Roman"/>
          <w:sz w:val="28"/>
          <w:szCs w:val="28"/>
        </w:rPr>
        <w:tab/>
      </w:r>
      <w:r w:rsidR="007B46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56CAA">
        <w:rPr>
          <w:rFonts w:ascii="Times New Roman" w:hAnsi="Times New Roman" w:cs="Times New Roman"/>
          <w:sz w:val="28"/>
          <w:szCs w:val="28"/>
        </w:rPr>
        <w:t>к</w:t>
      </w:r>
      <w:r w:rsidR="00756CAA" w:rsidRPr="008502DE">
        <w:rPr>
          <w:rFonts w:ascii="Times New Roman" w:hAnsi="Times New Roman" w:cs="Times New Roman"/>
          <w:sz w:val="28"/>
          <w:szCs w:val="28"/>
        </w:rPr>
        <w:t>омиссии);</w:t>
      </w:r>
      <w:r w:rsidR="00756CAA">
        <w:rPr>
          <w:rFonts w:ascii="Times New Roman" w:hAnsi="Times New Roman" w:cs="Times New Roman"/>
          <w:sz w:val="28"/>
          <w:szCs w:val="28"/>
        </w:rPr>
        <w:tab/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</w:t>
      </w:r>
      <w:r w:rsidR="00021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-специалиста-эксперта отдела контроля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89" w:rsidRPr="0002328C" w:rsidRDefault="00AF56BB" w:rsidP="00150CA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размещением заказов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02DE">
        <w:rPr>
          <w:rFonts w:ascii="Times New Roman" w:hAnsi="Times New Roman" w:cs="Times New Roman"/>
          <w:sz w:val="28"/>
          <w:szCs w:val="28"/>
        </w:rPr>
        <w:t>(член комиссии)</w:t>
      </w:r>
    </w:p>
    <w:p w:rsidR="00AF56BB" w:rsidRDefault="00AF56BB" w:rsidP="008D7FFD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2155D" w:rsidRDefault="00AF56BB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723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A495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434B9D">
        <w:rPr>
          <w:rFonts w:ascii="Times New Roman" w:hAnsi="Times New Roman" w:cs="Times New Roman"/>
          <w:sz w:val="28"/>
          <w:szCs w:val="28"/>
        </w:rPr>
        <w:t>«А</w:t>
      </w:r>
      <w:r w:rsidR="00124F24">
        <w:rPr>
          <w:rFonts w:ascii="Times New Roman" w:hAnsi="Times New Roman" w:cs="Times New Roman"/>
          <w:sz w:val="28"/>
          <w:szCs w:val="28"/>
        </w:rPr>
        <w:t>МК»</w:t>
      </w:r>
      <w:r w:rsidR="0002155D">
        <w:rPr>
          <w:rFonts w:ascii="Times New Roman" w:hAnsi="Times New Roman" w:cs="Times New Roman"/>
          <w:sz w:val="28"/>
          <w:szCs w:val="28"/>
        </w:rPr>
        <w:t>:</w:t>
      </w:r>
    </w:p>
    <w:p w:rsidR="00150CA8" w:rsidRDefault="00434B9D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F24">
        <w:rPr>
          <w:rFonts w:ascii="Times New Roman" w:hAnsi="Times New Roman" w:cs="Times New Roman"/>
          <w:sz w:val="28"/>
          <w:szCs w:val="28"/>
        </w:rPr>
        <w:t>Белова Сергея Геннадьевича по доверенности от 12.04.2012 года,</w:t>
      </w:r>
      <w:r w:rsidR="00E352DE">
        <w:rPr>
          <w:rFonts w:ascii="Times New Roman" w:hAnsi="Times New Roman" w:cs="Times New Roman"/>
          <w:sz w:val="28"/>
          <w:szCs w:val="28"/>
        </w:rPr>
        <w:tab/>
      </w:r>
      <w:r w:rsidR="00553F45">
        <w:rPr>
          <w:rFonts w:ascii="Times New Roman" w:hAnsi="Times New Roman" w:cs="Times New Roman"/>
          <w:sz w:val="28"/>
          <w:szCs w:val="28"/>
        </w:rPr>
        <w:t>уполномоченн</w:t>
      </w:r>
      <w:r w:rsidR="00CE322A">
        <w:rPr>
          <w:rFonts w:ascii="Times New Roman" w:hAnsi="Times New Roman" w:cs="Times New Roman"/>
          <w:sz w:val="28"/>
          <w:szCs w:val="28"/>
        </w:rPr>
        <w:t>ого</w:t>
      </w:r>
      <w:r w:rsidR="00553F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322A">
        <w:rPr>
          <w:rFonts w:ascii="Times New Roman" w:hAnsi="Times New Roman" w:cs="Times New Roman"/>
          <w:sz w:val="28"/>
          <w:szCs w:val="28"/>
        </w:rPr>
        <w:t>а</w:t>
      </w:r>
      <w:r w:rsidR="00553F45">
        <w:rPr>
          <w:rFonts w:ascii="Times New Roman" w:hAnsi="Times New Roman" w:cs="Times New Roman"/>
          <w:sz w:val="28"/>
          <w:szCs w:val="28"/>
        </w:rPr>
        <w:t xml:space="preserve"> Государственная служба  Чувашской Республики по  конкурентной политике и тарифам</w:t>
      </w:r>
      <w:r w:rsidR="00CE322A">
        <w:rPr>
          <w:rFonts w:ascii="Times New Roman" w:hAnsi="Times New Roman" w:cs="Times New Roman"/>
          <w:sz w:val="28"/>
          <w:szCs w:val="28"/>
        </w:rPr>
        <w:t>:</w:t>
      </w:r>
    </w:p>
    <w:p w:rsidR="00481818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1818">
        <w:rPr>
          <w:rFonts w:ascii="Times New Roman" w:hAnsi="Times New Roman" w:cs="Times New Roman"/>
          <w:sz w:val="28"/>
          <w:szCs w:val="28"/>
        </w:rPr>
        <w:t xml:space="preserve">Разумовской Эллы Олеговны </w:t>
      </w:r>
      <w:r w:rsidR="005D0FE2">
        <w:rPr>
          <w:rFonts w:ascii="Times New Roman" w:hAnsi="Times New Roman" w:cs="Times New Roman"/>
          <w:sz w:val="28"/>
          <w:szCs w:val="28"/>
        </w:rPr>
        <w:t>-</w:t>
      </w:r>
      <w:r w:rsidR="00B2086B">
        <w:rPr>
          <w:rFonts w:ascii="Times New Roman" w:hAnsi="Times New Roman" w:cs="Times New Roman"/>
          <w:sz w:val="28"/>
          <w:szCs w:val="28"/>
        </w:rPr>
        <w:t xml:space="preserve"> начальника отдела  правового обеспечения, кадров и делопроизводства по доверенности от 04.06.2012 № 22,</w:t>
      </w:r>
    </w:p>
    <w:p w:rsidR="00B10AAB" w:rsidRDefault="0048181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AAB">
        <w:rPr>
          <w:rFonts w:ascii="Times New Roman" w:hAnsi="Times New Roman" w:cs="Times New Roman"/>
          <w:sz w:val="28"/>
          <w:szCs w:val="28"/>
        </w:rPr>
        <w:t>Осиповой Ирины Владимировны</w:t>
      </w:r>
      <w:r w:rsidR="008D30C8">
        <w:rPr>
          <w:rFonts w:ascii="Times New Roman" w:hAnsi="Times New Roman" w:cs="Times New Roman"/>
          <w:sz w:val="28"/>
          <w:szCs w:val="28"/>
        </w:rPr>
        <w:t xml:space="preserve">-главного специалиста-эксперта отдела </w:t>
      </w:r>
      <w:r w:rsidR="001C05E0">
        <w:rPr>
          <w:rFonts w:ascii="Times New Roman" w:hAnsi="Times New Roman" w:cs="Times New Roman"/>
          <w:sz w:val="28"/>
          <w:szCs w:val="28"/>
        </w:rPr>
        <w:t>организации  и проведения государственных закупок по доверенности от 24.04.2012 № 14,</w:t>
      </w:r>
    </w:p>
    <w:p w:rsidR="008D30C8" w:rsidRDefault="007443D5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22A">
        <w:rPr>
          <w:rFonts w:ascii="Times New Roman" w:hAnsi="Times New Roman" w:cs="Times New Roman"/>
          <w:sz w:val="28"/>
          <w:szCs w:val="28"/>
        </w:rPr>
        <w:t xml:space="preserve">государственного заказчика </w:t>
      </w:r>
      <w:r w:rsidR="00B10AAB">
        <w:rPr>
          <w:rFonts w:ascii="Times New Roman" w:hAnsi="Times New Roman" w:cs="Times New Roman"/>
          <w:sz w:val="28"/>
          <w:szCs w:val="28"/>
        </w:rPr>
        <w:t>Министерства здравоох</w:t>
      </w:r>
      <w:r w:rsidR="008D30C8">
        <w:rPr>
          <w:rFonts w:ascii="Times New Roman" w:hAnsi="Times New Roman" w:cs="Times New Roman"/>
          <w:sz w:val="28"/>
          <w:szCs w:val="28"/>
        </w:rPr>
        <w:t>ра</w:t>
      </w:r>
      <w:r w:rsidR="00B10AAB">
        <w:rPr>
          <w:rFonts w:ascii="Times New Roman" w:hAnsi="Times New Roman" w:cs="Times New Roman"/>
          <w:sz w:val="28"/>
          <w:szCs w:val="28"/>
        </w:rPr>
        <w:t>нения и социального развития Чувашской Республики</w:t>
      </w:r>
      <w:r w:rsidR="005D0FE2">
        <w:rPr>
          <w:rFonts w:ascii="Times New Roman" w:hAnsi="Times New Roman" w:cs="Times New Roman"/>
          <w:sz w:val="28"/>
          <w:szCs w:val="28"/>
        </w:rPr>
        <w:t>:</w:t>
      </w:r>
      <w:r w:rsidR="00B1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AB" w:rsidRDefault="008D30C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AAB">
        <w:rPr>
          <w:rFonts w:ascii="Times New Roman" w:hAnsi="Times New Roman" w:cs="Times New Roman"/>
          <w:sz w:val="28"/>
          <w:szCs w:val="28"/>
        </w:rPr>
        <w:t>Егоровой Дины Вячеславовны</w:t>
      </w:r>
      <w:r w:rsidR="002A35F5">
        <w:rPr>
          <w:rFonts w:ascii="Times New Roman" w:hAnsi="Times New Roman" w:cs="Times New Roman"/>
          <w:sz w:val="28"/>
          <w:szCs w:val="28"/>
        </w:rPr>
        <w:t xml:space="preserve"> по доверенности от 12.04.2012 №01/12-3625,</w:t>
      </w:r>
    </w:p>
    <w:p w:rsidR="008D30C8" w:rsidRDefault="008D30C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Демакова Алексея Борисовича</w:t>
      </w:r>
      <w:r w:rsidR="001C05E0">
        <w:rPr>
          <w:rFonts w:ascii="Times New Roman" w:hAnsi="Times New Roman" w:cs="Times New Roman"/>
          <w:sz w:val="28"/>
          <w:szCs w:val="28"/>
        </w:rPr>
        <w:t xml:space="preserve"> по доверенности от 19.07.2012  № 01/12-7316,</w:t>
      </w:r>
    </w:p>
    <w:p w:rsidR="00150CA8" w:rsidRDefault="008D30C8" w:rsidP="007443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Гурьяновой Евгении Аркадьевны</w:t>
      </w:r>
      <w:r w:rsidR="007443D5">
        <w:rPr>
          <w:rFonts w:ascii="Times New Roman" w:hAnsi="Times New Roman" w:cs="Times New Roman"/>
          <w:sz w:val="28"/>
          <w:szCs w:val="28"/>
        </w:rPr>
        <w:t>,</w:t>
      </w:r>
      <w:r w:rsidR="00B10AAB">
        <w:rPr>
          <w:rFonts w:ascii="Times New Roman" w:hAnsi="Times New Roman" w:cs="Times New Roman"/>
          <w:sz w:val="28"/>
          <w:szCs w:val="28"/>
        </w:rPr>
        <w:tab/>
      </w:r>
      <w:r w:rsidR="00C5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Pr="001D7230" w:rsidRDefault="00AF56BB" w:rsidP="001D7230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 жалобу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«А</w:t>
      </w:r>
      <w:r w:rsidR="007443D5">
        <w:rPr>
          <w:rFonts w:ascii="Times New Roman" w:hAnsi="Times New Roman" w:cs="Times New Roman"/>
          <w:b w:val="0"/>
          <w:bCs w:val="0"/>
          <w:sz w:val="28"/>
          <w:szCs w:val="28"/>
        </w:rPr>
        <w:t>МК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нарушении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аукционной комиссией 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Государственная служба Чувашской Республики по конкурентной политике и тарифам </w:t>
      </w:r>
      <w:r w:rsidR="00021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>ещении заказов) и</w:t>
      </w:r>
      <w:r w:rsidR="004734F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Административным регламентом, утвержденным ФАС России от 14.11.2007 № 379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End"/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000B2D">
        <w:rPr>
          <w:rFonts w:ascii="Times New Roman" w:hAnsi="Times New Roman" w:cs="Times New Roman"/>
          <w:b w:val="0"/>
          <w:bCs w:val="0"/>
          <w:sz w:val="28"/>
          <w:szCs w:val="28"/>
        </w:rPr>
        <w:t>13.07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«А</w:t>
      </w:r>
      <w:r w:rsidR="00000B2D">
        <w:rPr>
          <w:rFonts w:ascii="Times New Roman" w:hAnsi="Times New Roman" w:cs="Times New Roman"/>
          <w:b w:val="0"/>
          <w:bCs w:val="0"/>
          <w:sz w:val="28"/>
          <w:szCs w:val="28"/>
        </w:rPr>
        <w:t>МК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«А</w:t>
      </w:r>
      <w:r w:rsidR="00000B2D">
        <w:rPr>
          <w:rFonts w:ascii="Times New Roman" w:hAnsi="Times New Roman" w:cs="Times New Roman"/>
          <w:b w:val="0"/>
          <w:bCs w:val="0"/>
          <w:sz w:val="28"/>
          <w:szCs w:val="28"/>
        </w:rPr>
        <w:t>МК»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аукционной комиссии уполномоченного органа Государственная служба Чувашской Республики по конкурентной политике и тарифа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уполномоченный орган)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открытого аукциона в электронной форме 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а право заключения</w:t>
      </w:r>
      <w:r w:rsidR="006649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государственного контракта  на поставку  и монтаж медицинского оборудования (</w:t>
      </w:r>
      <w:proofErr w:type="spellStart"/>
      <w:r w:rsidR="006649C0">
        <w:rPr>
          <w:rFonts w:ascii="Times New Roman" w:hAnsi="Times New Roman" w:cs="Times New Roman"/>
          <w:b w:val="0"/>
          <w:bCs w:val="0"/>
          <w:sz w:val="28"/>
          <w:szCs w:val="28"/>
        </w:rPr>
        <w:t>кольпоскоп</w:t>
      </w:r>
      <w:proofErr w:type="spellEnd"/>
      <w:r w:rsidR="006649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видеосистемой</w:t>
      </w:r>
      <w:proofErr w:type="gramEnd"/>
      <w:r w:rsidR="006649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программным обеспечением) 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(извещение  № 0115200001112000</w:t>
      </w:r>
      <w:r w:rsidR="005A7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894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5A7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19.06.2012г.)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6EB7" w:rsidRDefault="00AF56BB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в жалобе </w:t>
      </w:r>
      <w:r w:rsidR="00912844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566694">
        <w:rPr>
          <w:rFonts w:ascii="Times New Roman" w:hAnsi="Times New Roman" w:cs="Times New Roman"/>
          <w:sz w:val="28"/>
          <w:szCs w:val="28"/>
        </w:rPr>
        <w:t xml:space="preserve">о необоснованном признании  ООО «Меркурий </w:t>
      </w:r>
      <w:r w:rsidR="00AA08D7">
        <w:rPr>
          <w:rFonts w:ascii="Times New Roman" w:hAnsi="Times New Roman" w:cs="Times New Roman"/>
          <w:sz w:val="28"/>
          <w:szCs w:val="28"/>
        </w:rPr>
        <w:t>«</w:t>
      </w:r>
      <w:r w:rsidR="00566694">
        <w:rPr>
          <w:rFonts w:ascii="Times New Roman" w:hAnsi="Times New Roman" w:cs="Times New Roman"/>
          <w:sz w:val="28"/>
          <w:szCs w:val="28"/>
        </w:rPr>
        <w:t>Плюс» (№3) победителем, поскольку</w:t>
      </w:r>
      <w:r w:rsidR="00A415B9">
        <w:rPr>
          <w:rFonts w:ascii="Times New Roman" w:hAnsi="Times New Roman" w:cs="Times New Roman"/>
          <w:sz w:val="28"/>
          <w:szCs w:val="28"/>
        </w:rPr>
        <w:t xml:space="preserve"> предлагаемое </w:t>
      </w:r>
      <w:r w:rsidR="008E6CC9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A415B9">
        <w:rPr>
          <w:rFonts w:ascii="Times New Roman" w:hAnsi="Times New Roman" w:cs="Times New Roman"/>
          <w:sz w:val="28"/>
          <w:szCs w:val="28"/>
        </w:rPr>
        <w:t>оборудование</w:t>
      </w:r>
      <w:r w:rsidR="008E6CC9">
        <w:rPr>
          <w:rFonts w:ascii="Times New Roman" w:hAnsi="Times New Roman" w:cs="Times New Roman"/>
          <w:sz w:val="28"/>
          <w:szCs w:val="28"/>
        </w:rPr>
        <w:t xml:space="preserve"> </w:t>
      </w:r>
      <w:r w:rsidR="002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211">
        <w:rPr>
          <w:rFonts w:ascii="Times New Roman" w:hAnsi="Times New Roman" w:cs="Times New Roman"/>
          <w:sz w:val="28"/>
          <w:szCs w:val="28"/>
        </w:rPr>
        <w:t>видеокольпоскоп</w:t>
      </w:r>
      <w:proofErr w:type="spellEnd"/>
      <w:r w:rsidR="002F3211">
        <w:rPr>
          <w:rFonts w:ascii="Times New Roman" w:hAnsi="Times New Roman" w:cs="Times New Roman"/>
          <w:sz w:val="28"/>
          <w:szCs w:val="28"/>
        </w:rPr>
        <w:t xml:space="preserve"> цифровой </w:t>
      </w:r>
      <w:r w:rsidR="002F3211">
        <w:rPr>
          <w:rFonts w:ascii="Times New Roman" w:hAnsi="Times New Roman" w:cs="Times New Roman"/>
          <w:sz w:val="28"/>
          <w:szCs w:val="28"/>
          <w:lang w:val="en-US"/>
        </w:rPr>
        <w:t>SENSI</w:t>
      </w:r>
      <w:proofErr w:type="gramStart"/>
      <w:r w:rsidR="00CB1F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F321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4E139C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2F3211" w:rsidRPr="002F3211">
        <w:rPr>
          <w:rFonts w:ascii="Times New Roman" w:hAnsi="Times New Roman" w:cs="Times New Roman"/>
          <w:sz w:val="28"/>
          <w:szCs w:val="28"/>
        </w:rPr>
        <w:t xml:space="preserve"> </w:t>
      </w:r>
      <w:r w:rsidR="002F3211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4E139C">
        <w:rPr>
          <w:rFonts w:ascii="Times New Roman" w:hAnsi="Times New Roman" w:cs="Times New Roman"/>
          <w:sz w:val="28"/>
          <w:szCs w:val="28"/>
        </w:rPr>
        <w:t xml:space="preserve">-2000 производства </w:t>
      </w:r>
      <w:r w:rsidR="004E139C">
        <w:rPr>
          <w:rFonts w:ascii="Times New Roman" w:hAnsi="Times New Roman" w:cs="Times New Roman"/>
          <w:sz w:val="28"/>
          <w:szCs w:val="28"/>
          <w:lang w:val="en-US"/>
        </w:rPr>
        <w:t>Shenzhen</w:t>
      </w:r>
      <w:r w:rsidR="004E139C" w:rsidRPr="004E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9C">
        <w:rPr>
          <w:rFonts w:ascii="Times New Roman" w:hAnsi="Times New Roman" w:cs="Times New Roman"/>
          <w:sz w:val="28"/>
          <w:szCs w:val="28"/>
          <w:lang w:val="en-US"/>
        </w:rPr>
        <w:t>Goldwey</w:t>
      </w:r>
      <w:proofErr w:type="spellEnd"/>
      <w:r w:rsidR="004E139C" w:rsidRPr="004E139C">
        <w:rPr>
          <w:rFonts w:ascii="Times New Roman" w:hAnsi="Times New Roman" w:cs="Times New Roman"/>
          <w:sz w:val="28"/>
          <w:szCs w:val="28"/>
        </w:rPr>
        <w:t xml:space="preserve"> </w:t>
      </w:r>
      <w:r w:rsidR="004E1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1B47">
        <w:rPr>
          <w:rFonts w:ascii="Times New Roman" w:hAnsi="Times New Roman" w:cs="Times New Roman"/>
          <w:sz w:val="28"/>
          <w:szCs w:val="28"/>
          <w:lang w:val="en-US"/>
        </w:rPr>
        <w:t>ndustrial</w:t>
      </w:r>
      <w:r w:rsidR="009D1B47" w:rsidRPr="009D1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B47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="009D1B47">
        <w:rPr>
          <w:rFonts w:ascii="Times New Roman" w:hAnsi="Times New Roman" w:cs="Times New Roman"/>
          <w:sz w:val="28"/>
          <w:szCs w:val="28"/>
        </w:rPr>
        <w:t>. (КНР)</w:t>
      </w:r>
      <w:r w:rsidR="003E6EB7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566694">
        <w:rPr>
          <w:rFonts w:ascii="Times New Roman" w:hAnsi="Times New Roman" w:cs="Times New Roman"/>
          <w:sz w:val="28"/>
          <w:szCs w:val="28"/>
        </w:rPr>
        <w:t xml:space="preserve">  требованиям </w:t>
      </w:r>
      <w:r w:rsidR="00562027">
        <w:rPr>
          <w:rFonts w:ascii="Times New Roman" w:hAnsi="Times New Roman" w:cs="Times New Roman"/>
          <w:sz w:val="28"/>
          <w:szCs w:val="28"/>
        </w:rPr>
        <w:t xml:space="preserve"> технической части </w:t>
      </w:r>
      <w:r w:rsidR="00566694">
        <w:rPr>
          <w:rFonts w:ascii="Times New Roman" w:hAnsi="Times New Roman" w:cs="Times New Roman"/>
          <w:sz w:val="28"/>
          <w:szCs w:val="28"/>
        </w:rPr>
        <w:t>документации об аукционе в электронной форме</w:t>
      </w:r>
      <w:r w:rsidR="003E6EB7">
        <w:rPr>
          <w:rFonts w:ascii="Times New Roman" w:hAnsi="Times New Roman" w:cs="Times New Roman"/>
          <w:sz w:val="28"/>
          <w:szCs w:val="28"/>
        </w:rPr>
        <w:t xml:space="preserve"> по позициям:</w:t>
      </w:r>
    </w:p>
    <w:p w:rsidR="002821C8" w:rsidRDefault="00562027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EB7">
        <w:rPr>
          <w:rFonts w:ascii="Times New Roman" w:hAnsi="Times New Roman" w:cs="Times New Roman"/>
          <w:sz w:val="28"/>
          <w:szCs w:val="28"/>
        </w:rPr>
        <w:t>2</w:t>
      </w:r>
      <w:r w:rsidR="00A41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4-диоптрийная подвижка окуляров отсутствует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затребованного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+5-5дптр</w:t>
      </w:r>
      <w:r w:rsidR="002821C8">
        <w:rPr>
          <w:rFonts w:ascii="Times New Roman" w:hAnsi="Times New Roman" w:cs="Times New Roman"/>
          <w:sz w:val="28"/>
          <w:szCs w:val="28"/>
        </w:rPr>
        <w:t>;</w:t>
      </w:r>
    </w:p>
    <w:p w:rsidR="002821C8" w:rsidRDefault="002821C8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5663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диапазон регулирования межзрачкового расстояния отсутствует вместо 56-74 мм;</w:t>
      </w:r>
    </w:p>
    <w:p w:rsidR="005663F7" w:rsidRDefault="002821C8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5663F7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</w:rPr>
        <w:t>угол между оптической осью объектива и окулярами</w:t>
      </w:r>
      <w:r w:rsidR="005663F7">
        <w:rPr>
          <w:rFonts w:ascii="Times New Roman" w:hAnsi="Times New Roman" w:cs="Times New Roman"/>
          <w:sz w:val="28"/>
          <w:szCs w:val="28"/>
        </w:rPr>
        <w:t xml:space="preserve"> отсу</w:t>
      </w:r>
      <w:r w:rsidR="00F80A9F">
        <w:rPr>
          <w:rFonts w:ascii="Times New Roman" w:hAnsi="Times New Roman" w:cs="Times New Roman"/>
          <w:sz w:val="28"/>
          <w:szCs w:val="28"/>
        </w:rPr>
        <w:t>т</w:t>
      </w:r>
      <w:r w:rsidR="005663F7">
        <w:rPr>
          <w:rFonts w:ascii="Times New Roman" w:hAnsi="Times New Roman" w:cs="Times New Roman"/>
          <w:sz w:val="28"/>
          <w:szCs w:val="28"/>
        </w:rPr>
        <w:t xml:space="preserve">ствует </w:t>
      </w:r>
      <w:proofErr w:type="gramStart"/>
      <w:r w:rsidR="005663F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5663F7">
        <w:rPr>
          <w:rFonts w:ascii="Times New Roman" w:hAnsi="Times New Roman" w:cs="Times New Roman"/>
          <w:sz w:val="28"/>
          <w:szCs w:val="28"/>
        </w:rPr>
        <w:t xml:space="preserve"> затребованного 45 град.,</w:t>
      </w:r>
    </w:p>
    <w:p w:rsidR="005663F7" w:rsidRDefault="005663F7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2.9- максимальная освещенность в предметной плоскости  2200</w:t>
      </w:r>
      <w:r w:rsidR="00F80A9F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 xml:space="preserve"> вместо затребованного не менее 15 000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1537" w:rsidRDefault="003B24B2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3.2-</w:t>
      </w:r>
      <w:r w:rsidR="00F80A9F">
        <w:rPr>
          <w:rFonts w:ascii="Times New Roman" w:hAnsi="Times New Roman" w:cs="Times New Roman"/>
          <w:sz w:val="28"/>
          <w:szCs w:val="28"/>
        </w:rPr>
        <w:t xml:space="preserve"> заказчиком затр</w:t>
      </w:r>
      <w:r w:rsidR="009655CB">
        <w:rPr>
          <w:rFonts w:ascii="Times New Roman" w:hAnsi="Times New Roman" w:cs="Times New Roman"/>
          <w:sz w:val="28"/>
          <w:szCs w:val="28"/>
        </w:rPr>
        <w:t>е</w:t>
      </w:r>
      <w:r w:rsidR="00F80A9F">
        <w:rPr>
          <w:rFonts w:ascii="Times New Roman" w:hAnsi="Times New Roman" w:cs="Times New Roman"/>
          <w:sz w:val="28"/>
          <w:szCs w:val="28"/>
        </w:rPr>
        <w:t xml:space="preserve">бована </w:t>
      </w:r>
      <w:r>
        <w:rPr>
          <w:rFonts w:ascii="Times New Roman" w:hAnsi="Times New Roman" w:cs="Times New Roman"/>
          <w:sz w:val="28"/>
          <w:szCs w:val="28"/>
        </w:rPr>
        <w:t>видеосистема</w:t>
      </w:r>
      <w:r w:rsidR="009655CB">
        <w:rPr>
          <w:rFonts w:ascii="Times New Roman" w:hAnsi="Times New Roman" w:cs="Times New Roman"/>
          <w:sz w:val="28"/>
          <w:szCs w:val="28"/>
        </w:rPr>
        <w:t xml:space="preserve">, </w:t>
      </w:r>
      <w:r w:rsidR="004C2E4F">
        <w:rPr>
          <w:rFonts w:ascii="Times New Roman" w:hAnsi="Times New Roman" w:cs="Times New Roman"/>
          <w:sz w:val="28"/>
          <w:szCs w:val="28"/>
        </w:rPr>
        <w:t>передающая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на экран монитора полностью </w:t>
      </w:r>
      <w:r w:rsidR="0096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окуляры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кольпоскопа</w:t>
      </w:r>
      <w:proofErr w:type="spellEnd"/>
      <w:r w:rsidR="004C2E4F">
        <w:rPr>
          <w:rFonts w:ascii="Times New Roman" w:hAnsi="Times New Roman" w:cs="Times New Roman"/>
          <w:sz w:val="28"/>
          <w:szCs w:val="28"/>
        </w:rPr>
        <w:t>. У</w:t>
      </w:r>
      <w:r w:rsidR="00A52320">
        <w:rPr>
          <w:rFonts w:ascii="Times New Roman" w:hAnsi="Times New Roman" w:cs="Times New Roman"/>
          <w:sz w:val="28"/>
          <w:szCs w:val="28"/>
        </w:rPr>
        <w:t>казанная функция</w:t>
      </w:r>
      <w:r w:rsidR="004C2E4F">
        <w:rPr>
          <w:rFonts w:ascii="Times New Roman" w:hAnsi="Times New Roman" w:cs="Times New Roman"/>
          <w:sz w:val="28"/>
          <w:szCs w:val="28"/>
        </w:rPr>
        <w:t xml:space="preserve"> отсу</w:t>
      </w:r>
      <w:r w:rsidR="00325CDA">
        <w:rPr>
          <w:rFonts w:ascii="Times New Roman" w:hAnsi="Times New Roman" w:cs="Times New Roman"/>
          <w:sz w:val="28"/>
          <w:szCs w:val="28"/>
        </w:rPr>
        <w:t>т</w:t>
      </w:r>
      <w:r w:rsidR="004C2E4F">
        <w:rPr>
          <w:rFonts w:ascii="Times New Roman" w:hAnsi="Times New Roman" w:cs="Times New Roman"/>
          <w:sz w:val="28"/>
          <w:szCs w:val="28"/>
        </w:rPr>
        <w:t>ствует</w:t>
      </w:r>
      <w:r w:rsidR="00A52320">
        <w:rPr>
          <w:rFonts w:ascii="Times New Roman" w:hAnsi="Times New Roman" w:cs="Times New Roman"/>
          <w:sz w:val="28"/>
          <w:szCs w:val="28"/>
        </w:rPr>
        <w:t>, так как на пр</w:t>
      </w:r>
      <w:r w:rsidR="00BA1537">
        <w:rPr>
          <w:rFonts w:ascii="Times New Roman" w:hAnsi="Times New Roman" w:cs="Times New Roman"/>
          <w:sz w:val="28"/>
          <w:szCs w:val="28"/>
        </w:rPr>
        <w:t>едлагаемо</w:t>
      </w:r>
      <w:r w:rsidR="00A52320">
        <w:rPr>
          <w:rFonts w:ascii="Times New Roman" w:hAnsi="Times New Roman" w:cs="Times New Roman"/>
          <w:sz w:val="28"/>
          <w:szCs w:val="28"/>
        </w:rPr>
        <w:t>м</w:t>
      </w:r>
      <w:r w:rsidR="00BA1537">
        <w:rPr>
          <w:rFonts w:ascii="Times New Roman" w:hAnsi="Times New Roman" w:cs="Times New Roman"/>
          <w:sz w:val="28"/>
          <w:szCs w:val="28"/>
        </w:rPr>
        <w:t xml:space="preserve">  победителем оборудовани</w:t>
      </w:r>
      <w:r w:rsidR="00A52320">
        <w:rPr>
          <w:rFonts w:ascii="Times New Roman" w:hAnsi="Times New Roman" w:cs="Times New Roman"/>
          <w:sz w:val="28"/>
          <w:szCs w:val="28"/>
        </w:rPr>
        <w:t>и</w:t>
      </w:r>
      <w:r w:rsidR="00BA1537">
        <w:rPr>
          <w:rFonts w:ascii="Times New Roman" w:hAnsi="Times New Roman" w:cs="Times New Roman"/>
          <w:sz w:val="28"/>
          <w:szCs w:val="28"/>
        </w:rPr>
        <w:t xml:space="preserve">  изображение передае</w:t>
      </w:r>
      <w:r w:rsidR="00A52320">
        <w:rPr>
          <w:rFonts w:ascii="Times New Roman" w:hAnsi="Times New Roman" w:cs="Times New Roman"/>
          <w:sz w:val="28"/>
          <w:szCs w:val="28"/>
        </w:rPr>
        <w:t>тся непосред</w:t>
      </w:r>
      <w:r w:rsidR="00BA1537">
        <w:rPr>
          <w:rFonts w:ascii="Times New Roman" w:hAnsi="Times New Roman" w:cs="Times New Roman"/>
          <w:sz w:val="28"/>
          <w:szCs w:val="28"/>
        </w:rPr>
        <w:t>ственно на экран монито</w:t>
      </w:r>
      <w:r w:rsidR="00A52320">
        <w:rPr>
          <w:rFonts w:ascii="Times New Roman" w:hAnsi="Times New Roman" w:cs="Times New Roman"/>
          <w:sz w:val="28"/>
          <w:szCs w:val="28"/>
        </w:rPr>
        <w:t xml:space="preserve">ра в связи с </w:t>
      </w:r>
      <w:r w:rsidR="00A44926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A52320">
        <w:rPr>
          <w:rFonts w:ascii="Times New Roman" w:hAnsi="Times New Roman" w:cs="Times New Roman"/>
          <w:sz w:val="28"/>
          <w:szCs w:val="28"/>
        </w:rPr>
        <w:t>окуляр</w:t>
      </w:r>
      <w:r w:rsidR="00A44926">
        <w:rPr>
          <w:rFonts w:ascii="Times New Roman" w:hAnsi="Times New Roman" w:cs="Times New Roman"/>
          <w:sz w:val="28"/>
          <w:szCs w:val="28"/>
        </w:rPr>
        <w:t>ов</w:t>
      </w:r>
      <w:r w:rsidR="00A52320">
        <w:rPr>
          <w:rFonts w:ascii="Times New Roman" w:hAnsi="Times New Roman" w:cs="Times New Roman"/>
          <w:sz w:val="28"/>
          <w:szCs w:val="28"/>
        </w:rPr>
        <w:t>;</w:t>
      </w:r>
    </w:p>
    <w:p w:rsidR="00A415B9" w:rsidRDefault="00A52320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3.4-разрешение фотоснимка </w:t>
      </w:r>
      <w:r w:rsidR="004B6EAE">
        <w:rPr>
          <w:rFonts w:ascii="Times New Roman" w:hAnsi="Times New Roman" w:cs="Times New Roman"/>
          <w:sz w:val="28"/>
          <w:szCs w:val="28"/>
        </w:rPr>
        <w:t>680 000 пикселей вместо  затребованного не менее 1600х1200 (1 920 000 пикселей).</w:t>
      </w:r>
      <w:proofErr w:type="gramEnd"/>
    </w:p>
    <w:p w:rsidR="005F6544" w:rsidRDefault="005F6544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Такая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474EE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474EE">
        <w:rPr>
          <w:rFonts w:ascii="Times New Roman" w:hAnsi="Times New Roman" w:cs="Times New Roman"/>
          <w:sz w:val="28"/>
          <w:szCs w:val="28"/>
        </w:rPr>
        <w:t xml:space="preserve">  «Меркурий </w:t>
      </w:r>
      <w:r w:rsidR="00AA08D7">
        <w:rPr>
          <w:rFonts w:ascii="Times New Roman" w:hAnsi="Times New Roman" w:cs="Times New Roman"/>
          <w:sz w:val="28"/>
          <w:szCs w:val="28"/>
        </w:rPr>
        <w:t>«</w:t>
      </w:r>
      <w:r w:rsidR="00E474EE">
        <w:rPr>
          <w:rFonts w:ascii="Times New Roman" w:hAnsi="Times New Roman" w:cs="Times New Roman"/>
          <w:sz w:val="28"/>
          <w:szCs w:val="28"/>
        </w:rPr>
        <w:t xml:space="preserve">Плюс» </w:t>
      </w:r>
      <w:r>
        <w:rPr>
          <w:rFonts w:ascii="Times New Roman" w:hAnsi="Times New Roman" w:cs="Times New Roman"/>
          <w:sz w:val="28"/>
          <w:szCs w:val="28"/>
        </w:rPr>
        <w:t xml:space="preserve"> подлежала отклонению</w:t>
      </w:r>
      <w:r w:rsidR="00E474E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о размещении заказов.</w:t>
      </w:r>
    </w:p>
    <w:p w:rsidR="00F02648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заседании </w:t>
      </w:r>
      <w:r w:rsidR="00C571AC">
        <w:rPr>
          <w:rFonts w:ascii="Times New Roman" w:hAnsi="Times New Roman" w:cs="Times New Roman"/>
          <w:sz w:val="28"/>
          <w:szCs w:val="28"/>
        </w:rPr>
        <w:t xml:space="preserve"> представитель   ООО </w:t>
      </w:r>
      <w:r w:rsidR="00D76260">
        <w:rPr>
          <w:rFonts w:ascii="Times New Roman" w:hAnsi="Times New Roman" w:cs="Times New Roman"/>
          <w:sz w:val="28"/>
          <w:szCs w:val="28"/>
        </w:rPr>
        <w:t>«А</w:t>
      </w:r>
      <w:r w:rsidR="005F6544">
        <w:rPr>
          <w:rFonts w:ascii="Times New Roman" w:hAnsi="Times New Roman" w:cs="Times New Roman"/>
          <w:sz w:val="28"/>
          <w:szCs w:val="28"/>
        </w:rPr>
        <w:t>МК</w:t>
      </w:r>
      <w:r w:rsidR="00D76260">
        <w:rPr>
          <w:rFonts w:ascii="Times New Roman" w:hAnsi="Times New Roman" w:cs="Times New Roman"/>
          <w:sz w:val="28"/>
          <w:szCs w:val="28"/>
        </w:rPr>
        <w:t>»</w:t>
      </w:r>
      <w:r w:rsidR="00C5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D7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260">
        <w:rPr>
          <w:rFonts w:ascii="Times New Roman" w:hAnsi="Times New Roman" w:cs="Times New Roman"/>
          <w:sz w:val="28"/>
          <w:szCs w:val="28"/>
        </w:rPr>
        <w:t>доводы, изложенные в жалоб</w:t>
      </w:r>
      <w:r w:rsidR="00505DDC">
        <w:rPr>
          <w:rFonts w:ascii="Times New Roman" w:hAnsi="Times New Roman" w:cs="Times New Roman"/>
          <w:sz w:val="28"/>
          <w:szCs w:val="28"/>
        </w:rPr>
        <w:t>е</w:t>
      </w:r>
      <w:r w:rsidR="008478DD">
        <w:rPr>
          <w:rFonts w:ascii="Times New Roman" w:hAnsi="Times New Roman" w:cs="Times New Roman"/>
          <w:sz w:val="28"/>
          <w:szCs w:val="28"/>
        </w:rPr>
        <w:t xml:space="preserve"> и </w:t>
      </w:r>
      <w:r w:rsidR="00A66C3C">
        <w:rPr>
          <w:rFonts w:ascii="Times New Roman" w:hAnsi="Times New Roman" w:cs="Times New Roman"/>
          <w:sz w:val="28"/>
          <w:szCs w:val="28"/>
        </w:rPr>
        <w:t>уточнил</w:t>
      </w:r>
      <w:proofErr w:type="gramEnd"/>
      <w:r w:rsidR="00A66C3C">
        <w:rPr>
          <w:rFonts w:ascii="Times New Roman" w:hAnsi="Times New Roman" w:cs="Times New Roman"/>
          <w:sz w:val="28"/>
          <w:szCs w:val="28"/>
        </w:rPr>
        <w:t xml:space="preserve">, что присутствие в </w:t>
      </w:r>
      <w:proofErr w:type="spellStart"/>
      <w:r w:rsidR="00A66C3C">
        <w:rPr>
          <w:rFonts w:ascii="Times New Roman" w:hAnsi="Times New Roman" w:cs="Times New Roman"/>
          <w:sz w:val="28"/>
          <w:szCs w:val="28"/>
        </w:rPr>
        <w:t>кольпоскопах</w:t>
      </w:r>
      <w:proofErr w:type="spellEnd"/>
      <w:r w:rsidR="00A66C3C">
        <w:rPr>
          <w:rFonts w:ascii="Times New Roman" w:hAnsi="Times New Roman" w:cs="Times New Roman"/>
          <w:sz w:val="28"/>
          <w:szCs w:val="28"/>
        </w:rPr>
        <w:t xml:space="preserve"> 2-х окуляров дает возможность врачу использовать  бинокулярное зрение</w:t>
      </w:r>
      <w:r w:rsidR="007D5E27">
        <w:rPr>
          <w:rFonts w:ascii="Times New Roman" w:hAnsi="Times New Roman" w:cs="Times New Roman"/>
          <w:sz w:val="28"/>
          <w:szCs w:val="28"/>
        </w:rPr>
        <w:t xml:space="preserve"> для одновременного определения </w:t>
      </w:r>
      <w:r w:rsidR="00A44926">
        <w:rPr>
          <w:rFonts w:ascii="Times New Roman" w:hAnsi="Times New Roman" w:cs="Times New Roman"/>
          <w:sz w:val="28"/>
          <w:szCs w:val="28"/>
        </w:rPr>
        <w:t xml:space="preserve"> </w:t>
      </w:r>
      <w:r w:rsidR="00A66C3C">
        <w:rPr>
          <w:rFonts w:ascii="Times New Roman" w:hAnsi="Times New Roman" w:cs="Times New Roman"/>
          <w:sz w:val="28"/>
          <w:szCs w:val="28"/>
        </w:rPr>
        <w:t>расстояни</w:t>
      </w:r>
      <w:r w:rsidR="007D5E27">
        <w:rPr>
          <w:rFonts w:ascii="Times New Roman" w:hAnsi="Times New Roman" w:cs="Times New Roman"/>
          <w:sz w:val="28"/>
          <w:szCs w:val="28"/>
        </w:rPr>
        <w:t xml:space="preserve">я </w:t>
      </w:r>
      <w:r w:rsidR="00A66C3C">
        <w:rPr>
          <w:rFonts w:ascii="Times New Roman" w:hAnsi="Times New Roman" w:cs="Times New Roman"/>
          <w:sz w:val="28"/>
          <w:szCs w:val="28"/>
        </w:rPr>
        <w:t xml:space="preserve"> до объектов, их размеры</w:t>
      </w:r>
      <w:r w:rsidR="002A2E68">
        <w:rPr>
          <w:rFonts w:ascii="Times New Roman" w:hAnsi="Times New Roman" w:cs="Times New Roman"/>
          <w:sz w:val="28"/>
          <w:szCs w:val="28"/>
        </w:rPr>
        <w:t xml:space="preserve">, </w:t>
      </w:r>
      <w:r w:rsidR="00A66C3C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F02648">
        <w:rPr>
          <w:rFonts w:ascii="Times New Roman" w:hAnsi="Times New Roman" w:cs="Times New Roman"/>
          <w:sz w:val="28"/>
          <w:szCs w:val="28"/>
        </w:rPr>
        <w:t xml:space="preserve"> и проводить полноценную диагностику.</w:t>
      </w:r>
    </w:p>
    <w:p w:rsidR="0070740D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F56BB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A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571AC">
        <w:rPr>
          <w:rFonts w:ascii="Times New Roman" w:hAnsi="Times New Roman" w:cs="Times New Roman"/>
          <w:sz w:val="28"/>
          <w:szCs w:val="28"/>
        </w:rPr>
        <w:t xml:space="preserve"> и государственного заказчика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AF56BB" w:rsidRPr="008F7C43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AF56BB">
        <w:rPr>
          <w:rFonts w:ascii="Times New Roman" w:hAnsi="Times New Roman" w:cs="Times New Roman"/>
          <w:sz w:val="28"/>
          <w:szCs w:val="28"/>
        </w:rPr>
        <w:t xml:space="preserve">и и заявили, </w:t>
      </w:r>
      <w:r w:rsidR="007F3BFD">
        <w:rPr>
          <w:rFonts w:ascii="Times New Roman" w:hAnsi="Times New Roman" w:cs="Times New Roman"/>
          <w:sz w:val="28"/>
          <w:szCs w:val="28"/>
        </w:rPr>
        <w:t xml:space="preserve">что </w:t>
      </w:r>
      <w:r w:rsidR="00E474EE">
        <w:rPr>
          <w:rFonts w:ascii="Times New Roman" w:hAnsi="Times New Roman" w:cs="Times New Roman"/>
          <w:sz w:val="28"/>
          <w:szCs w:val="28"/>
        </w:rPr>
        <w:t xml:space="preserve"> ООО «Меркурий</w:t>
      </w:r>
      <w:r w:rsidR="00AA08D7">
        <w:rPr>
          <w:rFonts w:ascii="Times New Roman" w:hAnsi="Times New Roman" w:cs="Times New Roman"/>
          <w:sz w:val="28"/>
          <w:szCs w:val="28"/>
        </w:rPr>
        <w:t xml:space="preserve"> «Плюс»</w:t>
      </w:r>
      <w:r w:rsidR="00F02648">
        <w:rPr>
          <w:rFonts w:ascii="Times New Roman" w:hAnsi="Times New Roman" w:cs="Times New Roman"/>
          <w:sz w:val="28"/>
          <w:szCs w:val="28"/>
        </w:rPr>
        <w:t xml:space="preserve"> (№3)</w:t>
      </w:r>
      <w:r w:rsidR="00D76260">
        <w:rPr>
          <w:rFonts w:ascii="Times New Roman" w:hAnsi="Times New Roman" w:cs="Times New Roman"/>
          <w:sz w:val="28"/>
          <w:szCs w:val="28"/>
        </w:rPr>
        <w:t xml:space="preserve"> в первой части заявки  представил</w:t>
      </w:r>
      <w:r w:rsidR="00FC1D5B">
        <w:rPr>
          <w:rFonts w:ascii="Times New Roman" w:hAnsi="Times New Roman" w:cs="Times New Roman"/>
          <w:sz w:val="28"/>
          <w:szCs w:val="28"/>
        </w:rPr>
        <w:t>о</w:t>
      </w:r>
      <w:r w:rsidR="00D76260">
        <w:rPr>
          <w:rFonts w:ascii="Times New Roman" w:hAnsi="Times New Roman" w:cs="Times New Roman"/>
          <w:sz w:val="28"/>
          <w:szCs w:val="28"/>
        </w:rPr>
        <w:t xml:space="preserve"> </w:t>
      </w:r>
      <w:r w:rsidR="00AA08D7">
        <w:rPr>
          <w:rFonts w:ascii="Times New Roman" w:hAnsi="Times New Roman" w:cs="Times New Roman"/>
          <w:sz w:val="28"/>
          <w:szCs w:val="28"/>
        </w:rPr>
        <w:t>оборудование</w:t>
      </w:r>
      <w:r w:rsidR="001E17C9" w:rsidRPr="001E17C9">
        <w:rPr>
          <w:rFonts w:ascii="Times New Roman" w:hAnsi="Times New Roman" w:cs="Times New Roman"/>
          <w:sz w:val="28"/>
          <w:szCs w:val="28"/>
        </w:rPr>
        <w:t xml:space="preserve"> </w:t>
      </w:r>
      <w:r w:rsidR="001E17C9">
        <w:rPr>
          <w:rFonts w:ascii="Times New Roman" w:hAnsi="Times New Roman" w:cs="Times New Roman"/>
          <w:sz w:val="28"/>
          <w:szCs w:val="28"/>
          <w:lang w:val="en-US"/>
        </w:rPr>
        <w:t>SENSI</w:t>
      </w:r>
      <w:proofErr w:type="gramStart"/>
      <w:r w:rsidR="001E17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17C9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1E17C9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1E17C9" w:rsidRPr="002F3211">
        <w:rPr>
          <w:rFonts w:ascii="Times New Roman" w:hAnsi="Times New Roman" w:cs="Times New Roman"/>
          <w:sz w:val="28"/>
          <w:szCs w:val="28"/>
        </w:rPr>
        <w:t xml:space="preserve"> </w:t>
      </w:r>
      <w:r w:rsidR="001E17C9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1E17C9">
        <w:rPr>
          <w:rFonts w:ascii="Times New Roman" w:hAnsi="Times New Roman" w:cs="Times New Roman"/>
          <w:sz w:val="28"/>
          <w:szCs w:val="28"/>
        </w:rPr>
        <w:t>-2000</w:t>
      </w:r>
      <w:r w:rsidR="00AA08D7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1E17C9">
        <w:rPr>
          <w:rFonts w:ascii="Times New Roman" w:hAnsi="Times New Roman" w:cs="Times New Roman"/>
          <w:sz w:val="28"/>
          <w:szCs w:val="28"/>
        </w:rPr>
        <w:t xml:space="preserve">по характеристикам </w:t>
      </w:r>
      <w:r w:rsidR="00FC1D5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A08D7">
        <w:rPr>
          <w:rFonts w:ascii="Times New Roman" w:hAnsi="Times New Roman" w:cs="Times New Roman"/>
          <w:sz w:val="28"/>
          <w:szCs w:val="28"/>
        </w:rPr>
        <w:t>соответств</w:t>
      </w:r>
      <w:r w:rsidR="00FC1D5B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AA08D7">
        <w:rPr>
          <w:rFonts w:ascii="Times New Roman" w:hAnsi="Times New Roman" w:cs="Times New Roman"/>
          <w:sz w:val="28"/>
          <w:szCs w:val="28"/>
        </w:rPr>
        <w:t xml:space="preserve"> требованиям заказчика</w:t>
      </w:r>
      <w:r w:rsidR="001E17C9">
        <w:rPr>
          <w:rFonts w:ascii="Times New Roman" w:hAnsi="Times New Roman" w:cs="Times New Roman"/>
          <w:sz w:val="28"/>
          <w:szCs w:val="28"/>
        </w:rPr>
        <w:t xml:space="preserve">, в том числе  по позициям 2.4, 2.5, 2.6, 2.9, </w:t>
      </w:r>
      <w:r w:rsidR="00FC1D5B">
        <w:rPr>
          <w:rFonts w:ascii="Times New Roman" w:hAnsi="Times New Roman" w:cs="Times New Roman"/>
          <w:sz w:val="28"/>
          <w:szCs w:val="28"/>
        </w:rPr>
        <w:t>3.2, 3.4</w:t>
      </w:r>
      <w:r w:rsidR="00AA08D7">
        <w:rPr>
          <w:rFonts w:ascii="Times New Roman" w:hAnsi="Times New Roman" w:cs="Times New Roman"/>
          <w:sz w:val="28"/>
          <w:szCs w:val="28"/>
        </w:rPr>
        <w:t>.</w:t>
      </w:r>
      <w:r w:rsidR="00336EFE">
        <w:rPr>
          <w:rFonts w:ascii="Times New Roman" w:hAnsi="Times New Roman" w:cs="Times New Roman"/>
          <w:sz w:val="28"/>
          <w:szCs w:val="28"/>
        </w:rPr>
        <w:t xml:space="preserve"> Утверждать, что  </w:t>
      </w:r>
      <w:proofErr w:type="gramStart"/>
      <w:r w:rsidR="00336EF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336EFE">
        <w:rPr>
          <w:rFonts w:ascii="Times New Roman" w:hAnsi="Times New Roman" w:cs="Times New Roman"/>
          <w:sz w:val="28"/>
          <w:szCs w:val="28"/>
        </w:rPr>
        <w:t xml:space="preserve"> предлагаемое</w:t>
      </w:r>
      <w:r w:rsidR="001F1F62">
        <w:rPr>
          <w:rFonts w:ascii="Times New Roman" w:hAnsi="Times New Roman" w:cs="Times New Roman"/>
          <w:sz w:val="28"/>
          <w:szCs w:val="28"/>
        </w:rPr>
        <w:t xml:space="preserve"> ООО «Меркурий «Плюс» не</w:t>
      </w:r>
      <w:r w:rsidR="00336EFE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1F1F62">
        <w:rPr>
          <w:rFonts w:ascii="Times New Roman" w:hAnsi="Times New Roman" w:cs="Times New Roman"/>
          <w:sz w:val="28"/>
          <w:szCs w:val="28"/>
        </w:rPr>
        <w:t xml:space="preserve"> окуляров, </w:t>
      </w:r>
      <w:r w:rsidR="00785DFC">
        <w:rPr>
          <w:rFonts w:ascii="Times New Roman" w:hAnsi="Times New Roman" w:cs="Times New Roman"/>
          <w:sz w:val="28"/>
          <w:szCs w:val="28"/>
        </w:rPr>
        <w:t xml:space="preserve">при рассмотрении первых частей заявок </w:t>
      </w:r>
      <w:r w:rsidR="00336EFE">
        <w:rPr>
          <w:rFonts w:ascii="Times New Roman" w:hAnsi="Times New Roman" w:cs="Times New Roman"/>
          <w:sz w:val="28"/>
          <w:szCs w:val="28"/>
        </w:rPr>
        <w:t>не пред</w:t>
      </w:r>
      <w:r w:rsidR="0070740D">
        <w:rPr>
          <w:rFonts w:ascii="Times New Roman" w:hAnsi="Times New Roman" w:cs="Times New Roman"/>
          <w:sz w:val="28"/>
          <w:szCs w:val="28"/>
        </w:rPr>
        <w:t>с</w:t>
      </w:r>
      <w:r w:rsidR="001F1F62">
        <w:rPr>
          <w:rFonts w:ascii="Times New Roman" w:hAnsi="Times New Roman" w:cs="Times New Roman"/>
          <w:sz w:val="28"/>
          <w:szCs w:val="28"/>
        </w:rPr>
        <w:t xml:space="preserve">тавляется возможным, </w:t>
      </w:r>
      <w:r w:rsidR="0041360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F1F62">
        <w:rPr>
          <w:rFonts w:ascii="Times New Roman" w:hAnsi="Times New Roman" w:cs="Times New Roman"/>
          <w:sz w:val="28"/>
          <w:szCs w:val="28"/>
        </w:rPr>
        <w:t>н</w:t>
      </w:r>
      <w:r w:rsidR="00FB2287">
        <w:rPr>
          <w:rFonts w:ascii="Times New Roman" w:hAnsi="Times New Roman" w:cs="Times New Roman"/>
          <w:sz w:val="28"/>
          <w:szCs w:val="28"/>
        </w:rPr>
        <w:t>есоответствие  поставляемого оборудования</w:t>
      </w:r>
      <w:r w:rsidR="00413601" w:rsidRPr="00413601">
        <w:rPr>
          <w:rFonts w:ascii="Times New Roman" w:hAnsi="Times New Roman" w:cs="Times New Roman"/>
          <w:sz w:val="28"/>
          <w:szCs w:val="28"/>
        </w:rPr>
        <w:t xml:space="preserve"> </w:t>
      </w:r>
      <w:r w:rsidR="00413601">
        <w:rPr>
          <w:rFonts w:ascii="Times New Roman" w:hAnsi="Times New Roman" w:cs="Times New Roman"/>
          <w:sz w:val="28"/>
          <w:szCs w:val="28"/>
        </w:rPr>
        <w:t>требованию заказчика</w:t>
      </w:r>
      <w:r w:rsidR="00FB2287">
        <w:rPr>
          <w:rFonts w:ascii="Times New Roman" w:hAnsi="Times New Roman" w:cs="Times New Roman"/>
          <w:sz w:val="28"/>
          <w:szCs w:val="28"/>
        </w:rPr>
        <w:t xml:space="preserve"> определяется на этапе приемки товара.</w:t>
      </w:r>
    </w:p>
    <w:p w:rsidR="00F50196" w:rsidRDefault="004D37F6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у аукционной комиссии</w:t>
      </w:r>
      <w:r w:rsidR="00F50196">
        <w:rPr>
          <w:rFonts w:ascii="Times New Roman" w:hAnsi="Times New Roman" w:cs="Times New Roman"/>
          <w:sz w:val="28"/>
          <w:szCs w:val="28"/>
        </w:rPr>
        <w:t xml:space="preserve"> </w:t>
      </w:r>
      <w:r w:rsidR="0070740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F50196">
        <w:rPr>
          <w:rFonts w:ascii="Times New Roman" w:hAnsi="Times New Roman" w:cs="Times New Roman"/>
          <w:sz w:val="28"/>
          <w:szCs w:val="28"/>
        </w:rPr>
        <w:t>по результатам рассмотрения первых частей заявок  не было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 о</w:t>
      </w:r>
      <w:r w:rsidR="00F50196">
        <w:rPr>
          <w:rFonts w:ascii="Times New Roman" w:hAnsi="Times New Roman" w:cs="Times New Roman"/>
          <w:sz w:val="28"/>
          <w:szCs w:val="28"/>
        </w:rPr>
        <w:t>тказ</w:t>
      </w:r>
      <w:proofErr w:type="gramStart"/>
      <w:r w:rsidR="00F5019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50196">
        <w:rPr>
          <w:rFonts w:ascii="Times New Roman" w:hAnsi="Times New Roman" w:cs="Times New Roman"/>
          <w:sz w:val="28"/>
          <w:szCs w:val="28"/>
        </w:rPr>
        <w:t xml:space="preserve"> «Меркурий «Плюс» </w:t>
      </w:r>
      <w:r w:rsidR="002A2E68">
        <w:rPr>
          <w:rFonts w:ascii="Times New Roman" w:hAnsi="Times New Roman" w:cs="Times New Roman"/>
          <w:sz w:val="28"/>
          <w:szCs w:val="28"/>
        </w:rPr>
        <w:t xml:space="preserve">(№3) </w:t>
      </w:r>
      <w:r w:rsidR="00F50196">
        <w:rPr>
          <w:rFonts w:ascii="Times New Roman" w:hAnsi="Times New Roman" w:cs="Times New Roman"/>
          <w:sz w:val="28"/>
          <w:szCs w:val="28"/>
        </w:rPr>
        <w:t>в допуске  к участию в аукционе в электронной форме.</w:t>
      </w:r>
      <w:r w:rsidR="00FB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DE" w:rsidRDefault="00AF56BB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BFD">
        <w:rPr>
          <w:rFonts w:ascii="Times New Roman" w:hAnsi="Times New Roman" w:cs="Times New Roman"/>
          <w:sz w:val="28"/>
          <w:szCs w:val="28"/>
        </w:rPr>
        <w:t xml:space="preserve">уполномоченного органа,  </w:t>
      </w:r>
      <w:r w:rsidR="00193610">
        <w:rPr>
          <w:rFonts w:ascii="Times New Roman" w:hAnsi="Times New Roman" w:cs="Times New Roman"/>
          <w:sz w:val="28"/>
          <w:szCs w:val="28"/>
        </w:rPr>
        <w:t xml:space="preserve">заказчика, ООО </w:t>
      </w:r>
      <w:r w:rsidR="00FD24B2">
        <w:rPr>
          <w:rFonts w:ascii="Times New Roman" w:hAnsi="Times New Roman" w:cs="Times New Roman"/>
          <w:sz w:val="28"/>
          <w:szCs w:val="28"/>
        </w:rPr>
        <w:t>«А</w:t>
      </w:r>
      <w:r w:rsidR="0070740D">
        <w:rPr>
          <w:rFonts w:ascii="Times New Roman" w:hAnsi="Times New Roman" w:cs="Times New Roman"/>
          <w:sz w:val="28"/>
          <w:szCs w:val="28"/>
        </w:rPr>
        <w:t>МК</w:t>
      </w:r>
      <w:r w:rsidR="006A6893">
        <w:rPr>
          <w:rFonts w:ascii="Times New Roman" w:hAnsi="Times New Roman" w:cs="Times New Roman"/>
          <w:sz w:val="28"/>
          <w:szCs w:val="28"/>
        </w:rPr>
        <w:t>»</w:t>
      </w:r>
      <w:r w:rsidR="002A11FB">
        <w:rPr>
          <w:rFonts w:ascii="Times New Roman" w:hAnsi="Times New Roman" w:cs="Times New Roman"/>
          <w:sz w:val="28"/>
          <w:szCs w:val="28"/>
        </w:rPr>
        <w:t>, К</w:t>
      </w:r>
      <w:r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Pr="0063068C">
        <w:rPr>
          <w:rFonts w:ascii="Times New Roman" w:hAnsi="Times New Roman" w:cs="Times New Roman"/>
          <w:sz w:val="28"/>
          <w:szCs w:val="28"/>
        </w:rPr>
        <w:t>.</w:t>
      </w:r>
    </w:p>
    <w:p w:rsidR="00D308BE" w:rsidRDefault="007F3BFD" w:rsidP="00D308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54">
        <w:rPr>
          <w:rFonts w:ascii="Times New Roman" w:hAnsi="Times New Roman" w:cs="Times New Roman"/>
          <w:sz w:val="28"/>
          <w:szCs w:val="28"/>
        </w:rPr>
        <w:t>Государственным заказчиком является</w:t>
      </w:r>
      <w:r w:rsidR="0070740D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и социального развития Чувашской </w:t>
      </w:r>
      <w:r w:rsidR="00F253EF">
        <w:rPr>
          <w:rFonts w:ascii="Times New Roman" w:hAnsi="Times New Roman" w:cs="Times New Roman"/>
          <w:sz w:val="28"/>
          <w:szCs w:val="28"/>
        </w:rPr>
        <w:t>Республики</w:t>
      </w:r>
      <w:r w:rsidR="00D308BE">
        <w:rPr>
          <w:rFonts w:ascii="Times New Roman" w:hAnsi="Times New Roman" w:cs="Times New Roman"/>
          <w:sz w:val="28"/>
          <w:szCs w:val="28"/>
        </w:rPr>
        <w:t>.</w:t>
      </w:r>
    </w:p>
    <w:p w:rsidR="008502DE" w:rsidRPr="0053127B" w:rsidRDefault="00D308BE" w:rsidP="0053127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056C54" w:rsidRPr="00D308BE">
        <w:rPr>
          <w:rFonts w:ascii="Times New Roman" w:hAnsi="Times New Roman" w:cs="Times New Roman"/>
          <w:sz w:val="28"/>
          <w:szCs w:val="28"/>
        </w:rPr>
        <w:t>полномоченный ор</w:t>
      </w:r>
      <w:r w:rsidR="00B928C7" w:rsidRPr="00D308BE">
        <w:rPr>
          <w:rFonts w:ascii="Times New Roman" w:hAnsi="Times New Roman" w:cs="Times New Roman"/>
          <w:sz w:val="28"/>
          <w:szCs w:val="28"/>
        </w:rPr>
        <w:t>г</w:t>
      </w:r>
      <w:r w:rsidR="00056C54" w:rsidRPr="00D308BE">
        <w:rPr>
          <w:rFonts w:ascii="Times New Roman" w:hAnsi="Times New Roman" w:cs="Times New Roman"/>
          <w:sz w:val="28"/>
          <w:szCs w:val="28"/>
        </w:rPr>
        <w:t>ан</w:t>
      </w:r>
      <w:r w:rsidR="008502DE" w:rsidRPr="00D308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53EF" w:rsidRPr="00D308BE">
        <w:rPr>
          <w:rFonts w:ascii="Times New Roman" w:hAnsi="Times New Roman" w:cs="Times New Roman"/>
          <w:bCs/>
          <w:sz w:val="28"/>
          <w:szCs w:val="28"/>
        </w:rPr>
        <w:t>19.06</w:t>
      </w:r>
      <w:r w:rsidR="00B928C7" w:rsidRPr="00D308BE">
        <w:rPr>
          <w:rFonts w:ascii="Times New Roman" w:hAnsi="Times New Roman" w:cs="Times New Roman"/>
          <w:bCs/>
          <w:sz w:val="28"/>
          <w:szCs w:val="28"/>
        </w:rPr>
        <w:t xml:space="preserve">.2012 </w:t>
      </w:r>
      <w:r w:rsidR="002A11FB" w:rsidRPr="00D308B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502DE" w:rsidRPr="00D308BE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 </w:t>
      </w:r>
      <w:hyperlink r:id="rId8" w:history="1"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8502DE" w:rsidRPr="00D308BE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502DE" w:rsidRPr="00D308BE">
        <w:rPr>
          <w:rFonts w:ascii="Times New Roman" w:hAnsi="Times New Roman" w:cs="Times New Roman"/>
          <w:bCs/>
          <w:sz w:val="28"/>
          <w:szCs w:val="28"/>
        </w:rPr>
        <w:t xml:space="preserve"> разместил извещение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8BE">
        <w:rPr>
          <w:rFonts w:ascii="Times New Roman" w:hAnsi="Times New Roman" w:cs="Times New Roman"/>
          <w:bCs/>
          <w:sz w:val="28"/>
          <w:szCs w:val="28"/>
        </w:rPr>
        <w:t>№ 0115200001112000894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открытого аукциона в электронной форме </w:t>
      </w:r>
      <w:r w:rsidR="008502DE" w:rsidRPr="00D30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8B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государственного контракта  на поставку  и монтаж медицинского оборудования </w:t>
      </w:r>
      <w:r w:rsidR="002A2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8B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308BE">
        <w:rPr>
          <w:rFonts w:ascii="Times New Roman" w:hAnsi="Times New Roman" w:cs="Times New Roman"/>
          <w:bCs/>
          <w:sz w:val="28"/>
          <w:szCs w:val="28"/>
        </w:rPr>
        <w:t>кольпоскоп</w:t>
      </w:r>
      <w:proofErr w:type="spellEnd"/>
      <w:r w:rsidRPr="00D308BE">
        <w:rPr>
          <w:rFonts w:ascii="Times New Roman" w:hAnsi="Times New Roman" w:cs="Times New Roman"/>
          <w:bCs/>
          <w:sz w:val="28"/>
          <w:szCs w:val="28"/>
        </w:rPr>
        <w:t xml:space="preserve"> с видеосистемой и программным обеспечением) </w:t>
      </w:r>
      <w:r w:rsidR="00056C54" w:rsidRPr="0053127B">
        <w:rPr>
          <w:rFonts w:ascii="Times New Roman" w:hAnsi="Times New Roman" w:cs="Times New Roman"/>
          <w:bCs/>
          <w:sz w:val="28"/>
          <w:szCs w:val="28"/>
        </w:rPr>
        <w:t>с начальной (максимальной) ценой контракта</w:t>
      </w:r>
      <w:r w:rsidR="00BC153C" w:rsidRPr="00531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27B">
        <w:rPr>
          <w:rFonts w:ascii="Times New Roman" w:hAnsi="Times New Roman" w:cs="Times New Roman"/>
          <w:bCs/>
          <w:sz w:val="28"/>
          <w:szCs w:val="28"/>
        </w:rPr>
        <w:t>930 000,00руб</w:t>
      </w:r>
      <w:r w:rsidR="00056C54" w:rsidRPr="0053127B">
        <w:rPr>
          <w:rFonts w:ascii="Times New Roman" w:hAnsi="Times New Roman" w:cs="Times New Roman"/>
          <w:bCs/>
          <w:sz w:val="28"/>
          <w:szCs w:val="28"/>
        </w:rPr>
        <w:t>.</w:t>
      </w:r>
      <w:r w:rsidR="008502DE" w:rsidRPr="0053127B">
        <w:rPr>
          <w:rFonts w:ascii="Times New Roman" w:hAnsi="Times New Roman" w:cs="Times New Roman"/>
          <w:bCs/>
          <w:sz w:val="28"/>
          <w:szCs w:val="28"/>
        </w:rPr>
        <w:t xml:space="preserve"> (аукцион </w:t>
      </w:r>
      <w:r w:rsidR="008502DE" w:rsidRPr="005312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проводился на электронной площадке </w:t>
      </w:r>
      <w:r w:rsidR="00E96B6C" w:rsidRPr="0053127B">
        <w:rPr>
          <w:rFonts w:ascii="Times New Roman" w:hAnsi="Times New Roman" w:cs="Times New Roman"/>
          <w:bCs/>
          <w:sz w:val="28"/>
          <w:szCs w:val="28"/>
        </w:rPr>
        <w:t>ОАО «Единая электронная торговая площадка»-</w:t>
      </w:r>
      <w:r w:rsidR="008502DE" w:rsidRPr="00531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B6C" w:rsidRPr="0053127B">
        <w:rPr>
          <w:rFonts w:ascii="Times New Roman" w:hAnsi="Times New Roman" w:cs="Times New Roman"/>
          <w:bCs/>
          <w:sz w:val="28"/>
          <w:szCs w:val="28"/>
          <w:lang w:val="en-US"/>
        </w:rPr>
        <w:t>htt</w:t>
      </w:r>
      <w:r w:rsidR="00DE40B8" w:rsidRPr="0053127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DE40B8" w:rsidRPr="0053127B">
        <w:rPr>
          <w:rFonts w:ascii="Times New Roman" w:hAnsi="Times New Roman" w:cs="Times New Roman"/>
          <w:bCs/>
          <w:sz w:val="28"/>
          <w:szCs w:val="28"/>
        </w:rPr>
        <w:t>://</w:t>
      </w:r>
      <w:r w:rsidR="00E96B6C" w:rsidRPr="00531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B6C" w:rsidRPr="0053127B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Start"/>
      <w:r w:rsidR="00DE40B8" w:rsidRPr="0053127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96B6C" w:rsidRPr="0053127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96B6C" w:rsidRPr="0053127B"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 w:rsidR="00E96B6C" w:rsidRPr="0053127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96B6C" w:rsidRPr="0053127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502DE" w:rsidRPr="0053127B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25D25" w:rsidRDefault="008502DE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A11FB" w:rsidRPr="000810B6">
        <w:rPr>
          <w:rFonts w:ascii="Times New Roman" w:hAnsi="Times New Roman" w:cs="Times New Roman"/>
          <w:sz w:val="28"/>
          <w:szCs w:val="28"/>
        </w:rPr>
        <w:t xml:space="preserve">Как следует из протокола рассмотрения первых частей заявок от </w:t>
      </w:r>
      <w:r w:rsidR="00BC497C">
        <w:rPr>
          <w:rFonts w:ascii="Times New Roman" w:hAnsi="Times New Roman" w:cs="Times New Roman"/>
          <w:sz w:val="28"/>
          <w:szCs w:val="28"/>
        </w:rPr>
        <w:t>03.07</w:t>
      </w:r>
      <w:r w:rsidR="00DE40B8">
        <w:rPr>
          <w:rFonts w:ascii="Times New Roman" w:hAnsi="Times New Roman" w:cs="Times New Roman"/>
          <w:sz w:val="28"/>
          <w:szCs w:val="28"/>
        </w:rPr>
        <w:t xml:space="preserve">.2012 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056C54">
        <w:rPr>
          <w:rFonts w:ascii="Times New Roman" w:hAnsi="Times New Roman" w:cs="Times New Roman"/>
          <w:sz w:val="28"/>
          <w:szCs w:val="28"/>
        </w:rPr>
        <w:t>№1</w:t>
      </w:r>
      <w:r w:rsidR="00E81CBD">
        <w:rPr>
          <w:rFonts w:ascii="Times New Roman" w:hAnsi="Times New Roman" w:cs="Times New Roman"/>
          <w:sz w:val="28"/>
          <w:szCs w:val="28"/>
        </w:rPr>
        <w:t>,</w:t>
      </w:r>
      <w:r w:rsidR="002A11FB" w:rsidRPr="000810B6">
        <w:rPr>
          <w:rFonts w:ascii="Times New Roman" w:hAnsi="Times New Roman" w:cs="Times New Roman"/>
          <w:sz w:val="28"/>
          <w:szCs w:val="28"/>
        </w:rPr>
        <w:t xml:space="preserve"> на данный аукцион в электронной форме  поданы   </w:t>
      </w:r>
      <w:r w:rsidR="00BC497C">
        <w:rPr>
          <w:rFonts w:ascii="Times New Roman" w:hAnsi="Times New Roman" w:cs="Times New Roman"/>
          <w:sz w:val="28"/>
          <w:szCs w:val="28"/>
        </w:rPr>
        <w:t>3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DE40B8">
        <w:rPr>
          <w:rFonts w:ascii="Times New Roman" w:hAnsi="Times New Roman" w:cs="Times New Roman"/>
          <w:sz w:val="28"/>
          <w:szCs w:val="28"/>
        </w:rPr>
        <w:t>заявки</w:t>
      </w:r>
      <w:r w:rsidR="00583489">
        <w:rPr>
          <w:rFonts w:ascii="Times New Roman" w:hAnsi="Times New Roman" w:cs="Times New Roman"/>
          <w:sz w:val="28"/>
          <w:szCs w:val="28"/>
        </w:rPr>
        <w:t xml:space="preserve"> по порядковыми №1</w:t>
      </w:r>
      <w:r w:rsidR="00AC7997">
        <w:rPr>
          <w:rFonts w:ascii="Times New Roman" w:hAnsi="Times New Roman" w:cs="Times New Roman"/>
          <w:sz w:val="28"/>
          <w:szCs w:val="28"/>
        </w:rPr>
        <w:t xml:space="preserve"> (ООО «Меркурий «Плюс»</w:t>
      </w:r>
      <w:r w:rsidR="006859BD">
        <w:rPr>
          <w:rFonts w:ascii="Times New Roman" w:hAnsi="Times New Roman" w:cs="Times New Roman"/>
          <w:sz w:val="28"/>
          <w:szCs w:val="28"/>
        </w:rPr>
        <w:t>)</w:t>
      </w:r>
      <w:r w:rsidR="00583489">
        <w:rPr>
          <w:rFonts w:ascii="Times New Roman" w:hAnsi="Times New Roman" w:cs="Times New Roman"/>
          <w:sz w:val="28"/>
          <w:szCs w:val="28"/>
        </w:rPr>
        <w:t>, №2</w:t>
      </w:r>
      <w:r w:rsidR="00AC7997">
        <w:rPr>
          <w:rFonts w:ascii="Times New Roman" w:hAnsi="Times New Roman" w:cs="Times New Roman"/>
          <w:sz w:val="28"/>
          <w:szCs w:val="28"/>
        </w:rPr>
        <w:t xml:space="preserve"> (ООО «АМК»)</w:t>
      </w:r>
      <w:r w:rsidR="00583489">
        <w:rPr>
          <w:rFonts w:ascii="Times New Roman" w:hAnsi="Times New Roman" w:cs="Times New Roman"/>
          <w:sz w:val="28"/>
          <w:szCs w:val="28"/>
        </w:rPr>
        <w:t>, №3</w:t>
      </w:r>
      <w:r w:rsidR="00AC7997">
        <w:rPr>
          <w:rFonts w:ascii="Times New Roman" w:hAnsi="Times New Roman" w:cs="Times New Roman"/>
          <w:sz w:val="28"/>
          <w:szCs w:val="28"/>
        </w:rPr>
        <w:t xml:space="preserve"> (ЗАО «Группа Медицинских Компаний «Киль»</w:t>
      </w:r>
      <w:r w:rsidR="006859BD">
        <w:rPr>
          <w:rFonts w:ascii="Times New Roman" w:hAnsi="Times New Roman" w:cs="Times New Roman"/>
          <w:sz w:val="28"/>
          <w:szCs w:val="28"/>
        </w:rPr>
        <w:t>)</w:t>
      </w:r>
      <w:r w:rsidR="00583489">
        <w:rPr>
          <w:rFonts w:ascii="Times New Roman" w:hAnsi="Times New Roman" w:cs="Times New Roman"/>
          <w:sz w:val="28"/>
          <w:szCs w:val="28"/>
        </w:rPr>
        <w:t>,</w:t>
      </w:r>
      <w:r w:rsidR="00056C54">
        <w:rPr>
          <w:rFonts w:ascii="Times New Roman" w:hAnsi="Times New Roman" w:cs="Times New Roman"/>
          <w:sz w:val="28"/>
          <w:szCs w:val="28"/>
        </w:rPr>
        <w:t xml:space="preserve"> </w:t>
      </w:r>
      <w:r w:rsidR="00B727EA">
        <w:rPr>
          <w:rFonts w:ascii="Times New Roman" w:hAnsi="Times New Roman" w:cs="Times New Roman"/>
          <w:sz w:val="28"/>
          <w:szCs w:val="28"/>
        </w:rPr>
        <w:t xml:space="preserve"> </w:t>
      </w:r>
      <w:r w:rsidR="00BC497C">
        <w:rPr>
          <w:rFonts w:ascii="Times New Roman" w:hAnsi="Times New Roman" w:cs="Times New Roman"/>
          <w:sz w:val="28"/>
          <w:szCs w:val="28"/>
        </w:rPr>
        <w:t>которые допущены к участию в электронной форме.</w:t>
      </w:r>
      <w:proofErr w:type="gramEnd"/>
    </w:p>
    <w:p w:rsidR="00F21EDC" w:rsidRDefault="00BC497C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2D5">
        <w:rPr>
          <w:rFonts w:ascii="Times New Roman" w:hAnsi="Times New Roman" w:cs="Times New Roman"/>
          <w:sz w:val="28"/>
          <w:szCs w:val="28"/>
        </w:rPr>
        <w:t>Сог</w:t>
      </w:r>
      <w:r w:rsidR="00750DA6">
        <w:rPr>
          <w:rFonts w:ascii="Times New Roman" w:hAnsi="Times New Roman" w:cs="Times New Roman"/>
          <w:sz w:val="28"/>
          <w:szCs w:val="28"/>
        </w:rPr>
        <w:t>ла</w:t>
      </w:r>
      <w:r w:rsidR="007D02D5">
        <w:rPr>
          <w:rFonts w:ascii="Times New Roman" w:hAnsi="Times New Roman" w:cs="Times New Roman"/>
          <w:sz w:val="28"/>
          <w:szCs w:val="28"/>
        </w:rPr>
        <w:t>сно протоколу подведения итогов откры</w:t>
      </w:r>
      <w:r w:rsidR="00750DA6">
        <w:rPr>
          <w:rFonts w:ascii="Times New Roman" w:hAnsi="Times New Roman" w:cs="Times New Roman"/>
          <w:sz w:val="28"/>
          <w:szCs w:val="28"/>
        </w:rPr>
        <w:t>т</w:t>
      </w:r>
      <w:r w:rsidR="007D02D5">
        <w:rPr>
          <w:rFonts w:ascii="Times New Roman" w:hAnsi="Times New Roman" w:cs="Times New Roman"/>
          <w:sz w:val="28"/>
          <w:szCs w:val="28"/>
        </w:rPr>
        <w:t xml:space="preserve">ого аукциона </w:t>
      </w:r>
      <w:r w:rsidR="00750DA6">
        <w:rPr>
          <w:rFonts w:ascii="Times New Roman" w:hAnsi="Times New Roman" w:cs="Times New Roman"/>
          <w:sz w:val="28"/>
          <w:szCs w:val="28"/>
        </w:rPr>
        <w:t xml:space="preserve">от  09.07.2012 № 2 ООО «Меркурий «Плюс» </w:t>
      </w:r>
      <w:r w:rsidR="006859BD">
        <w:rPr>
          <w:rFonts w:ascii="Times New Roman" w:hAnsi="Times New Roman" w:cs="Times New Roman"/>
          <w:sz w:val="28"/>
          <w:szCs w:val="28"/>
        </w:rPr>
        <w:t xml:space="preserve">(№3)  </w:t>
      </w:r>
      <w:r w:rsidR="00750DA6">
        <w:rPr>
          <w:rFonts w:ascii="Times New Roman" w:hAnsi="Times New Roman" w:cs="Times New Roman"/>
          <w:sz w:val="28"/>
          <w:szCs w:val="28"/>
        </w:rPr>
        <w:t xml:space="preserve">признано победителем в связи с предложением  наиболее низкой цены  контракта </w:t>
      </w:r>
      <w:r w:rsidR="00F21EDC">
        <w:rPr>
          <w:rFonts w:ascii="Times New Roman" w:hAnsi="Times New Roman" w:cs="Times New Roman"/>
          <w:sz w:val="28"/>
          <w:szCs w:val="28"/>
        </w:rPr>
        <w:t xml:space="preserve"> -916 050,00руб.</w:t>
      </w:r>
    </w:p>
    <w:p w:rsidR="00272FC5" w:rsidRDefault="00825D25" w:rsidP="0082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743E">
        <w:rPr>
          <w:rFonts w:ascii="Times New Roman" w:hAnsi="Times New Roman" w:cs="Times New Roman"/>
          <w:sz w:val="28"/>
          <w:szCs w:val="28"/>
        </w:rPr>
        <w:t>пунктом 1 части 4 статьи 41.8</w:t>
      </w:r>
      <w:r w:rsidR="00666C3A">
        <w:rPr>
          <w:rFonts w:ascii="Times New Roman" w:hAnsi="Times New Roman" w:cs="Times New Roman"/>
          <w:sz w:val="28"/>
          <w:szCs w:val="28"/>
        </w:rPr>
        <w:t xml:space="preserve"> З</w:t>
      </w:r>
      <w:r w:rsidR="008D743E">
        <w:rPr>
          <w:rFonts w:ascii="Times New Roman" w:hAnsi="Times New Roman" w:cs="Times New Roman"/>
          <w:sz w:val="28"/>
          <w:szCs w:val="28"/>
        </w:rPr>
        <w:t>акона о размещении заказов</w:t>
      </w:r>
      <w:r w:rsidRPr="00825D25">
        <w:rPr>
          <w:rFonts w:ascii="Times New Roman" w:hAnsi="Times New Roman" w:cs="Times New Roman"/>
          <w:sz w:val="28"/>
          <w:szCs w:val="28"/>
        </w:rPr>
        <w:t xml:space="preserve"> при размещении заказов </w:t>
      </w:r>
      <w:r w:rsidR="00272FC5">
        <w:rPr>
          <w:rFonts w:ascii="Times New Roman" w:hAnsi="Times New Roman" w:cs="Times New Roman"/>
          <w:sz w:val="28"/>
          <w:szCs w:val="28"/>
        </w:rPr>
        <w:t>на поставку товаров</w:t>
      </w:r>
      <w:r w:rsidR="00666C3A">
        <w:rPr>
          <w:rFonts w:ascii="Times New Roman" w:hAnsi="Times New Roman" w:cs="Times New Roman"/>
          <w:sz w:val="28"/>
          <w:szCs w:val="28"/>
        </w:rPr>
        <w:t xml:space="preserve"> первая часть</w:t>
      </w:r>
      <w:r w:rsidR="004F1CBE">
        <w:rPr>
          <w:rFonts w:ascii="Times New Roman" w:hAnsi="Times New Roman" w:cs="Times New Roman"/>
          <w:sz w:val="28"/>
          <w:szCs w:val="28"/>
        </w:rPr>
        <w:t xml:space="preserve"> заявки должна содержать:</w:t>
      </w:r>
    </w:p>
    <w:p w:rsidR="00272FC5" w:rsidRPr="00272FC5" w:rsidRDefault="00272FC5" w:rsidP="00272F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C5">
        <w:rPr>
          <w:rFonts w:ascii="Times New Roman" w:hAnsi="Times New Roman" w:cs="Times New Roman"/>
          <w:sz w:val="28"/>
          <w:szCs w:val="28"/>
        </w:rPr>
        <w:t xml:space="preserve">а) согласие участника размещения заказа на поставку товара в случае, если участник размещения заказа предлагает для поставки товар, </w:t>
      </w:r>
      <w:proofErr w:type="gramStart"/>
      <w:r w:rsidRPr="00272FC5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272FC5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 в электронной форме, или указание на товарный знак (его словесное обозначение) предлагаемого для поставки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272FC5">
        <w:rPr>
          <w:rFonts w:ascii="Times New Roman" w:hAnsi="Times New Roman" w:cs="Times New Roman"/>
          <w:sz w:val="28"/>
          <w:szCs w:val="28"/>
        </w:rPr>
        <w:t>если участник размещения заказа предлагает для поставки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825D25" w:rsidRPr="00825D25" w:rsidRDefault="00272FC5" w:rsidP="00666C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2FC5">
        <w:rPr>
          <w:rFonts w:ascii="Times New Roman" w:hAnsi="Times New Roman" w:cs="Times New Roman"/>
          <w:sz w:val="28"/>
          <w:szCs w:val="28"/>
        </w:rPr>
        <w:t>б) конкретные показатели,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</w:t>
      </w:r>
      <w:r w:rsidR="00666C3A">
        <w:rPr>
          <w:rFonts w:ascii="Times New Roman" w:hAnsi="Times New Roman" w:cs="Times New Roman"/>
          <w:sz w:val="28"/>
          <w:szCs w:val="28"/>
        </w:rPr>
        <w:t>.</w:t>
      </w:r>
      <w:r w:rsidR="00825D25" w:rsidRPr="00825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5D25" w:rsidRPr="00825D25" w:rsidRDefault="00825D25" w:rsidP="0082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D2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825D25">
          <w:rPr>
            <w:rFonts w:ascii="Times New Roman" w:hAnsi="Times New Roman" w:cs="Times New Roman"/>
            <w:color w:val="0000FF"/>
            <w:sz w:val="28"/>
            <w:szCs w:val="28"/>
          </w:rPr>
          <w:t>пункта 1 части 3 статьи 41.6</w:t>
        </w:r>
      </w:hyperlink>
      <w:r w:rsidRPr="00825D25">
        <w:rPr>
          <w:rFonts w:ascii="Times New Roman" w:hAnsi="Times New Roman" w:cs="Times New Roman"/>
          <w:sz w:val="28"/>
          <w:szCs w:val="28"/>
        </w:rPr>
        <w:t xml:space="preserve"> Закона документация об открытом аукционе в электронной форме должна содержать требования к содержанию и составу заявки </w:t>
      </w:r>
      <w:proofErr w:type="gramStart"/>
      <w:r w:rsidRPr="00825D25">
        <w:rPr>
          <w:rFonts w:ascii="Times New Roman" w:hAnsi="Times New Roman" w:cs="Times New Roman"/>
          <w:sz w:val="28"/>
          <w:szCs w:val="28"/>
        </w:rPr>
        <w:t xml:space="preserve">на участие в открытом аукционе в электронной форме в соответствии с </w:t>
      </w:r>
      <w:hyperlink r:id="rId10" w:history="1">
        <w:r w:rsidRPr="00825D25">
          <w:rPr>
            <w:rFonts w:ascii="Times New Roman" w:hAnsi="Times New Roman" w:cs="Times New Roman"/>
            <w:color w:val="0000FF"/>
            <w:sz w:val="28"/>
            <w:szCs w:val="28"/>
          </w:rPr>
          <w:t>частями</w:t>
        </w:r>
        <w:proofErr w:type="gramEnd"/>
        <w:r w:rsidRPr="00825D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825D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25D25">
          <w:rPr>
            <w:rFonts w:ascii="Times New Roman" w:hAnsi="Times New Roman" w:cs="Times New Roman"/>
            <w:color w:val="0000FF"/>
            <w:sz w:val="28"/>
            <w:szCs w:val="28"/>
          </w:rPr>
          <w:t>6 статьи 41.8</w:t>
        </w:r>
      </w:hyperlink>
      <w:r w:rsidRPr="00825D25">
        <w:rPr>
          <w:rFonts w:ascii="Times New Roman" w:hAnsi="Times New Roman" w:cs="Times New Roman"/>
          <w:sz w:val="28"/>
          <w:szCs w:val="28"/>
        </w:rPr>
        <w:t xml:space="preserve"> Закона и инструкцию по ее заполнению.</w:t>
      </w:r>
    </w:p>
    <w:p w:rsidR="00825D25" w:rsidRPr="00825D25" w:rsidRDefault="00825D25" w:rsidP="0082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D2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825D25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41.6</w:t>
        </w:r>
      </w:hyperlink>
      <w:r w:rsidRPr="00825D25">
        <w:rPr>
          <w:rFonts w:ascii="Times New Roman" w:hAnsi="Times New Roman" w:cs="Times New Roman"/>
          <w:sz w:val="28"/>
          <w:szCs w:val="28"/>
        </w:rPr>
        <w:t xml:space="preserve"> Закона документация об открытом аукционе в электронной форме должна содержать следующие сведения о товарах, работах, об услугах, соответственно на поставку, выполнение, оказание которых размешается заказ, и об условиях исполнения контракта: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</w:t>
      </w:r>
      <w:proofErr w:type="gramEnd"/>
      <w:r w:rsidRPr="00825D25">
        <w:rPr>
          <w:rFonts w:ascii="Times New Roman" w:hAnsi="Times New Roman" w:cs="Times New Roman"/>
          <w:sz w:val="28"/>
          <w:szCs w:val="28"/>
        </w:rPr>
        <w:t xml:space="preserve">, требования к результатам работ и иные показатели, связанные с определением соответствия поставляемого товара, </w:t>
      </w:r>
      <w:r w:rsidRPr="00825D25">
        <w:rPr>
          <w:rFonts w:ascii="Times New Roman" w:hAnsi="Times New Roman" w:cs="Times New Roman"/>
          <w:sz w:val="28"/>
          <w:szCs w:val="28"/>
        </w:rPr>
        <w:lastRenderedPageBreak/>
        <w:t>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9F6B46" w:rsidRDefault="00B650CF" w:rsidP="008F0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446D8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>
        <w:rPr>
          <w:rFonts w:ascii="Times New Roman" w:hAnsi="Times New Roman" w:cs="Times New Roman"/>
          <w:sz w:val="28"/>
          <w:szCs w:val="28"/>
        </w:rPr>
        <w:t xml:space="preserve"> 4 статьи 12 Закона о размещении заказов в случае установления  недостоверности сведений, содержащихся в документах, представленных </w:t>
      </w:r>
      <w:r w:rsidR="00A35E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частником размещения заказа  в соответствии с частью 3 статьи 25, частью 2 статьи 31.4, частью 2 статьи 35 или частями 4 и</w:t>
      </w:r>
      <w:r w:rsidR="00A3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 статьи 41.8 Закона о размещении заказов,  заказчик, </w:t>
      </w:r>
      <w:r w:rsidR="009F6B46">
        <w:rPr>
          <w:rFonts w:ascii="Times New Roman" w:hAnsi="Times New Roman" w:cs="Times New Roman"/>
          <w:sz w:val="28"/>
          <w:szCs w:val="28"/>
        </w:rPr>
        <w:t>уполномоченный орган, конкурсная или аукционная комиссия  обязаны  отстранить такого участника</w:t>
      </w:r>
      <w:proofErr w:type="gramEnd"/>
      <w:r w:rsidR="009F6B46">
        <w:rPr>
          <w:rFonts w:ascii="Times New Roman" w:hAnsi="Times New Roman" w:cs="Times New Roman"/>
          <w:sz w:val="28"/>
          <w:szCs w:val="28"/>
        </w:rPr>
        <w:t xml:space="preserve">  от участия в конкурсе или аукционе на любом этапе их проведения.</w:t>
      </w:r>
    </w:p>
    <w:p w:rsidR="004F1CBE" w:rsidRDefault="00092DBC" w:rsidP="008F0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4F1CBE" w:rsidRPr="00825D2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41.9</w:t>
        </w:r>
      </w:hyperlink>
      <w:r w:rsidR="004F1CBE" w:rsidRPr="00825D2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F1CBE">
        <w:rPr>
          <w:rFonts w:ascii="Times New Roman" w:hAnsi="Times New Roman" w:cs="Times New Roman"/>
          <w:sz w:val="28"/>
          <w:szCs w:val="28"/>
        </w:rPr>
        <w:t xml:space="preserve">о размещении заказов </w:t>
      </w:r>
      <w:r w:rsidR="004F1CBE" w:rsidRPr="00825D25">
        <w:rPr>
          <w:rFonts w:ascii="Times New Roman" w:hAnsi="Times New Roman" w:cs="Times New Roman"/>
          <w:sz w:val="28"/>
          <w:szCs w:val="28"/>
        </w:rPr>
        <w:t xml:space="preserve">предусмотрено, что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4" w:history="1">
        <w:r w:rsidR="004F1CBE" w:rsidRPr="00825D2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="004F1CBE" w:rsidRPr="00825D25">
        <w:rPr>
          <w:rFonts w:ascii="Times New Roman" w:hAnsi="Times New Roman" w:cs="Times New Roman"/>
          <w:sz w:val="28"/>
          <w:szCs w:val="28"/>
        </w:rPr>
        <w:t xml:space="preserve"> Закона сведения, на соответствие требованиям установленным документацией об открытом аукционе в электронной форме в отношении товаров, работ, услуг, на поставки, выполнение оказание которых размешается заказ.</w:t>
      </w:r>
      <w:proofErr w:type="gramEnd"/>
    </w:p>
    <w:p w:rsidR="00D50895" w:rsidRDefault="00D50895" w:rsidP="008F0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2 части  4 статьи 41.9</w:t>
      </w:r>
      <w:r w:rsidR="00A446D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 о размещении заказов участник размещения заказа не допускается к участию в открытом аукцио</w:t>
      </w:r>
      <w:r w:rsidR="006A5A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 электронной форме в случае нес</w:t>
      </w:r>
      <w:r w:rsidR="006A5A46">
        <w:rPr>
          <w:rFonts w:ascii="Times New Roman" w:hAnsi="Times New Roman" w:cs="Times New Roman"/>
          <w:sz w:val="28"/>
          <w:szCs w:val="28"/>
        </w:rPr>
        <w:t>оответствия сведений, предусмот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частью 4 статьи 41.8 закона о размещении заказов или представления недостоверных сведений.</w:t>
      </w:r>
    </w:p>
    <w:p w:rsidR="001A7B85" w:rsidRDefault="00E752F1" w:rsidP="008F0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F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A35EF2">
        <w:rPr>
          <w:rFonts w:ascii="Times New Roman" w:hAnsi="Times New Roman" w:cs="Times New Roman"/>
          <w:sz w:val="28"/>
          <w:szCs w:val="28"/>
        </w:rPr>
        <w:t xml:space="preserve">установлено Комиссией </w:t>
      </w:r>
      <w:r w:rsidR="006A0A09">
        <w:rPr>
          <w:rFonts w:ascii="Times New Roman" w:hAnsi="Times New Roman" w:cs="Times New Roman"/>
          <w:sz w:val="28"/>
          <w:szCs w:val="28"/>
        </w:rPr>
        <w:t>Ч</w:t>
      </w:r>
      <w:r w:rsidR="00A35EF2">
        <w:rPr>
          <w:rFonts w:ascii="Times New Roman" w:hAnsi="Times New Roman" w:cs="Times New Roman"/>
          <w:sz w:val="28"/>
          <w:szCs w:val="28"/>
        </w:rPr>
        <w:t>увашского УФАС России по контролю в сфере размещения заказов т</w:t>
      </w:r>
      <w:r w:rsidR="00295477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BC560B">
        <w:rPr>
          <w:rFonts w:ascii="Times New Roman" w:hAnsi="Times New Roman" w:cs="Times New Roman"/>
          <w:sz w:val="28"/>
          <w:szCs w:val="28"/>
        </w:rPr>
        <w:t>поставляемому</w:t>
      </w:r>
      <w:r w:rsidR="00295477">
        <w:rPr>
          <w:rFonts w:ascii="Times New Roman" w:hAnsi="Times New Roman" w:cs="Times New Roman"/>
          <w:sz w:val="28"/>
          <w:szCs w:val="28"/>
        </w:rPr>
        <w:t xml:space="preserve"> оборудованию изложены</w:t>
      </w:r>
      <w:proofErr w:type="gramEnd"/>
      <w:r w:rsidR="00295477">
        <w:rPr>
          <w:rFonts w:ascii="Times New Roman" w:hAnsi="Times New Roman" w:cs="Times New Roman"/>
          <w:sz w:val="28"/>
          <w:szCs w:val="28"/>
        </w:rPr>
        <w:t xml:space="preserve"> в технической части (раздел 1) документации об аукционе в электронной форме</w:t>
      </w:r>
      <w:r w:rsidR="005C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F66" w:rsidRDefault="008F0C16" w:rsidP="00962F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 части заявки ООО «Меркурий «Плюс» </w:t>
      </w:r>
      <w:r w:rsidR="00AE3581">
        <w:rPr>
          <w:rFonts w:ascii="Times New Roman" w:hAnsi="Times New Roman" w:cs="Times New Roman"/>
          <w:sz w:val="28"/>
          <w:szCs w:val="28"/>
        </w:rPr>
        <w:t xml:space="preserve">(№3) </w:t>
      </w:r>
      <w:r w:rsidR="00622E7B" w:rsidRPr="00825D25">
        <w:rPr>
          <w:rFonts w:ascii="Times New Roman" w:hAnsi="Times New Roman" w:cs="Times New Roman"/>
          <w:sz w:val="28"/>
          <w:szCs w:val="28"/>
        </w:rPr>
        <w:t xml:space="preserve">подтвердило, что </w:t>
      </w:r>
      <w:r w:rsidR="00AE3581">
        <w:rPr>
          <w:rFonts w:ascii="Times New Roman" w:hAnsi="Times New Roman" w:cs="Times New Roman"/>
          <w:sz w:val="28"/>
          <w:szCs w:val="28"/>
        </w:rPr>
        <w:t xml:space="preserve">предлагаемое оборудование </w:t>
      </w:r>
      <w:proofErr w:type="spellStart"/>
      <w:r w:rsidR="00962F66">
        <w:rPr>
          <w:rFonts w:ascii="Times New Roman" w:hAnsi="Times New Roman" w:cs="Times New Roman"/>
          <w:sz w:val="28"/>
          <w:szCs w:val="28"/>
        </w:rPr>
        <w:t>кольпоскоп</w:t>
      </w:r>
      <w:proofErr w:type="spellEnd"/>
      <w:r w:rsidR="00962F66">
        <w:rPr>
          <w:rFonts w:ascii="Times New Roman" w:hAnsi="Times New Roman" w:cs="Times New Roman"/>
          <w:sz w:val="28"/>
          <w:szCs w:val="28"/>
        </w:rPr>
        <w:t xml:space="preserve"> цифровой   с </w:t>
      </w:r>
      <w:proofErr w:type="spellStart"/>
      <w:r w:rsidR="00962F66">
        <w:rPr>
          <w:rFonts w:ascii="Times New Roman" w:hAnsi="Times New Roman" w:cs="Times New Roman"/>
          <w:sz w:val="28"/>
          <w:szCs w:val="28"/>
        </w:rPr>
        <w:t>фотоприставкой</w:t>
      </w:r>
      <w:proofErr w:type="spellEnd"/>
      <w:r w:rsidR="00962F66">
        <w:rPr>
          <w:rFonts w:ascii="Times New Roman" w:hAnsi="Times New Roman" w:cs="Times New Roman"/>
          <w:sz w:val="28"/>
          <w:szCs w:val="28"/>
        </w:rPr>
        <w:t xml:space="preserve"> </w:t>
      </w:r>
      <w:r w:rsidR="00962F66" w:rsidRPr="001E17C9">
        <w:rPr>
          <w:rFonts w:ascii="Times New Roman" w:hAnsi="Times New Roman" w:cs="Times New Roman"/>
          <w:sz w:val="28"/>
          <w:szCs w:val="28"/>
        </w:rPr>
        <w:t xml:space="preserve"> </w:t>
      </w:r>
      <w:r w:rsidR="00962F66">
        <w:rPr>
          <w:rFonts w:ascii="Times New Roman" w:hAnsi="Times New Roman" w:cs="Times New Roman"/>
          <w:sz w:val="28"/>
          <w:szCs w:val="28"/>
          <w:lang w:val="en-US"/>
        </w:rPr>
        <w:t>SENSI</w:t>
      </w:r>
      <w:proofErr w:type="gramStart"/>
      <w:r w:rsidR="00962F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62F66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962F66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962F66" w:rsidRPr="002F3211">
        <w:rPr>
          <w:rFonts w:ascii="Times New Roman" w:hAnsi="Times New Roman" w:cs="Times New Roman"/>
          <w:sz w:val="28"/>
          <w:szCs w:val="28"/>
        </w:rPr>
        <w:t xml:space="preserve"> </w:t>
      </w:r>
      <w:r w:rsidR="00962F66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962F66">
        <w:rPr>
          <w:rFonts w:ascii="Times New Roman" w:hAnsi="Times New Roman" w:cs="Times New Roman"/>
          <w:sz w:val="28"/>
          <w:szCs w:val="28"/>
        </w:rPr>
        <w:t xml:space="preserve">-2000 с принадлежностями в количестве 4шт.,  </w:t>
      </w:r>
      <w:proofErr w:type="spellStart"/>
      <w:r w:rsidR="00962F66">
        <w:rPr>
          <w:rFonts w:ascii="Times New Roman" w:hAnsi="Times New Roman" w:cs="Times New Roman"/>
          <w:sz w:val="28"/>
          <w:szCs w:val="28"/>
        </w:rPr>
        <w:t>соответствов</w:t>
      </w:r>
      <w:r w:rsidR="00BC560B">
        <w:rPr>
          <w:rFonts w:ascii="Times New Roman" w:hAnsi="Times New Roman" w:cs="Times New Roman"/>
          <w:sz w:val="28"/>
          <w:szCs w:val="28"/>
        </w:rPr>
        <w:t>ует</w:t>
      </w:r>
      <w:proofErr w:type="spellEnd"/>
      <w:r w:rsidR="00962F66">
        <w:rPr>
          <w:rFonts w:ascii="Times New Roman" w:hAnsi="Times New Roman" w:cs="Times New Roman"/>
          <w:sz w:val="28"/>
          <w:szCs w:val="28"/>
        </w:rPr>
        <w:t xml:space="preserve"> требованиям заказчика, в том числе  по позициям 2.4, 2.5, 2.6, 2.9, 3.2, 3.4.</w:t>
      </w:r>
    </w:p>
    <w:p w:rsidR="006D63EF" w:rsidRDefault="0027694F" w:rsidP="0096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документов ООО «АМК»  следует, что  у данного оборудования отсутствуют окуляры</w:t>
      </w:r>
      <w:r w:rsidR="00A72E46">
        <w:rPr>
          <w:rFonts w:ascii="Times New Roman" w:hAnsi="Times New Roman" w:cs="Times New Roman"/>
          <w:sz w:val="28"/>
          <w:szCs w:val="28"/>
        </w:rPr>
        <w:t xml:space="preserve">, которые  затребованы  в позициях 2.4, 2.5, </w:t>
      </w:r>
      <w:r w:rsidR="00E0506C">
        <w:rPr>
          <w:rFonts w:ascii="Times New Roman" w:hAnsi="Times New Roman" w:cs="Times New Roman"/>
          <w:sz w:val="28"/>
          <w:szCs w:val="28"/>
        </w:rPr>
        <w:t xml:space="preserve"> 2.6, 3.2 техническо</w:t>
      </w:r>
      <w:r w:rsidR="006D63EF">
        <w:rPr>
          <w:rFonts w:ascii="Times New Roman" w:hAnsi="Times New Roman" w:cs="Times New Roman"/>
          <w:sz w:val="28"/>
          <w:szCs w:val="28"/>
        </w:rPr>
        <w:t xml:space="preserve">й </w:t>
      </w:r>
      <w:r w:rsidR="00E0506C">
        <w:rPr>
          <w:rFonts w:ascii="Times New Roman" w:hAnsi="Times New Roman" w:cs="Times New Roman"/>
          <w:sz w:val="28"/>
          <w:szCs w:val="28"/>
        </w:rPr>
        <w:t xml:space="preserve"> части документации об аукционе в электронной форме. </w:t>
      </w:r>
      <w:r w:rsidR="00C41C8E">
        <w:rPr>
          <w:rFonts w:ascii="Times New Roman" w:hAnsi="Times New Roman" w:cs="Times New Roman"/>
          <w:sz w:val="28"/>
          <w:szCs w:val="28"/>
        </w:rPr>
        <w:t xml:space="preserve"> Так,  на сайте </w:t>
      </w:r>
      <w:r w:rsidR="00316C4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</w:t>
      </w:r>
      <w:r w:rsidR="00C41C8E">
        <w:rPr>
          <w:rFonts w:ascii="Times New Roman" w:hAnsi="Times New Roman" w:cs="Times New Roman"/>
          <w:sz w:val="28"/>
          <w:szCs w:val="28"/>
        </w:rPr>
        <w:t>ернет</w:t>
      </w:r>
      <w:r w:rsidR="00316C49">
        <w:rPr>
          <w:rFonts w:ascii="Times New Roman" w:hAnsi="Times New Roman" w:cs="Times New Roman"/>
          <w:sz w:val="28"/>
          <w:szCs w:val="28"/>
        </w:rPr>
        <w:t>»</w:t>
      </w:r>
      <w:r w:rsidR="00C41C8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mydoktor</w:t>
        </w:r>
        <w:proofErr w:type="spellEnd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ufa</w:t>
        </w:r>
        <w:proofErr w:type="spellEnd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</w:rPr>
          <w:t>/360/1080.</w:t>
        </w:r>
        <w:proofErr w:type="spellStart"/>
        <w:r w:rsidR="00A72E46"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htmi</w:t>
        </w:r>
        <w:proofErr w:type="spellEnd"/>
      </w:hyperlink>
      <w:r w:rsidR="00A72E46">
        <w:rPr>
          <w:rFonts w:ascii="Times New Roman" w:hAnsi="Times New Roman" w:cs="Times New Roman"/>
          <w:sz w:val="28"/>
          <w:szCs w:val="28"/>
        </w:rPr>
        <w:t xml:space="preserve"> </w:t>
      </w:r>
      <w:r w:rsidR="00E0506C">
        <w:rPr>
          <w:rFonts w:ascii="Times New Roman" w:hAnsi="Times New Roman" w:cs="Times New Roman"/>
          <w:sz w:val="28"/>
          <w:szCs w:val="28"/>
        </w:rPr>
        <w:t xml:space="preserve"> сообщается следующ</w:t>
      </w:r>
      <w:r w:rsidR="00C114D3">
        <w:rPr>
          <w:rFonts w:ascii="Times New Roman" w:hAnsi="Times New Roman" w:cs="Times New Roman"/>
          <w:sz w:val="28"/>
          <w:szCs w:val="28"/>
        </w:rPr>
        <w:t xml:space="preserve">ее: </w:t>
      </w:r>
      <w:r w:rsidR="008061FA">
        <w:rPr>
          <w:rFonts w:ascii="Times New Roman" w:hAnsi="Times New Roman" w:cs="Times New Roman"/>
          <w:sz w:val="28"/>
          <w:szCs w:val="28"/>
        </w:rPr>
        <w:t>«</w:t>
      </w:r>
      <w:r w:rsidR="00C114D3">
        <w:rPr>
          <w:rFonts w:ascii="Times New Roman" w:hAnsi="Times New Roman" w:cs="Times New Roman"/>
          <w:sz w:val="28"/>
          <w:szCs w:val="28"/>
        </w:rPr>
        <w:t xml:space="preserve">цифровой  </w:t>
      </w:r>
      <w:proofErr w:type="spellStart"/>
      <w:r w:rsidR="00C114D3">
        <w:rPr>
          <w:rFonts w:ascii="Times New Roman" w:hAnsi="Times New Roman" w:cs="Times New Roman"/>
          <w:sz w:val="28"/>
          <w:szCs w:val="28"/>
        </w:rPr>
        <w:t>видео</w:t>
      </w:r>
      <w:r w:rsidR="006A5A46">
        <w:rPr>
          <w:rFonts w:ascii="Times New Roman" w:hAnsi="Times New Roman" w:cs="Times New Roman"/>
          <w:sz w:val="28"/>
          <w:szCs w:val="28"/>
        </w:rPr>
        <w:t>к</w:t>
      </w:r>
      <w:r w:rsidR="00C114D3">
        <w:rPr>
          <w:rFonts w:ascii="Times New Roman" w:hAnsi="Times New Roman" w:cs="Times New Roman"/>
          <w:sz w:val="28"/>
          <w:szCs w:val="28"/>
        </w:rPr>
        <w:t>оль</w:t>
      </w:r>
      <w:r w:rsidR="00314C33">
        <w:rPr>
          <w:rFonts w:ascii="Times New Roman" w:hAnsi="Times New Roman" w:cs="Times New Roman"/>
          <w:sz w:val="28"/>
          <w:szCs w:val="28"/>
        </w:rPr>
        <w:t>п</w:t>
      </w:r>
      <w:r w:rsidR="00C114D3">
        <w:rPr>
          <w:rFonts w:ascii="Times New Roman" w:hAnsi="Times New Roman" w:cs="Times New Roman"/>
          <w:sz w:val="28"/>
          <w:szCs w:val="28"/>
        </w:rPr>
        <w:t>оскоп</w:t>
      </w:r>
      <w:proofErr w:type="spellEnd"/>
      <w:r w:rsidR="00C114D3">
        <w:rPr>
          <w:rFonts w:ascii="Times New Roman" w:hAnsi="Times New Roman" w:cs="Times New Roman"/>
          <w:sz w:val="28"/>
          <w:szCs w:val="28"/>
        </w:rPr>
        <w:t xml:space="preserve"> с системой визуализации </w:t>
      </w:r>
      <w:r w:rsidR="00C114D3">
        <w:rPr>
          <w:rFonts w:ascii="Times New Roman" w:hAnsi="Times New Roman" w:cs="Times New Roman"/>
          <w:sz w:val="28"/>
          <w:szCs w:val="28"/>
          <w:lang w:val="en-US"/>
        </w:rPr>
        <w:t>SENSI</w:t>
      </w:r>
      <w:proofErr w:type="gramStart"/>
      <w:r w:rsidR="00C114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114D3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C114D3">
        <w:rPr>
          <w:rFonts w:ascii="Times New Roman" w:hAnsi="Times New Roman" w:cs="Times New Roman"/>
          <w:sz w:val="28"/>
          <w:szCs w:val="28"/>
        </w:rPr>
        <w:t xml:space="preserve"> </w:t>
      </w:r>
      <w:r w:rsidR="00C114D3" w:rsidRPr="002F3211">
        <w:rPr>
          <w:rFonts w:ascii="Times New Roman" w:hAnsi="Times New Roman" w:cs="Times New Roman"/>
          <w:sz w:val="28"/>
          <w:szCs w:val="28"/>
        </w:rPr>
        <w:t xml:space="preserve"> </w:t>
      </w:r>
      <w:r w:rsidR="00C114D3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C114D3">
        <w:rPr>
          <w:rFonts w:ascii="Times New Roman" w:hAnsi="Times New Roman" w:cs="Times New Roman"/>
          <w:sz w:val="28"/>
          <w:szCs w:val="28"/>
        </w:rPr>
        <w:t xml:space="preserve">-2000 </w:t>
      </w:r>
      <w:r w:rsidR="00316C49">
        <w:rPr>
          <w:rFonts w:ascii="Times New Roman" w:hAnsi="Times New Roman" w:cs="Times New Roman"/>
          <w:sz w:val="28"/>
          <w:szCs w:val="28"/>
        </w:rPr>
        <w:t xml:space="preserve"> </w:t>
      </w:r>
      <w:r w:rsidR="00314C33">
        <w:rPr>
          <w:rFonts w:ascii="Times New Roman" w:hAnsi="Times New Roman" w:cs="Times New Roman"/>
          <w:sz w:val="28"/>
          <w:szCs w:val="28"/>
        </w:rPr>
        <w:t xml:space="preserve">представляет собой новую улучшенную модель  </w:t>
      </w:r>
      <w:proofErr w:type="spellStart"/>
      <w:r w:rsidR="00314C33">
        <w:rPr>
          <w:rFonts w:ascii="Times New Roman" w:hAnsi="Times New Roman" w:cs="Times New Roman"/>
          <w:sz w:val="28"/>
          <w:szCs w:val="28"/>
        </w:rPr>
        <w:t>видеоколь</w:t>
      </w:r>
      <w:r w:rsidR="006A5A46">
        <w:rPr>
          <w:rFonts w:ascii="Times New Roman" w:hAnsi="Times New Roman" w:cs="Times New Roman"/>
          <w:sz w:val="28"/>
          <w:szCs w:val="28"/>
        </w:rPr>
        <w:t>поскопа</w:t>
      </w:r>
      <w:proofErr w:type="spellEnd"/>
      <w:r w:rsidR="006A5A46">
        <w:rPr>
          <w:rFonts w:ascii="Times New Roman" w:hAnsi="Times New Roman" w:cs="Times New Roman"/>
          <w:sz w:val="28"/>
          <w:szCs w:val="28"/>
        </w:rPr>
        <w:t xml:space="preserve"> на базе технол</w:t>
      </w:r>
      <w:r w:rsidR="008061FA">
        <w:rPr>
          <w:rFonts w:ascii="Times New Roman" w:hAnsi="Times New Roman" w:cs="Times New Roman"/>
          <w:sz w:val="28"/>
          <w:szCs w:val="28"/>
        </w:rPr>
        <w:t>о</w:t>
      </w:r>
      <w:r w:rsidR="006A5A46">
        <w:rPr>
          <w:rFonts w:ascii="Times New Roman" w:hAnsi="Times New Roman" w:cs="Times New Roman"/>
          <w:sz w:val="28"/>
          <w:szCs w:val="28"/>
        </w:rPr>
        <w:t xml:space="preserve">гии  электронной обработки  и </w:t>
      </w:r>
      <w:r w:rsidR="006A5A46" w:rsidRPr="008061FA">
        <w:rPr>
          <w:rFonts w:ascii="Times New Roman" w:hAnsi="Times New Roman" w:cs="Times New Roman"/>
          <w:sz w:val="28"/>
          <w:szCs w:val="28"/>
          <w:u w:val="single"/>
        </w:rPr>
        <w:t>вывода на экран  изображений</w:t>
      </w:r>
      <w:r w:rsidR="006A5A46">
        <w:rPr>
          <w:rFonts w:ascii="Times New Roman" w:hAnsi="Times New Roman" w:cs="Times New Roman"/>
          <w:sz w:val="28"/>
          <w:szCs w:val="28"/>
        </w:rPr>
        <w:t xml:space="preserve"> с высокой  разрешающей способностью</w:t>
      </w:r>
      <w:r w:rsidR="0012097E">
        <w:rPr>
          <w:rFonts w:ascii="Times New Roman" w:hAnsi="Times New Roman" w:cs="Times New Roman"/>
          <w:sz w:val="28"/>
          <w:szCs w:val="28"/>
        </w:rPr>
        <w:t xml:space="preserve">. При  </w:t>
      </w:r>
      <w:r w:rsidR="0012097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 его врачу </w:t>
      </w:r>
      <w:r w:rsidR="0012097E" w:rsidRPr="008061FA">
        <w:rPr>
          <w:rFonts w:ascii="Times New Roman" w:hAnsi="Times New Roman" w:cs="Times New Roman"/>
          <w:sz w:val="28"/>
          <w:szCs w:val="28"/>
          <w:u w:val="single"/>
        </w:rPr>
        <w:t>не нужно смотреть  окуляр</w:t>
      </w:r>
      <w:r w:rsidR="0012097E">
        <w:rPr>
          <w:rFonts w:ascii="Times New Roman" w:hAnsi="Times New Roman" w:cs="Times New Roman"/>
          <w:sz w:val="28"/>
          <w:szCs w:val="28"/>
        </w:rPr>
        <w:t>, достаточно наблюдать  за процес</w:t>
      </w:r>
      <w:r w:rsidR="008061FA">
        <w:rPr>
          <w:rFonts w:ascii="Times New Roman" w:hAnsi="Times New Roman" w:cs="Times New Roman"/>
          <w:sz w:val="28"/>
          <w:szCs w:val="28"/>
        </w:rPr>
        <w:t xml:space="preserve">сами </w:t>
      </w:r>
      <w:r w:rsidR="0012097E">
        <w:rPr>
          <w:rFonts w:ascii="Times New Roman" w:hAnsi="Times New Roman" w:cs="Times New Roman"/>
          <w:sz w:val="28"/>
          <w:szCs w:val="28"/>
        </w:rPr>
        <w:t xml:space="preserve"> диагностики  и лечения </w:t>
      </w:r>
      <w:r w:rsidR="0012097E" w:rsidRPr="008061FA">
        <w:rPr>
          <w:rFonts w:ascii="Times New Roman" w:hAnsi="Times New Roman" w:cs="Times New Roman"/>
          <w:sz w:val="28"/>
          <w:szCs w:val="28"/>
          <w:u w:val="single"/>
        </w:rPr>
        <w:t>на экране монитора</w:t>
      </w:r>
      <w:r w:rsidR="0012097E">
        <w:rPr>
          <w:rFonts w:ascii="Times New Roman" w:hAnsi="Times New Roman" w:cs="Times New Roman"/>
          <w:sz w:val="28"/>
          <w:szCs w:val="28"/>
        </w:rPr>
        <w:t>»</w:t>
      </w:r>
      <w:r w:rsidR="00EF0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A12" w:rsidRDefault="006C5256" w:rsidP="0096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</w:t>
      </w:r>
      <w:r w:rsidR="005821D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описания</w:t>
      </w:r>
      <w:r w:rsidR="005821D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 фотограф</w:t>
      </w:r>
      <w:r w:rsidR="005821D2">
        <w:rPr>
          <w:rFonts w:ascii="Times New Roman" w:hAnsi="Times New Roman" w:cs="Times New Roman"/>
          <w:sz w:val="28"/>
          <w:szCs w:val="28"/>
        </w:rPr>
        <w:t>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A33">
        <w:rPr>
          <w:rFonts w:ascii="Times New Roman" w:hAnsi="Times New Roman" w:cs="Times New Roman"/>
          <w:sz w:val="28"/>
          <w:szCs w:val="28"/>
          <w:lang w:val="en-US"/>
        </w:rPr>
        <w:t>SENSI</w:t>
      </w:r>
      <w:proofErr w:type="gramStart"/>
      <w:r w:rsidR="00C34A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34A33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C34A33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C34A33" w:rsidRPr="002F3211">
        <w:rPr>
          <w:rFonts w:ascii="Times New Roman" w:hAnsi="Times New Roman" w:cs="Times New Roman"/>
          <w:sz w:val="28"/>
          <w:szCs w:val="28"/>
        </w:rPr>
        <w:t xml:space="preserve"> </w:t>
      </w:r>
      <w:r w:rsidR="00C34A33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C34A33">
        <w:rPr>
          <w:rFonts w:ascii="Times New Roman" w:hAnsi="Times New Roman" w:cs="Times New Roman"/>
          <w:sz w:val="28"/>
          <w:szCs w:val="28"/>
        </w:rPr>
        <w:t>-2000</w:t>
      </w:r>
      <w:r w:rsidR="006B06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представленны</w:t>
      </w:r>
      <w:r w:rsidR="007F2C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604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3C47C1">
        <w:rPr>
          <w:rFonts w:ascii="Times New Roman" w:hAnsi="Times New Roman" w:cs="Times New Roman"/>
          <w:sz w:val="28"/>
          <w:szCs w:val="28"/>
        </w:rPr>
        <w:t>ах</w:t>
      </w:r>
      <w:r w:rsidR="006B0604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6D63EF">
        <w:rPr>
          <w:rFonts w:ascii="Times New Roman" w:hAnsi="Times New Roman" w:cs="Times New Roman"/>
          <w:sz w:val="28"/>
          <w:szCs w:val="28"/>
        </w:rPr>
        <w:t>»</w:t>
      </w:r>
      <w:r w:rsidR="003A6FA1">
        <w:rPr>
          <w:rFonts w:ascii="Times New Roman" w:hAnsi="Times New Roman" w:cs="Times New Roman"/>
          <w:sz w:val="28"/>
          <w:szCs w:val="28"/>
        </w:rPr>
        <w:t>,</w:t>
      </w:r>
      <w:r w:rsidR="006B0604">
        <w:rPr>
          <w:rFonts w:ascii="Times New Roman" w:hAnsi="Times New Roman" w:cs="Times New Roman"/>
          <w:sz w:val="28"/>
          <w:szCs w:val="28"/>
        </w:rPr>
        <w:t xml:space="preserve">  </w:t>
      </w:r>
      <w:r w:rsidR="003A6FA1">
        <w:rPr>
          <w:rFonts w:ascii="Times New Roman" w:hAnsi="Times New Roman" w:cs="Times New Roman"/>
          <w:sz w:val="28"/>
          <w:szCs w:val="28"/>
        </w:rPr>
        <w:t xml:space="preserve">на </w:t>
      </w:r>
      <w:r w:rsidR="006B0604">
        <w:rPr>
          <w:rFonts w:ascii="Times New Roman" w:hAnsi="Times New Roman" w:cs="Times New Roman"/>
          <w:sz w:val="28"/>
          <w:szCs w:val="28"/>
        </w:rPr>
        <w:t>каталог</w:t>
      </w:r>
      <w:r w:rsidR="003A6FA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7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B0604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11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4A33">
        <w:rPr>
          <w:rFonts w:ascii="Times New Roman" w:hAnsi="Times New Roman" w:cs="Times New Roman"/>
          <w:sz w:val="28"/>
          <w:szCs w:val="28"/>
          <w:lang w:val="en-US"/>
        </w:rPr>
        <w:t>trim</w:t>
      </w:r>
      <w:r w:rsidR="00C411B4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C34A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4A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4A33" w:rsidRPr="00C34A33">
        <w:rPr>
          <w:rFonts w:ascii="Times New Roman" w:hAnsi="Times New Roman" w:cs="Times New Roman"/>
          <w:sz w:val="28"/>
          <w:szCs w:val="28"/>
        </w:rPr>
        <w:t>/</w:t>
      </w:r>
      <w:r w:rsidR="00C34A3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AA3154">
        <w:rPr>
          <w:rFonts w:ascii="Times New Roman" w:hAnsi="Times New Roman" w:cs="Times New Roman"/>
          <w:sz w:val="28"/>
          <w:szCs w:val="28"/>
          <w:lang w:val="en-US"/>
        </w:rPr>
        <w:t>talog</w:t>
      </w:r>
      <w:r w:rsidR="00AA3154" w:rsidRPr="00AA3154">
        <w:rPr>
          <w:rFonts w:ascii="Times New Roman" w:hAnsi="Times New Roman" w:cs="Times New Roman"/>
          <w:sz w:val="28"/>
          <w:szCs w:val="28"/>
        </w:rPr>
        <w:t>/</w:t>
      </w:r>
      <w:r w:rsidR="00AA3154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AA3154" w:rsidRPr="00AA3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15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C411B4">
        <w:rPr>
          <w:rFonts w:ascii="Times New Roman" w:hAnsi="Times New Roman" w:cs="Times New Roman"/>
          <w:sz w:val="28"/>
          <w:szCs w:val="28"/>
        </w:rPr>
        <w:t>?</w:t>
      </w:r>
      <w:r w:rsidR="00AA3154">
        <w:rPr>
          <w:rFonts w:ascii="Times New Roman" w:hAnsi="Times New Roman" w:cs="Times New Roman"/>
          <w:sz w:val="28"/>
          <w:szCs w:val="28"/>
          <w:lang w:val="en-US"/>
        </w:rPr>
        <w:t>ELE</w:t>
      </w:r>
      <w:r w:rsidR="006B0604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="006B0604" w:rsidRPr="006B0604">
        <w:rPr>
          <w:rFonts w:ascii="Times New Roman" w:hAnsi="Times New Roman" w:cs="Times New Roman"/>
          <w:sz w:val="28"/>
          <w:szCs w:val="28"/>
        </w:rPr>
        <w:t xml:space="preserve"> </w:t>
      </w:r>
      <w:r w:rsidR="006B060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70EA">
        <w:rPr>
          <w:rFonts w:ascii="Times New Roman" w:hAnsi="Times New Roman" w:cs="Times New Roman"/>
          <w:sz w:val="28"/>
          <w:szCs w:val="28"/>
        </w:rPr>
        <w:t>=10</w:t>
      </w:r>
      <w:r w:rsidR="00534529">
        <w:rPr>
          <w:rFonts w:ascii="Times New Roman" w:hAnsi="Times New Roman" w:cs="Times New Roman"/>
          <w:sz w:val="28"/>
          <w:szCs w:val="28"/>
        </w:rPr>
        <w:t xml:space="preserve">, </w:t>
      </w:r>
      <w:r w:rsidR="002657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7DAD">
        <w:rPr>
          <w:rFonts w:ascii="Times New Roman" w:hAnsi="Times New Roman" w:cs="Times New Roman"/>
          <w:sz w:val="28"/>
          <w:szCs w:val="28"/>
        </w:rPr>
        <w:t>:</w:t>
      </w:r>
      <w:r w:rsidR="002657C7" w:rsidRPr="002657C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657C7">
        <w:rPr>
          <w:rFonts w:ascii="Times New Roman" w:hAnsi="Times New Roman" w:cs="Times New Roman"/>
          <w:sz w:val="28"/>
          <w:szCs w:val="28"/>
          <w:lang w:val="en-US"/>
        </w:rPr>
        <w:t>medika</w:t>
      </w:r>
      <w:proofErr w:type="spellEnd"/>
      <w:r w:rsidR="002657C7" w:rsidRPr="002657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57C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657C7" w:rsidRPr="00F81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57C7">
        <w:rPr>
          <w:rFonts w:ascii="Times New Roman" w:hAnsi="Times New Roman" w:cs="Times New Roman"/>
          <w:sz w:val="28"/>
          <w:szCs w:val="28"/>
          <w:lang w:val="en-US"/>
        </w:rPr>
        <w:t>videokol</w:t>
      </w:r>
      <w:r w:rsidR="00F81F10">
        <w:rPr>
          <w:rFonts w:ascii="Times New Roman" w:hAnsi="Times New Roman" w:cs="Times New Roman"/>
          <w:sz w:val="28"/>
          <w:szCs w:val="28"/>
          <w:lang w:val="en-US"/>
        </w:rPr>
        <w:t>poskop</w:t>
      </w:r>
      <w:r w:rsidR="004832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4832AD">
        <w:rPr>
          <w:rFonts w:ascii="Times New Roman" w:hAnsi="Times New Roman" w:cs="Times New Roman"/>
          <w:sz w:val="28"/>
          <w:szCs w:val="28"/>
        </w:rPr>
        <w:t>,</w:t>
      </w:r>
      <w:r w:rsidR="00F81F10" w:rsidRPr="00F81F10">
        <w:rPr>
          <w:rFonts w:ascii="Times New Roman" w:hAnsi="Times New Roman" w:cs="Times New Roman"/>
          <w:sz w:val="28"/>
          <w:szCs w:val="28"/>
        </w:rPr>
        <w:t xml:space="preserve"> </w:t>
      </w:r>
      <w:r w:rsidR="00F81F1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7DAD">
        <w:rPr>
          <w:rFonts w:ascii="Times New Roman" w:hAnsi="Times New Roman" w:cs="Times New Roman"/>
          <w:sz w:val="28"/>
          <w:szCs w:val="28"/>
        </w:rPr>
        <w:t>:/</w:t>
      </w:r>
      <w:r w:rsidR="00F81F10" w:rsidRPr="00F81F10">
        <w:rPr>
          <w:rFonts w:ascii="Times New Roman" w:hAnsi="Times New Roman" w:cs="Times New Roman"/>
          <w:sz w:val="28"/>
          <w:szCs w:val="28"/>
        </w:rPr>
        <w:t>/</w:t>
      </w:r>
      <w:r w:rsidR="00F81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1F10" w:rsidRPr="00F81F10">
        <w:rPr>
          <w:rFonts w:ascii="Times New Roman" w:hAnsi="Times New Roman" w:cs="Times New Roman"/>
          <w:sz w:val="28"/>
          <w:szCs w:val="28"/>
        </w:rPr>
        <w:t>.</w:t>
      </w:r>
      <w:r w:rsidR="00F81F10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F81F10" w:rsidRPr="00F81F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1F10"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 w:rsidR="00F81F10" w:rsidRPr="00F81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1F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1F10" w:rsidRPr="00F81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1F10">
        <w:rPr>
          <w:rFonts w:ascii="Times New Roman" w:hAnsi="Times New Roman" w:cs="Times New Roman"/>
          <w:sz w:val="28"/>
          <w:szCs w:val="28"/>
          <w:lang w:val="en-US"/>
        </w:rPr>
        <w:t>produkt</w:t>
      </w:r>
      <w:r w:rsidR="00D3086D">
        <w:rPr>
          <w:rFonts w:ascii="Times New Roman" w:hAnsi="Times New Roman" w:cs="Times New Roman"/>
          <w:sz w:val="28"/>
          <w:szCs w:val="28"/>
          <w:lang w:val="en-US"/>
        </w:rPr>
        <w:t>detail</w:t>
      </w:r>
      <w:proofErr w:type="spellEnd"/>
      <w:r w:rsidR="00D3086D" w:rsidRPr="00D3086D">
        <w:rPr>
          <w:rFonts w:ascii="Times New Roman" w:hAnsi="Times New Roman" w:cs="Times New Roman"/>
          <w:sz w:val="28"/>
          <w:szCs w:val="28"/>
        </w:rPr>
        <w:t>/</w:t>
      </w:r>
      <w:r w:rsidR="00D3086D">
        <w:rPr>
          <w:rFonts w:ascii="Times New Roman" w:hAnsi="Times New Roman" w:cs="Times New Roman"/>
          <w:sz w:val="28"/>
          <w:szCs w:val="28"/>
          <w:lang w:val="en-US"/>
        </w:rPr>
        <w:t>SENSITEC</w:t>
      </w:r>
      <w:r w:rsidR="00D3086D" w:rsidRPr="00D3086D">
        <w:rPr>
          <w:rFonts w:ascii="Times New Roman" w:hAnsi="Times New Roman" w:cs="Times New Roman"/>
          <w:sz w:val="28"/>
          <w:szCs w:val="28"/>
        </w:rPr>
        <w:t xml:space="preserve"> 20</w:t>
      </w:r>
      <w:r w:rsidR="00D3086D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D3086D">
        <w:rPr>
          <w:rFonts w:ascii="Times New Roman" w:hAnsi="Times New Roman" w:cs="Times New Roman"/>
          <w:sz w:val="28"/>
          <w:szCs w:val="28"/>
        </w:rPr>
        <w:t>-2000</w:t>
      </w:r>
      <w:r w:rsidR="00D3086D" w:rsidRPr="00D3086D">
        <w:rPr>
          <w:rFonts w:ascii="Times New Roman" w:hAnsi="Times New Roman" w:cs="Times New Roman"/>
          <w:sz w:val="28"/>
          <w:szCs w:val="28"/>
        </w:rPr>
        <w:t>/174/0/0</w:t>
      </w:r>
      <w:r w:rsidR="001562F9">
        <w:rPr>
          <w:rFonts w:ascii="Times New Roman" w:hAnsi="Times New Roman" w:cs="Times New Roman"/>
          <w:sz w:val="28"/>
          <w:szCs w:val="28"/>
        </w:rPr>
        <w:t>.</w:t>
      </w:r>
    </w:p>
    <w:p w:rsidR="00D11542" w:rsidRDefault="00641A12" w:rsidP="0096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на сайте </w:t>
      </w:r>
      <w:hyperlink r:id="rId16" w:history="1">
        <w:r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4C1F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4C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intelmed</w:t>
        </w:r>
        <w:proofErr w:type="spellEnd"/>
        <w:r w:rsidRPr="00D94C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4C1F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produkt</w:t>
        </w:r>
        <w:proofErr w:type="spellEnd"/>
        <w:r w:rsidRPr="00D94C1F">
          <w:rPr>
            <w:rStyle w:val="aa"/>
            <w:rFonts w:ascii="Times New Roman" w:hAnsi="Times New Roman" w:cs="Times New Roman"/>
            <w:sz w:val="28"/>
            <w:szCs w:val="28"/>
          </w:rPr>
          <w:t>/305/</w:t>
        </w:r>
        <w:proofErr w:type="spellStart"/>
        <w:r w:rsidRPr="00D94C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DAD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>
        <w:rPr>
          <w:rFonts w:ascii="Times New Roman" w:hAnsi="Times New Roman" w:cs="Times New Roman"/>
          <w:sz w:val="28"/>
          <w:szCs w:val="28"/>
        </w:rPr>
        <w:t xml:space="preserve">разрешающая способность </w:t>
      </w:r>
      <w:r w:rsidR="00E04A9D">
        <w:rPr>
          <w:rFonts w:ascii="Times New Roman" w:hAnsi="Times New Roman" w:cs="Times New Roman"/>
          <w:sz w:val="28"/>
          <w:szCs w:val="28"/>
        </w:rPr>
        <w:t xml:space="preserve"> </w:t>
      </w:r>
      <w:r w:rsidR="00B45E99">
        <w:rPr>
          <w:rFonts w:ascii="Times New Roman" w:hAnsi="Times New Roman" w:cs="Times New Roman"/>
          <w:sz w:val="28"/>
          <w:szCs w:val="28"/>
        </w:rPr>
        <w:t>рассматриваемого оборудования   соответствует 768х576</w:t>
      </w:r>
      <w:r w:rsidR="00707A07">
        <w:rPr>
          <w:rFonts w:ascii="Times New Roman" w:hAnsi="Times New Roman" w:cs="Times New Roman"/>
          <w:sz w:val="28"/>
          <w:szCs w:val="28"/>
        </w:rPr>
        <w:t xml:space="preserve"> пикселей вместо  затребованного </w:t>
      </w:r>
      <w:r w:rsidR="001562F9">
        <w:rPr>
          <w:rFonts w:ascii="Times New Roman" w:hAnsi="Times New Roman" w:cs="Times New Roman"/>
          <w:sz w:val="28"/>
          <w:szCs w:val="28"/>
        </w:rPr>
        <w:t xml:space="preserve">в п.3.4  технической части документации об аукционе </w:t>
      </w:r>
      <w:r w:rsidR="00707A07">
        <w:rPr>
          <w:rFonts w:ascii="Times New Roman" w:hAnsi="Times New Roman" w:cs="Times New Roman"/>
          <w:sz w:val="28"/>
          <w:szCs w:val="28"/>
        </w:rPr>
        <w:t xml:space="preserve">не менее 1600х1200пикселей;  максимальная освещенность </w:t>
      </w:r>
      <w:r w:rsidR="00D11542">
        <w:rPr>
          <w:rFonts w:ascii="Times New Roman" w:hAnsi="Times New Roman" w:cs="Times New Roman"/>
          <w:sz w:val="28"/>
          <w:szCs w:val="28"/>
        </w:rPr>
        <w:t xml:space="preserve"> соответствует 2200лк вместо  предусмотренного заказчиком </w:t>
      </w:r>
      <w:r w:rsidR="00942E58">
        <w:rPr>
          <w:rFonts w:ascii="Times New Roman" w:hAnsi="Times New Roman" w:cs="Times New Roman"/>
          <w:sz w:val="28"/>
          <w:szCs w:val="28"/>
        </w:rPr>
        <w:t>в п.2.9 технической части документации об аукционе в электронной форме</w:t>
      </w:r>
      <w:r w:rsidR="00D11542">
        <w:rPr>
          <w:rFonts w:ascii="Times New Roman" w:hAnsi="Times New Roman" w:cs="Times New Roman"/>
          <w:sz w:val="28"/>
          <w:szCs w:val="28"/>
        </w:rPr>
        <w:t xml:space="preserve"> не менее 15000лк.</w:t>
      </w:r>
      <w:proofErr w:type="gramEnd"/>
    </w:p>
    <w:p w:rsidR="006E1500" w:rsidRDefault="005A130B" w:rsidP="006E15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E58">
        <w:rPr>
          <w:rFonts w:ascii="Times New Roman" w:hAnsi="Times New Roman" w:cs="Times New Roman"/>
          <w:sz w:val="28"/>
          <w:szCs w:val="28"/>
        </w:rPr>
        <w:t>Из вышеизложенного следует, что  представленное ООО «Меркурий «Плюс» (№3) оборудование</w:t>
      </w:r>
      <w:r w:rsidR="006E1500" w:rsidRPr="006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500">
        <w:rPr>
          <w:rFonts w:ascii="Times New Roman" w:hAnsi="Times New Roman" w:cs="Times New Roman"/>
          <w:sz w:val="28"/>
          <w:szCs w:val="28"/>
        </w:rPr>
        <w:t>кольпоскоп</w:t>
      </w:r>
      <w:proofErr w:type="spellEnd"/>
      <w:r w:rsidR="006E1500">
        <w:rPr>
          <w:rFonts w:ascii="Times New Roman" w:hAnsi="Times New Roman" w:cs="Times New Roman"/>
          <w:sz w:val="28"/>
          <w:szCs w:val="28"/>
        </w:rPr>
        <w:t xml:space="preserve"> цифровой   с </w:t>
      </w:r>
      <w:proofErr w:type="spellStart"/>
      <w:r w:rsidR="006E1500">
        <w:rPr>
          <w:rFonts w:ascii="Times New Roman" w:hAnsi="Times New Roman" w:cs="Times New Roman"/>
          <w:sz w:val="28"/>
          <w:szCs w:val="28"/>
        </w:rPr>
        <w:t>фотоприставкой</w:t>
      </w:r>
      <w:proofErr w:type="spellEnd"/>
      <w:r w:rsidR="006E1500">
        <w:rPr>
          <w:rFonts w:ascii="Times New Roman" w:hAnsi="Times New Roman" w:cs="Times New Roman"/>
          <w:sz w:val="28"/>
          <w:szCs w:val="28"/>
        </w:rPr>
        <w:t xml:space="preserve"> </w:t>
      </w:r>
      <w:r w:rsidR="006E1500" w:rsidRPr="001E17C9">
        <w:rPr>
          <w:rFonts w:ascii="Times New Roman" w:hAnsi="Times New Roman" w:cs="Times New Roman"/>
          <w:sz w:val="28"/>
          <w:szCs w:val="28"/>
        </w:rPr>
        <w:t xml:space="preserve"> </w:t>
      </w:r>
      <w:r w:rsidR="006E1500">
        <w:rPr>
          <w:rFonts w:ascii="Times New Roman" w:hAnsi="Times New Roman" w:cs="Times New Roman"/>
          <w:sz w:val="28"/>
          <w:szCs w:val="28"/>
          <w:lang w:val="en-US"/>
        </w:rPr>
        <w:t>SENSI</w:t>
      </w:r>
      <w:proofErr w:type="gramStart"/>
      <w:r w:rsidR="006E15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E1500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6E1500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6E1500" w:rsidRPr="002F3211">
        <w:rPr>
          <w:rFonts w:ascii="Times New Roman" w:hAnsi="Times New Roman" w:cs="Times New Roman"/>
          <w:sz w:val="28"/>
          <w:szCs w:val="28"/>
        </w:rPr>
        <w:t xml:space="preserve"> </w:t>
      </w:r>
      <w:r w:rsidR="006E1500">
        <w:rPr>
          <w:rFonts w:ascii="Times New Roman" w:hAnsi="Times New Roman" w:cs="Times New Roman"/>
          <w:sz w:val="28"/>
          <w:szCs w:val="28"/>
          <w:lang w:val="en-US"/>
        </w:rPr>
        <w:t>SLC</w:t>
      </w:r>
      <w:r w:rsidR="006E1500">
        <w:rPr>
          <w:rFonts w:ascii="Times New Roman" w:hAnsi="Times New Roman" w:cs="Times New Roman"/>
          <w:sz w:val="28"/>
          <w:szCs w:val="28"/>
        </w:rPr>
        <w:t xml:space="preserve">-2000 с принадлежностями не соответствует  требованию </w:t>
      </w:r>
      <w:r w:rsidR="0071065E">
        <w:rPr>
          <w:rFonts w:ascii="Times New Roman" w:hAnsi="Times New Roman" w:cs="Times New Roman"/>
          <w:sz w:val="28"/>
          <w:szCs w:val="28"/>
        </w:rPr>
        <w:t xml:space="preserve">технической части (раздел 1) </w:t>
      </w:r>
      <w:r w:rsidR="006E1500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71065E">
        <w:rPr>
          <w:rFonts w:ascii="Times New Roman" w:hAnsi="Times New Roman" w:cs="Times New Roman"/>
          <w:sz w:val="28"/>
          <w:szCs w:val="28"/>
        </w:rPr>
        <w:t xml:space="preserve"> об аукционе в электронной форме по п. п.2.4, 2.5, 2.6, 2.9, 3.2, 3.</w:t>
      </w:r>
      <w:r w:rsidR="006D63EF">
        <w:rPr>
          <w:rFonts w:ascii="Times New Roman" w:hAnsi="Times New Roman" w:cs="Times New Roman"/>
          <w:sz w:val="28"/>
          <w:szCs w:val="28"/>
        </w:rPr>
        <w:t>4</w:t>
      </w:r>
      <w:r w:rsidR="0071065E">
        <w:rPr>
          <w:rFonts w:ascii="Times New Roman" w:hAnsi="Times New Roman" w:cs="Times New Roman"/>
          <w:sz w:val="28"/>
          <w:szCs w:val="28"/>
        </w:rPr>
        <w:t xml:space="preserve"> </w:t>
      </w:r>
      <w:r w:rsidR="000C3842">
        <w:rPr>
          <w:rFonts w:ascii="Times New Roman" w:hAnsi="Times New Roman" w:cs="Times New Roman"/>
          <w:sz w:val="28"/>
          <w:szCs w:val="28"/>
        </w:rPr>
        <w:t>и такая</w:t>
      </w:r>
      <w:r w:rsidR="0071065E">
        <w:rPr>
          <w:rFonts w:ascii="Times New Roman" w:hAnsi="Times New Roman" w:cs="Times New Roman"/>
          <w:sz w:val="28"/>
          <w:szCs w:val="28"/>
        </w:rPr>
        <w:t xml:space="preserve"> заявка подлежала отклонению</w:t>
      </w:r>
      <w:r w:rsidR="006E1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из протокола рассмотрения первых частей заявок от  03.07.2012 №1 следует, что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«Меркурий «Плюс» (</w:t>
      </w:r>
      <w:r w:rsidR="002472F5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2F5">
        <w:rPr>
          <w:rFonts w:ascii="Times New Roman" w:hAnsi="Times New Roman" w:cs="Times New Roman"/>
          <w:sz w:val="28"/>
          <w:szCs w:val="28"/>
        </w:rPr>
        <w:t xml:space="preserve"> допущена к участию в аукционе в электронной форме.</w:t>
      </w:r>
    </w:p>
    <w:p w:rsidR="007617C7" w:rsidRDefault="0071065E" w:rsidP="0096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аукционная комиссия  уполномоченного органа  нарушила  пункт 2 части 4 статьи 41.</w:t>
      </w:r>
      <w:r w:rsidR="007617C7">
        <w:rPr>
          <w:rFonts w:ascii="Times New Roman" w:hAnsi="Times New Roman" w:cs="Times New Roman"/>
          <w:sz w:val="28"/>
          <w:szCs w:val="28"/>
        </w:rPr>
        <w:t>9 З</w:t>
      </w:r>
      <w:r>
        <w:rPr>
          <w:rFonts w:ascii="Times New Roman" w:hAnsi="Times New Roman" w:cs="Times New Roman"/>
          <w:sz w:val="28"/>
          <w:szCs w:val="28"/>
        </w:rPr>
        <w:t>акона о размещении заказов</w:t>
      </w:r>
      <w:r w:rsidR="007617C7">
        <w:rPr>
          <w:rFonts w:ascii="Times New Roman" w:hAnsi="Times New Roman" w:cs="Times New Roman"/>
          <w:sz w:val="28"/>
          <w:szCs w:val="28"/>
        </w:rPr>
        <w:t>.</w:t>
      </w:r>
    </w:p>
    <w:p w:rsidR="00D11542" w:rsidRDefault="007617C7" w:rsidP="0096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3A6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Чувашского УФАС </w:t>
      </w:r>
      <w:r w:rsidR="000C38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оссии по контролю в сфере размещения заказов </w:t>
      </w:r>
      <w:r w:rsidR="002472F5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71065E">
        <w:rPr>
          <w:rFonts w:ascii="Times New Roman" w:hAnsi="Times New Roman" w:cs="Times New Roman"/>
          <w:sz w:val="28"/>
          <w:szCs w:val="28"/>
        </w:rPr>
        <w:t xml:space="preserve"> заявление ООО «</w:t>
      </w:r>
      <w:r w:rsidR="003A6FA1">
        <w:rPr>
          <w:rFonts w:ascii="Times New Roman" w:hAnsi="Times New Roman" w:cs="Times New Roman"/>
          <w:sz w:val="28"/>
          <w:szCs w:val="28"/>
        </w:rPr>
        <w:t>А</w:t>
      </w:r>
      <w:r w:rsidR="0071065E">
        <w:rPr>
          <w:rFonts w:ascii="Times New Roman" w:hAnsi="Times New Roman" w:cs="Times New Roman"/>
          <w:sz w:val="28"/>
          <w:szCs w:val="28"/>
        </w:rPr>
        <w:t>МК» по данному основанию является обоснованным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8B" w:rsidRDefault="003A6FA1" w:rsidP="0096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5 статьи 17 Закона о размещении заказов проведена внеплановая проверка</w:t>
      </w:r>
      <w:r w:rsidR="00736C8B">
        <w:rPr>
          <w:rFonts w:ascii="Times New Roman" w:hAnsi="Times New Roman" w:cs="Times New Roman"/>
          <w:sz w:val="28"/>
          <w:szCs w:val="28"/>
        </w:rPr>
        <w:t>, в ходе которой выявлено нарушение пункта 6.1 части 3 статьи 41.6</w:t>
      </w:r>
      <w:r w:rsidR="003936FB">
        <w:rPr>
          <w:rFonts w:ascii="Times New Roman" w:hAnsi="Times New Roman" w:cs="Times New Roman"/>
          <w:sz w:val="28"/>
          <w:szCs w:val="28"/>
        </w:rPr>
        <w:t xml:space="preserve"> З</w:t>
      </w:r>
      <w:r w:rsidR="00736C8B">
        <w:rPr>
          <w:rFonts w:ascii="Times New Roman" w:hAnsi="Times New Roman" w:cs="Times New Roman"/>
          <w:sz w:val="28"/>
          <w:szCs w:val="28"/>
        </w:rPr>
        <w:t>акона о размещении заказов.</w:t>
      </w:r>
    </w:p>
    <w:p w:rsidR="00207905" w:rsidRPr="00207905" w:rsidRDefault="00207905" w:rsidP="0020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05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6EE2">
        <w:rPr>
          <w:rFonts w:ascii="Times New Roman" w:hAnsi="Times New Roman" w:cs="Times New Roman"/>
          <w:sz w:val="28"/>
          <w:szCs w:val="28"/>
        </w:rPr>
        <w:t xml:space="preserve"> пунктом 6.1 </w:t>
      </w:r>
      <w:r w:rsidR="00331D9C">
        <w:rPr>
          <w:rFonts w:ascii="Times New Roman" w:hAnsi="Times New Roman" w:cs="Times New Roman"/>
          <w:sz w:val="28"/>
          <w:szCs w:val="28"/>
        </w:rPr>
        <w:t>части 3 статьи 41.6</w:t>
      </w:r>
      <w:r w:rsidRPr="00207905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</w:t>
      </w:r>
      <w:proofErr w:type="gramStart"/>
      <w:r w:rsidRPr="00207905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07905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17" w:history="1">
        <w:r w:rsidRPr="00207905">
          <w:rPr>
            <w:rFonts w:ascii="Times New Roman" w:hAnsi="Times New Roman" w:cs="Times New Roman"/>
            <w:color w:val="0000FF"/>
            <w:sz w:val="28"/>
            <w:szCs w:val="28"/>
          </w:rPr>
          <w:t>ст. 19.1</w:t>
        </w:r>
      </w:hyperlink>
      <w:r w:rsidRPr="0020790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07905" w:rsidRPr="00207905" w:rsidRDefault="00207905" w:rsidP="0020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0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8" w:history="1">
        <w:r w:rsidRPr="00207905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19.1</w:t>
        </w:r>
      </w:hyperlink>
      <w:r w:rsidRPr="00207905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207905">
        <w:rPr>
          <w:rFonts w:ascii="Times New Roman" w:hAnsi="Times New Roman" w:cs="Times New Roman"/>
          <w:sz w:val="28"/>
          <w:szCs w:val="28"/>
        </w:rPr>
        <w:t xml:space="preserve"> гражданско-правовому договору, и иные источники информации. Заказчик, уполномоченный орган вправе </w:t>
      </w:r>
      <w:r w:rsidRPr="00207905">
        <w:rPr>
          <w:rFonts w:ascii="Times New Roman" w:hAnsi="Times New Roman" w:cs="Times New Roman"/>
          <w:sz w:val="28"/>
          <w:szCs w:val="28"/>
        </w:rPr>
        <w:lastRenderedPageBreak/>
        <w:t>осуществить свои расчеты начальной (максимальной) цены контракта (цены лота).</w:t>
      </w:r>
    </w:p>
    <w:p w:rsidR="00207905" w:rsidRPr="00207905" w:rsidRDefault="00207905" w:rsidP="0020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05">
        <w:rPr>
          <w:rFonts w:ascii="Times New Roman" w:hAnsi="Times New Roman" w:cs="Times New Roman"/>
          <w:sz w:val="28"/>
          <w:szCs w:val="28"/>
        </w:rPr>
        <w:t xml:space="preserve"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</w:t>
      </w:r>
      <w:r w:rsidR="002D7121">
        <w:rPr>
          <w:rFonts w:ascii="Times New Roman" w:hAnsi="Times New Roman" w:cs="Times New Roman"/>
          <w:sz w:val="28"/>
          <w:szCs w:val="28"/>
        </w:rPr>
        <w:t>«</w:t>
      </w:r>
      <w:r w:rsidRPr="00207905">
        <w:rPr>
          <w:rFonts w:ascii="Times New Roman" w:hAnsi="Times New Roman" w:cs="Times New Roman"/>
          <w:sz w:val="28"/>
          <w:szCs w:val="28"/>
        </w:rPr>
        <w:t>Интернет</w:t>
      </w:r>
      <w:r w:rsidR="002D7121">
        <w:rPr>
          <w:rFonts w:ascii="Times New Roman" w:hAnsi="Times New Roman" w:cs="Times New Roman"/>
          <w:sz w:val="28"/>
          <w:szCs w:val="28"/>
        </w:rPr>
        <w:t>»</w:t>
      </w:r>
      <w:r w:rsidRPr="00207905">
        <w:rPr>
          <w:rFonts w:ascii="Times New Roman" w:hAnsi="Times New Roman" w:cs="Times New Roman"/>
          <w:sz w:val="28"/>
          <w:szCs w:val="28"/>
        </w:rPr>
        <w:t xml:space="preserve"> или иного указания (</w:t>
      </w:r>
      <w:hyperlink r:id="rId19" w:history="1">
        <w:r w:rsidRPr="0020790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19.1</w:t>
        </w:r>
      </w:hyperlink>
      <w:r w:rsidRPr="00207905">
        <w:rPr>
          <w:rFonts w:ascii="Times New Roman" w:hAnsi="Times New Roman" w:cs="Times New Roman"/>
          <w:sz w:val="28"/>
          <w:szCs w:val="28"/>
        </w:rPr>
        <w:t xml:space="preserve"> Закона о размещении заказов).</w:t>
      </w:r>
      <w:proofErr w:type="gramEnd"/>
    </w:p>
    <w:p w:rsidR="00207905" w:rsidRDefault="00207905" w:rsidP="00207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05">
        <w:rPr>
          <w:rFonts w:ascii="Times New Roman" w:hAnsi="Times New Roman" w:cs="Times New Roman"/>
          <w:sz w:val="28"/>
          <w:szCs w:val="28"/>
        </w:rPr>
        <w:t xml:space="preserve">При этом документация об аукционе разрабатывается заказчиком и утверждается им исходя из своих потребностей, </w:t>
      </w:r>
      <w:r w:rsidRPr="003936FB">
        <w:rPr>
          <w:rFonts w:ascii="Times New Roman" w:hAnsi="Times New Roman" w:cs="Times New Roman"/>
          <w:sz w:val="28"/>
          <w:szCs w:val="28"/>
          <w:u w:val="single"/>
        </w:rPr>
        <w:t>специфики деятельности</w:t>
      </w:r>
      <w:r w:rsidRPr="00207905">
        <w:rPr>
          <w:rFonts w:ascii="Times New Roman" w:hAnsi="Times New Roman" w:cs="Times New Roman"/>
          <w:sz w:val="28"/>
          <w:szCs w:val="28"/>
        </w:rPr>
        <w:t xml:space="preserve"> с учетом обеспечения наиболее эффективного использования бюджетных средств.</w:t>
      </w:r>
    </w:p>
    <w:p w:rsidR="002D7121" w:rsidRPr="00F1071F" w:rsidRDefault="00092DBC" w:rsidP="00F107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F1071F" w:rsidRPr="00F1071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19.1</w:t>
        </w:r>
      </w:hyperlink>
      <w:r w:rsidR="00F1071F" w:rsidRPr="00F1071F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установлено, что Правительство Российской Федерации вправе устанавливать порядки формирования начальных (максимальных) цен контрактов (цен лотов) на отдельные виды товаров, работ, услуг для целей включения таких цен в конкурсную документацию, документацию об аукционе (в том числе в документацию об открытом аукционе в электронной форме), в извещение о проведении запроса котировок, в том числе</w:t>
      </w:r>
      <w:proofErr w:type="gramEnd"/>
      <w:r w:rsidR="00F1071F" w:rsidRPr="00F1071F">
        <w:rPr>
          <w:rFonts w:ascii="Times New Roman" w:hAnsi="Times New Roman" w:cs="Times New Roman"/>
          <w:sz w:val="28"/>
          <w:szCs w:val="28"/>
        </w:rPr>
        <w:t xml:space="preserve"> устанавливать закрытый перечень источников информации о ценах товаров, работ, услуг.</w:t>
      </w:r>
    </w:p>
    <w:p w:rsidR="00F1071F" w:rsidRPr="00510534" w:rsidRDefault="00092DBC" w:rsidP="00F107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1071F" w:rsidRPr="00F1071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F1071F" w:rsidRPr="00F1071F">
        <w:rPr>
          <w:rFonts w:ascii="Times New Roman" w:hAnsi="Times New Roman" w:cs="Times New Roman"/>
          <w:sz w:val="28"/>
          <w:szCs w:val="28"/>
        </w:rPr>
        <w:t xml:space="preserve">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 (дале</w:t>
      </w:r>
      <w:proofErr w:type="gramStart"/>
      <w:r w:rsidR="00F1071F" w:rsidRPr="00F107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1071F" w:rsidRPr="00F1071F">
        <w:rPr>
          <w:rFonts w:ascii="Times New Roman" w:hAnsi="Times New Roman" w:cs="Times New Roman"/>
          <w:sz w:val="28"/>
          <w:szCs w:val="28"/>
        </w:rPr>
        <w:t xml:space="preserve"> Правила формирования) установлены Постановлением Правительства </w:t>
      </w:r>
      <w:r w:rsidR="00F1071F" w:rsidRPr="00510534">
        <w:rPr>
          <w:rFonts w:ascii="Times New Roman" w:hAnsi="Times New Roman" w:cs="Times New Roman"/>
          <w:sz w:val="28"/>
          <w:szCs w:val="28"/>
        </w:rPr>
        <w:t>Российской Федерации от 03.11.2011 N 881.</w:t>
      </w:r>
    </w:p>
    <w:p w:rsidR="00763DF1" w:rsidRPr="00510534" w:rsidRDefault="004B58B7" w:rsidP="007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534">
        <w:rPr>
          <w:rFonts w:ascii="Times New Roman" w:hAnsi="Times New Roman" w:cs="Times New Roman"/>
          <w:sz w:val="28"/>
          <w:szCs w:val="28"/>
        </w:rPr>
        <w:t>Кольпоскоп</w:t>
      </w:r>
      <w:proofErr w:type="spellEnd"/>
      <w:r w:rsidRPr="0051053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 w:rsidR="00510534" w:rsidRPr="00510534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763DF1" w:rsidRPr="00510534">
        <w:rPr>
          <w:rFonts w:ascii="Times New Roman" w:hAnsi="Times New Roman" w:cs="Times New Roman"/>
          <w:sz w:val="28"/>
          <w:szCs w:val="28"/>
        </w:rPr>
        <w:t>Приборы и аппараты для диагностики (кроме измерительных)</w:t>
      </w:r>
      <w:r w:rsidR="00DC5DAF">
        <w:rPr>
          <w:rFonts w:ascii="Times New Roman" w:hAnsi="Times New Roman" w:cs="Times New Roman"/>
          <w:sz w:val="28"/>
          <w:szCs w:val="28"/>
        </w:rPr>
        <w:t>»</w:t>
      </w:r>
      <w:r w:rsidR="008B2BC2">
        <w:rPr>
          <w:rFonts w:ascii="Times New Roman" w:hAnsi="Times New Roman" w:cs="Times New Roman"/>
          <w:sz w:val="28"/>
          <w:szCs w:val="28"/>
        </w:rPr>
        <w:t xml:space="preserve"> </w:t>
      </w:r>
      <w:r w:rsidR="008B2BC2" w:rsidRPr="008B2BC2">
        <w:rPr>
          <w:rFonts w:ascii="Times New Roman" w:hAnsi="Times New Roman" w:cs="Times New Roman"/>
          <w:sz w:val="28"/>
          <w:szCs w:val="28"/>
        </w:rPr>
        <w:t>3311230 О</w:t>
      </w:r>
      <w:r w:rsidR="00763DF1" w:rsidRPr="00510534">
        <w:rPr>
          <w:rFonts w:ascii="Times New Roman" w:hAnsi="Times New Roman" w:cs="Times New Roman"/>
          <w:sz w:val="28"/>
          <w:szCs w:val="28"/>
        </w:rPr>
        <w:t xml:space="preserve">бщероссийского классификатора продукции </w:t>
      </w:r>
      <w:proofErr w:type="gramStart"/>
      <w:r w:rsidR="00763DF1" w:rsidRPr="005105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63DF1" w:rsidRPr="00510534">
        <w:rPr>
          <w:rFonts w:ascii="Times New Roman" w:hAnsi="Times New Roman" w:cs="Times New Roman"/>
          <w:sz w:val="28"/>
          <w:szCs w:val="28"/>
        </w:rPr>
        <w:t xml:space="preserve"> 005-93, утвержденного </w:t>
      </w:r>
      <w:hyperlink r:id="rId22" w:history="1">
        <w:r w:rsidR="00763DF1" w:rsidRPr="0051053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63DF1" w:rsidRPr="00510534">
        <w:rPr>
          <w:rFonts w:ascii="Times New Roman" w:hAnsi="Times New Roman" w:cs="Times New Roman"/>
          <w:sz w:val="28"/>
          <w:szCs w:val="28"/>
        </w:rPr>
        <w:t xml:space="preserve"> Госстандарта России от 30.12.1993 N 301 (далее - ОКП), следовательно,  относится к медицинскому оборудованию, на которое распространяются </w:t>
      </w:r>
      <w:hyperlink r:id="rId23" w:history="1">
        <w:r w:rsidR="00763DF1" w:rsidRPr="0051053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763DF1" w:rsidRPr="0051053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DC5DAF">
        <w:rPr>
          <w:rFonts w:ascii="Times New Roman" w:hAnsi="Times New Roman" w:cs="Times New Roman"/>
          <w:sz w:val="28"/>
          <w:szCs w:val="28"/>
        </w:rPr>
        <w:t>.</w:t>
      </w:r>
    </w:p>
    <w:p w:rsidR="00F1071F" w:rsidRDefault="00F1071F" w:rsidP="00F107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7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F1071F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F1071F">
        <w:rPr>
          <w:rFonts w:ascii="Times New Roman" w:hAnsi="Times New Roman" w:cs="Times New Roman"/>
          <w:sz w:val="28"/>
          <w:szCs w:val="28"/>
        </w:rPr>
        <w:t xml:space="preserve"> Правил формирования выбор разных производителей взаимозаменяемого медицинского оборудования осуществляется заказчиком, уполномоченным органом </w:t>
      </w:r>
      <w:r w:rsidRPr="00B30472">
        <w:rPr>
          <w:rFonts w:ascii="Times New Roman" w:hAnsi="Times New Roman" w:cs="Times New Roman"/>
          <w:sz w:val="28"/>
          <w:szCs w:val="28"/>
          <w:u w:val="single"/>
        </w:rPr>
        <w:t>из числа производящих медицинское оборудование</w:t>
      </w:r>
      <w:r w:rsidRPr="00F1071F">
        <w:rPr>
          <w:rFonts w:ascii="Times New Roman" w:hAnsi="Times New Roman" w:cs="Times New Roman"/>
          <w:sz w:val="28"/>
          <w:szCs w:val="28"/>
        </w:rPr>
        <w:t xml:space="preserve">, удовлетворяющее потребностям заказчика, в том числе с использованием базы данных зарегистрированных изделий медицинского назначения, размещаемой на официальном сайте Федеральной службы по надзору в сфере здравоохранения и социального развития. Заказчик, уполномоченный орган выбирают </w:t>
      </w:r>
      <w:r w:rsidRPr="00AF3A92">
        <w:rPr>
          <w:rFonts w:ascii="Times New Roman" w:hAnsi="Times New Roman" w:cs="Times New Roman"/>
          <w:sz w:val="28"/>
          <w:szCs w:val="28"/>
          <w:u w:val="single"/>
        </w:rPr>
        <w:t>не менее 5 производителей либо всех имеющихся производителей</w:t>
      </w:r>
      <w:r w:rsidRPr="00F1071F">
        <w:rPr>
          <w:rFonts w:ascii="Times New Roman" w:hAnsi="Times New Roman" w:cs="Times New Roman"/>
          <w:sz w:val="28"/>
          <w:szCs w:val="28"/>
        </w:rPr>
        <w:t>, если их количество менее 5, сведения о которых содержатся в базе данных зарегистрированных изделий медицинского назначения.</w:t>
      </w:r>
    </w:p>
    <w:p w:rsidR="00646C46" w:rsidRPr="00F1071F" w:rsidRDefault="00646C46" w:rsidP="00F107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</w:t>
      </w:r>
      <w:r w:rsidR="002920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данных, зарегистрированных</w:t>
      </w:r>
      <w:r w:rsidRPr="00594A03">
        <w:rPr>
          <w:rFonts w:ascii="Times New Roman" w:hAnsi="Times New Roman" w:cs="Times New Roman"/>
          <w:sz w:val="28"/>
          <w:szCs w:val="28"/>
        </w:rPr>
        <w:t xml:space="preserve"> </w:t>
      </w:r>
      <w:r w:rsidRPr="00F1071F">
        <w:rPr>
          <w:rFonts w:ascii="Times New Roman" w:hAnsi="Times New Roman" w:cs="Times New Roman"/>
          <w:sz w:val="28"/>
          <w:szCs w:val="28"/>
        </w:rPr>
        <w:t xml:space="preserve"> изделий медицинского назначения, размещаемой на официальном сайте Федеральной службы по надзору в сфере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 производителями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рассматриваемого медицинского оборудования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АГ», ООО «Диагностика», ЗАО «ОРИОН МЕДИК», «МС Вестфалия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ГмбХ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«НПП ЭКОМП», «ОПТОМИК ЭСПАНЬЯ С.А», ООО «МВТ» ЗАО «ЛИНЗА»,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Ко..ЛТД</w:t>
      </w:r>
      <w:proofErr w:type="spellEnd"/>
      <w:r>
        <w:rPr>
          <w:rFonts w:ascii="Times New Roman" w:hAnsi="Times New Roman" w:cs="Times New Roman"/>
          <w:sz w:val="28"/>
          <w:szCs w:val="28"/>
        </w:rPr>
        <w:t>» Япония и другие.</w:t>
      </w:r>
      <w:proofErr w:type="gramEnd"/>
    </w:p>
    <w:p w:rsidR="000E3BE5" w:rsidRDefault="00F1071F" w:rsidP="00F107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71F">
        <w:rPr>
          <w:rFonts w:ascii="Times New Roman" w:hAnsi="Times New Roman" w:cs="Times New Roman"/>
          <w:sz w:val="28"/>
          <w:szCs w:val="28"/>
        </w:rPr>
        <w:t>На заседании комиссии установлено, что</w:t>
      </w:r>
      <w:r w:rsidR="002920F4">
        <w:rPr>
          <w:rFonts w:ascii="Times New Roman" w:hAnsi="Times New Roman" w:cs="Times New Roman"/>
          <w:sz w:val="28"/>
          <w:szCs w:val="28"/>
        </w:rPr>
        <w:t xml:space="preserve"> запросы</w:t>
      </w:r>
      <w:r w:rsidRPr="00F1071F">
        <w:rPr>
          <w:rFonts w:ascii="Times New Roman" w:hAnsi="Times New Roman" w:cs="Times New Roman"/>
          <w:sz w:val="28"/>
          <w:szCs w:val="28"/>
        </w:rPr>
        <w:t xml:space="preserve"> по формированию начальной (максимальной) цены контракта по </w:t>
      </w:r>
      <w:r w:rsidR="005A3916"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="000E3BE5">
        <w:rPr>
          <w:rFonts w:ascii="Times New Roman" w:hAnsi="Times New Roman" w:cs="Times New Roman"/>
          <w:sz w:val="28"/>
          <w:szCs w:val="28"/>
        </w:rPr>
        <w:t xml:space="preserve">аукциону </w:t>
      </w:r>
      <w:r w:rsidRPr="00F1071F">
        <w:rPr>
          <w:rFonts w:ascii="Times New Roman" w:hAnsi="Times New Roman" w:cs="Times New Roman"/>
          <w:sz w:val="28"/>
          <w:szCs w:val="28"/>
        </w:rPr>
        <w:t xml:space="preserve"> на поставку </w:t>
      </w:r>
      <w:proofErr w:type="spellStart"/>
      <w:r w:rsidR="002247EC">
        <w:rPr>
          <w:rFonts w:ascii="Times New Roman" w:hAnsi="Times New Roman" w:cs="Times New Roman"/>
          <w:sz w:val="28"/>
          <w:szCs w:val="28"/>
        </w:rPr>
        <w:t>кольпоскоп</w:t>
      </w:r>
      <w:r w:rsidR="008D02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0275">
        <w:rPr>
          <w:rFonts w:ascii="Times New Roman" w:hAnsi="Times New Roman" w:cs="Times New Roman"/>
          <w:sz w:val="28"/>
          <w:szCs w:val="28"/>
        </w:rPr>
        <w:t xml:space="preserve"> с видеосистемой и программным обеспечением</w:t>
      </w:r>
      <w:r w:rsidR="002247EC">
        <w:rPr>
          <w:rFonts w:ascii="Times New Roman" w:hAnsi="Times New Roman" w:cs="Times New Roman"/>
          <w:sz w:val="28"/>
          <w:szCs w:val="28"/>
        </w:rPr>
        <w:t xml:space="preserve"> </w:t>
      </w:r>
      <w:r w:rsidR="0008364B"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2920F4">
        <w:rPr>
          <w:rFonts w:ascii="Times New Roman" w:hAnsi="Times New Roman" w:cs="Times New Roman"/>
          <w:sz w:val="28"/>
          <w:szCs w:val="28"/>
        </w:rPr>
        <w:t>ы</w:t>
      </w:r>
      <w:r w:rsidR="005A3916">
        <w:rPr>
          <w:rFonts w:ascii="Times New Roman" w:hAnsi="Times New Roman" w:cs="Times New Roman"/>
          <w:sz w:val="28"/>
          <w:szCs w:val="28"/>
        </w:rPr>
        <w:t xml:space="preserve"> </w:t>
      </w:r>
      <w:r w:rsidR="0008364B">
        <w:rPr>
          <w:rFonts w:ascii="Times New Roman" w:hAnsi="Times New Roman" w:cs="Times New Roman"/>
          <w:sz w:val="28"/>
          <w:szCs w:val="28"/>
        </w:rPr>
        <w:t xml:space="preserve"> </w:t>
      </w:r>
      <w:r w:rsidR="00DB5EF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DB5EFB">
        <w:rPr>
          <w:rFonts w:ascii="Times New Roman" w:hAnsi="Times New Roman" w:cs="Times New Roman"/>
          <w:sz w:val="28"/>
          <w:szCs w:val="28"/>
        </w:rPr>
        <w:t>Оптимед</w:t>
      </w:r>
      <w:proofErr w:type="spellEnd"/>
      <w:r w:rsidR="00DB5EFB">
        <w:rPr>
          <w:rFonts w:ascii="Times New Roman" w:hAnsi="Times New Roman" w:cs="Times New Roman"/>
          <w:sz w:val="28"/>
          <w:szCs w:val="28"/>
        </w:rPr>
        <w:t xml:space="preserve">» </w:t>
      </w:r>
      <w:r w:rsidR="00383A45">
        <w:rPr>
          <w:rFonts w:ascii="Times New Roman" w:hAnsi="Times New Roman" w:cs="Times New Roman"/>
          <w:sz w:val="28"/>
          <w:szCs w:val="28"/>
        </w:rPr>
        <w:t>(производитель),   ООО «</w:t>
      </w:r>
      <w:proofErr w:type="spellStart"/>
      <w:r w:rsidR="00383A45">
        <w:rPr>
          <w:rFonts w:ascii="Times New Roman" w:hAnsi="Times New Roman" w:cs="Times New Roman"/>
          <w:sz w:val="28"/>
          <w:szCs w:val="28"/>
        </w:rPr>
        <w:t>Зарц</w:t>
      </w:r>
      <w:proofErr w:type="spellEnd"/>
      <w:r w:rsidR="00383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A45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="008D0275">
        <w:rPr>
          <w:rFonts w:ascii="Times New Roman" w:hAnsi="Times New Roman" w:cs="Times New Roman"/>
          <w:sz w:val="28"/>
          <w:szCs w:val="28"/>
        </w:rPr>
        <w:t>»</w:t>
      </w:r>
      <w:r w:rsidR="005A3916">
        <w:rPr>
          <w:rFonts w:ascii="Times New Roman" w:hAnsi="Times New Roman" w:cs="Times New Roman"/>
          <w:sz w:val="28"/>
          <w:szCs w:val="28"/>
        </w:rPr>
        <w:t>,</w:t>
      </w:r>
      <w:r w:rsidR="00383A45">
        <w:rPr>
          <w:rFonts w:ascii="Times New Roman" w:hAnsi="Times New Roman" w:cs="Times New Roman"/>
          <w:sz w:val="28"/>
          <w:szCs w:val="28"/>
        </w:rPr>
        <w:t xml:space="preserve"> </w:t>
      </w:r>
      <w:r w:rsidR="008D0275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8D0275">
        <w:rPr>
          <w:rFonts w:ascii="Times New Roman" w:hAnsi="Times New Roman" w:cs="Times New Roman"/>
          <w:sz w:val="28"/>
          <w:szCs w:val="28"/>
        </w:rPr>
        <w:t>Интермедсервис</w:t>
      </w:r>
      <w:proofErr w:type="spellEnd"/>
      <w:r w:rsidR="008D0275">
        <w:rPr>
          <w:rFonts w:ascii="Times New Roman" w:hAnsi="Times New Roman" w:cs="Times New Roman"/>
          <w:sz w:val="28"/>
          <w:szCs w:val="28"/>
        </w:rPr>
        <w:t xml:space="preserve">», </w:t>
      </w:r>
      <w:r w:rsidR="00C31F94">
        <w:rPr>
          <w:rFonts w:ascii="Times New Roman" w:hAnsi="Times New Roman" w:cs="Times New Roman"/>
          <w:sz w:val="28"/>
          <w:szCs w:val="28"/>
        </w:rPr>
        <w:t xml:space="preserve"> ЗАО «Группа Медицинских Компаний «Киль»</w:t>
      </w:r>
      <w:r w:rsidR="00EF2C5C">
        <w:rPr>
          <w:rFonts w:ascii="Times New Roman" w:hAnsi="Times New Roman" w:cs="Times New Roman"/>
          <w:sz w:val="28"/>
          <w:szCs w:val="28"/>
        </w:rPr>
        <w:t xml:space="preserve"> (производитель)</w:t>
      </w:r>
      <w:r w:rsidR="00C31F94">
        <w:rPr>
          <w:rFonts w:ascii="Times New Roman" w:hAnsi="Times New Roman" w:cs="Times New Roman"/>
          <w:sz w:val="28"/>
          <w:szCs w:val="28"/>
        </w:rPr>
        <w:t>,</w:t>
      </w:r>
      <w:r w:rsidR="00C261E1">
        <w:rPr>
          <w:rFonts w:ascii="Times New Roman" w:hAnsi="Times New Roman" w:cs="Times New Roman"/>
          <w:sz w:val="28"/>
          <w:szCs w:val="28"/>
        </w:rPr>
        <w:t xml:space="preserve"> ООО «СТОРМОВЪ»</w:t>
      </w:r>
      <w:r w:rsidR="00172886">
        <w:rPr>
          <w:rFonts w:ascii="Times New Roman" w:hAnsi="Times New Roman" w:cs="Times New Roman"/>
          <w:sz w:val="28"/>
          <w:szCs w:val="28"/>
        </w:rPr>
        <w:t>.</w:t>
      </w:r>
      <w:r w:rsidR="002920F4">
        <w:rPr>
          <w:rFonts w:ascii="Times New Roman" w:hAnsi="Times New Roman" w:cs="Times New Roman"/>
          <w:sz w:val="28"/>
          <w:szCs w:val="28"/>
        </w:rPr>
        <w:t xml:space="preserve"> Все указанные </w:t>
      </w:r>
      <w:r w:rsidR="003216C6">
        <w:rPr>
          <w:rFonts w:ascii="Times New Roman" w:hAnsi="Times New Roman" w:cs="Times New Roman"/>
          <w:sz w:val="28"/>
          <w:szCs w:val="28"/>
        </w:rPr>
        <w:t>организации предоставили свои коммерчес</w:t>
      </w:r>
      <w:r w:rsidR="00037DAC">
        <w:rPr>
          <w:rFonts w:ascii="Times New Roman" w:hAnsi="Times New Roman" w:cs="Times New Roman"/>
          <w:sz w:val="28"/>
          <w:szCs w:val="28"/>
        </w:rPr>
        <w:t>кие предложения.</w:t>
      </w:r>
      <w:r w:rsidR="00C31F94">
        <w:rPr>
          <w:rFonts w:ascii="Times New Roman" w:hAnsi="Times New Roman" w:cs="Times New Roman"/>
          <w:sz w:val="28"/>
          <w:szCs w:val="28"/>
        </w:rPr>
        <w:t xml:space="preserve"> </w:t>
      </w:r>
      <w:r w:rsidR="002247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43" w:rsidRDefault="00E86E9A" w:rsidP="000800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A147BC">
        <w:rPr>
          <w:rFonts w:ascii="Times New Roman" w:hAnsi="Times New Roman" w:cs="Times New Roman"/>
          <w:sz w:val="28"/>
          <w:szCs w:val="28"/>
        </w:rPr>
        <w:t>тот список</w:t>
      </w:r>
      <w:r w:rsidR="005A3916">
        <w:rPr>
          <w:rFonts w:ascii="Times New Roman" w:hAnsi="Times New Roman" w:cs="Times New Roman"/>
          <w:sz w:val="28"/>
          <w:szCs w:val="28"/>
        </w:rPr>
        <w:t xml:space="preserve"> </w:t>
      </w:r>
      <w:r w:rsidR="00F1071F" w:rsidRPr="00F1071F">
        <w:rPr>
          <w:rFonts w:ascii="Times New Roman" w:hAnsi="Times New Roman" w:cs="Times New Roman"/>
          <w:sz w:val="28"/>
          <w:szCs w:val="28"/>
        </w:rPr>
        <w:t>содержит 2 коммерческих предложения от производителей медицинского оборудования</w:t>
      </w:r>
      <w:r w:rsidR="00F339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513D" w:rsidRPr="0062513D">
        <w:rPr>
          <w:rFonts w:ascii="Times New Roman" w:hAnsi="Times New Roman" w:cs="Times New Roman"/>
          <w:sz w:val="28"/>
          <w:szCs w:val="28"/>
        </w:rPr>
        <w:t xml:space="preserve"> </w:t>
      </w:r>
      <w:r w:rsidR="0062513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62513D">
        <w:rPr>
          <w:rFonts w:ascii="Times New Roman" w:hAnsi="Times New Roman" w:cs="Times New Roman"/>
          <w:sz w:val="28"/>
          <w:szCs w:val="28"/>
        </w:rPr>
        <w:t>Оптимед</w:t>
      </w:r>
      <w:proofErr w:type="spellEnd"/>
      <w:r w:rsidR="0062513D">
        <w:rPr>
          <w:rFonts w:ascii="Times New Roman" w:hAnsi="Times New Roman" w:cs="Times New Roman"/>
          <w:sz w:val="28"/>
          <w:szCs w:val="28"/>
        </w:rPr>
        <w:t>»</w:t>
      </w:r>
      <w:r w:rsidR="00F33944">
        <w:rPr>
          <w:rFonts w:ascii="Times New Roman" w:hAnsi="Times New Roman" w:cs="Times New Roman"/>
          <w:sz w:val="28"/>
          <w:szCs w:val="28"/>
        </w:rPr>
        <w:t>,</w:t>
      </w:r>
      <w:r w:rsidR="0062513D" w:rsidRPr="00A147BC">
        <w:rPr>
          <w:rFonts w:ascii="Times New Roman" w:hAnsi="Times New Roman" w:cs="Times New Roman"/>
          <w:sz w:val="28"/>
          <w:szCs w:val="28"/>
        </w:rPr>
        <w:t xml:space="preserve"> </w:t>
      </w:r>
      <w:r w:rsidR="0062513D">
        <w:rPr>
          <w:rFonts w:ascii="Times New Roman" w:hAnsi="Times New Roman" w:cs="Times New Roman"/>
          <w:sz w:val="28"/>
          <w:szCs w:val="28"/>
        </w:rPr>
        <w:t xml:space="preserve">ЗАО «Группа Медицинских Компаний «Киль», </w:t>
      </w:r>
      <w:r w:rsidR="00F1071F" w:rsidRPr="00F1071F">
        <w:rPr>
          <w:rFonts w:ascii="Times New Roman" w:hAnsi="Times New Roman" w:cs="Times New Roman"/>
          <w:sz w:val="28"/>
          <w:szCs w:val="28"/>
        </w:rPr>
        <w:t xml:space="preserve"> что не соответствует </w:t>
      </w:r>
      <w:hyperlink r:id="rId25" w:history="1">
        <w:r w:rsidR="00F1071F" w:rsidRPr="00F1071F">
          <w:rPr>
            <w:rFonts w:ascii="Times New Roman" w:hAnsi="Times New Roman" w:cs="Times New Roman"/>
            <w:color w:val="0000FF"/>
            <w:sz w:val="28"/>
            <w:szCs w:val="28"/>
          </w:rPr>
          <w:t>пункту 6</w:t>
        </w:r>
      </w:hyperlink>
      <w:r w:rsidR="00F1071F" w:rsidRPr="00F1071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A6EE2">
        <w:rPr>
          <w:rFonts w:ascii="Times New Roman" w:hAnsi="Times New Roman" w:cs="Times New Roman"/>
          <w:sz w:val="28"/>
          <w:szCs w:val="28"/>
        </w:rPr>
        <w:t xml:space="preserve"> и является нарушением </w:t>
      </w:r>
      <w:r w:rsidR="00634D86">
        <w:rPr>
          <w:rFonts w:ascii="Times New Roman" w:hAnsi="Times New Roman" w:cs="Times New Roman"/>
          <w:sz w:val="28"/>
          <w:szCs w:val="28"/>
        </w:rPr>
        <w:t xml:space="preserve">государственного заказчика </w:t>
      </w:r>
      <w:r w:rsidR="007A6EE2">
        <w:rPr>
          <w:rFonts w:ascii="Times New Roman" w:hAnsi="Times New Roman" w:cs="Times New Roman"/>
          <w:sz w:val="28"/>
          <w:szCs w:val="28"/>
        </w:rPr>
        <w:t>пункта 6.1 части</w:t>
      </w:r>
      <w:r w:rsidR="00080041">
        <w:rPr>
          <w:rFonts w:ascii="Times New Roman" w:hAnsi="Times New Roman" w:cs="Times New Roman"/>
          <w:sz w:val="28"/>
          <w:szCs w:val="28"/>
        </w:rPr>
        <w:t xml:space="preserve"> 3 статьи 41.6</w:t>
      </w:r>
      <w:r w:rsidR="00080041" w:rsidRPr="00207905"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="00F1071F" w:rsidRPr="00F1071F">
        <w:rPr>
          <w:rFonts w:ascii="Times New Roman" w:hAnsi="Times New Roman" w:cs="Times New Roman"/>
          <w:sz w:val="28"/>
          <w:szCs w:val="28"/>
        </w:rPr>
        <w:t>.</w:t>
      </w:r>
      <w:r w:rsidR="004C2543"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895882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895882" w:rsidRPr="00895882" w:rsidRDefault="00895882" w:rsidP="00895882"/>
    <w:p w:rsidR="003D7789" w:rsidRPr="003D7789" w:rsidRDefault="000F7AEF" w:rsidP="000F7AEF">
      <w:pPr>
        <w:pStyle w:val="1"/>
        <w:spacing w:before="0" w:after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</w:t>
      </w:r>
      <w:r w:rsidR="00AF56BB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«А</w:t>
      </w:r>
      <w:r w:rsidR="00546256">
        <w:rPr>
          <w:rFonts w:ascii="Times New Roman" w:hAnsi="Times New Roman" w:cs="Times New Roman"/>
          <w:b w:val="0"/>
          <w:bCs w:val="0"/>
          <w:sz w:val="28"/>
          <w:szCs w:val="28"/>
        </w:rPr>
        <w:t>МК</w:t>
      </w:r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7F07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6BB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 w:rsidR="00AF56BB">
        <w:tab/>
      </w:r>
      <w:r w:rsidR="00067F07">
        <w:tab/>
      </w:r>
    </w:p>
    <w:p w:rsidR="00E33E53" w:rsidRPr="00E33E53" w:rsidRDefault="00E33E53" w:rsidP="00E33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3E53">
        <w:rPr>
          <w:rFonts w:ascii="Times New Roman" w:hAnsi="Times New Roman" w:cs="Times New Roman"/>
          <w:sz w:val="28"/>
          <w:szCs w:val="28"/>
        </w:rPr>
        <w:t xml:space="preserve">Признать  в действиях  </w:t>
      </w:r>
      <w:r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0628DB">
        <w:rPr>
          <w:rFonts w:ascii="Times New Roman" w:hAnsi="Times New Roman" w:cs="Times New Roman"/>
          <w:sz w:val="28"/>
          <w:szCs w:val="28"/>
        </w:rPr>
        <w:t>уполномоченного органа Государственная служба Чувашской Республики по конкурентной политике и тарифам нарушение пункта 2 части 4 статьи 41.9</w:t>
      </w:r>
      <w:r w:rsidR="00080041">
        <w:rPr>
          <w:rFonts w:ascii="Times New Roman" w:hAnsi="Times New Roman" w:cs="Times New Roman"/>
          <w:sz w:val="28"/>
          <w:szCs w:val="28"/>
        </w:rPr>
        <w:t xml:space="preserve"> </w:t>
      </w:r>
      <w:r w:rsidRPr="00E33E53">
        <w:rPr>
          <w:rFonts w:ascii="Times New Roman" w:hAnsi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</w:t>
      </w:r>
      <w:r w:rsidR="000642B2" w:rsidRPr="000642B2">
        <w:rPr>
          <w:rFonts w:ascii="Times New Roman" w:hAnsi="Times New Roman" w:cs="Times New Roman"/>
          <w:bCs/>
          <w:sz w:val="28"/>
          <w:szCs w:val="28"/>
        </w:rPr>
        <w:t>на право заключения государственного контракта  на поставку  и</w:t>
      </w:r>
      <w:proofErr w:type="gramEnd"/>
      <w:r w:rsidR="000642B2" w:rsidRPr="000642B2">
        <w:rPr>
          <w:rFonts w:ascii="Times New Roman" w:hAnsi="Times New Roman" w:cs="Times New Roman"/>
          <w:bCs/>
          <w:sz w:val="28"/>
          <w:szCs w:val="28"/>
        </w:rPr>
        <w:t xml:space="preserve"> монтаж медицинского оборудования (</w:t>
      </w:r>
      <w:proofErr w:type="spellStart"/>
      <w:r w:rsidR="000642B2" w:rsidRPr="000642B2">
        <w:rPr>
          <w:rFonts w:ascii="Times New Roman" w:hAnsi="Times New Roman" w:cs="Times New Roman"/>
          <w:bCs/>
          <w:sz w:val="28"/>
          <w:szCs w:val="28"/>
        </w:rPr>
        <w:t>кольпоскоп</w:t>
      </w:r>
      <w:proofErr w:type="spellEnd"/>
      <w:r w:rsidR="000642B2" w:rsidRPr="000642B2">
        <w:rPr>
          <w:rFonts w:ascii="Times New Roman" w:hAnsi="Times New Roman" w:cs="Times New Roman"/>
          <w:bCs/>
          <w:sz w:val="28"/>
          <w:szCs w:val="28"/>
        </w:rPr>
        <w:t xml:space="preserve"> с видеосистемой и программным обеспечением)   (извещение  № 011520000111200089</w:t>
      </w:r>
      <w:r w:rsidR="000642B2">
        <w:rPr>
          <w:rFonts w:ascii="Times New Roman" w:hAnsi="Times New Roman" w:cs="Times New Roman"/>
          <w:bCs/>
          <w:sz w:val="28"/>
          <w:szCs w:val="28"/>
        </w:rPr>
        <w:t>).</w:t>
      </w:r>
    </w:p>
    <w:p w:rsidR="000642B2" w:rsidRDefault="00E33E53" w:rsidP="00E33E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E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3E53">
        <w:rPr>
          <w:rFonts w:ascii="Times New Roman" w:hAnsi="Times New Roman" w:cs="Times New Roman"/>
          <w:sz w:val="28"/>
          <w:szCs w:val="28"/>
        </w:rPr>
        <w:t xml:space="preserve">Признать в действиях </w:t>
      </w:r>
      <w:r w:rsidR="009B43E9">
        <w:rPr>
          <w:rFonts w:ascii="Times New Roman" w:hAnsi="Times New Roman" w:cs="Times New Roman"/>
          <w:sz w:val="28"/>
          <w:szCs w:val="28"/>
        </w:rPr>
        <w:t xml:space="preserve">государственного заказчика Министерства здравоохранения и социального развития Чувашской Республики нарушение пункта 6.1 части 3 статьи 41.6 </w:t>
      </w:r>
      <w:r w:rsidR="000642B2">
        <w:rPr>
          <w:rFonts w:ascii="Times New Roman" w:hAnsi="Times New Roman" w:cs="Times New Roman"/>
          <w:sz w:val="28"/>
          <w:szCs w:val="28"/>
        </w:rPr>
        <w:t xml:space="preserve"> </w:t>
      </w:r>
      <w:r w:rsidR="000642B2" w:rsidRPr="00E33E53">
        <w:rPr>
          <w:rFonts w:ascii="Times New Roman" w:hAnsi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</w:t>
      </w:r>
      <w:r w:rsidR="000642B2" w:rsidRPr="000642B2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государственного контракта  на поставку  и монтаж медицинского </w:t>
      </w:r>
      <w:r w:rsidR="000642B2" w:rsidRPr="000642B2"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оборудования (</w:t>
      </w:r>
      <w:proofErr w:type="spellStart"/>
      <w:r w:rsidR="000642B2" w:rsidRPr="000642B2">
        <w:rPr>
          <w:rFonts w:ascii="Times New Roman" w:hAnsi="Times New Roman" w:cs="Times New Roman"/>
          <w:bCs/>
          <w:sz w:val="28"/>
          <w:szCs w:val="28"/>
        </w:rPr>
        <w:t>кольпоскоп</w:t>
      </w:r>
      <w:proofErr w:type="spellEnd"/>
      <w:proofErr w:type="gramEnd"/>
      <w:r w:rsidR="000642B2" w:rsidRPr="000642B2">
        <w:rPr>
          <w:rFonts w:ascii="Times New Roman" w:hAnsi="Times New Roman" w:cs="Times New Roman"/>
          <w:bCs/>
          <w:sz w:val="28"/>
          <w:szCs w:val="28"/>
        </w:rPr>
        <w:t xml:space="preserve"> с видеосистемой и программным обеспечением)   (извещение  № 011520000111200089</w:t>
      </w:r>
      <w:r w:rsidR="000642B2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6440" w:rsidRDefault="00E33E53" w:rsidP="00E33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53">
        <w:rPr>
          <w:rFonts w:ascii="Times New Roman" w:hAnsi="Times New Roman"/>
          <w:sz w:val="28"/>
          <w:szCs w:val="28"/>
        </w:rPr>
        <w:t>4.</w:t>
      </w:r>
      <w:r w:rsidRPr="00E33E53">
        <w:rPr>
          <w:rFonts w:ascii="Times New Roman" w:hAnsi="Times New Roman" w:cs="Times New Roman"/>
          <w:sz w:val="28"/>
          <w:szCs w:val="28"/>
        </w:rPr>
        <w:t xml:space="preserve"> Выдать предписание </w:t>
      </w:r>
      <w:r w:rsidR="00AA4A63">
        <w:rPr>
          <w:rFonts w:ascii="Times New Roman" w:hAnsi="Times New Roman" w:cs="Times New Roman"/>
          <w:sz w:val="28"/>
          <w:szCs w:val="28"/>
        </w:rPr>
        <w:t xml:space="preserve">уполномоченному органу государственной службы Чувашской Республики по конкурентной политике и тарифам </w:t>
      </w:r>
      <w:r w:rsidR="0085400D">
        <w:rPr>
          <w:rFonts w:ascii="Times New Roman" w:hAnsi="Times New Roman" w:cs="Times New Roman"/>
          <w:sz w:val="28"/>
          <w:szCs w:val="28"/>
        </w:rPr>
        <w:t xml:space="preserve"> </w:t>
      </w:r>
      <w:r w:rsidR="00AA4A63">
        <w:rPr>
          <w:rFonts w:ascii="Times New Roman" w:hAnsi="Times New Roman" w:cs="Times New Roman"/>
          <w:sz w:val="28"/>
          <w:szCs w:val="28"/>
        </w:rPr>
        <w:t xml:space="preserve"> об </w:t>
      </w:r>
      <w:r w:rsidRPr="00E33E53">
        <w:rPr>
          <w:rFonts w:ascii="Times New Roman" w:hAnsi="Times New Roman"/>
          <w:sz w:val="28"/>
          <w:szCs w:val="28"/>
        </w:rPr>
        <w:t>аннулировани</w:t>
      </w:r>
      <w:r w:rsidR="00AA4A63">
        <w:rPr>
          <w:rFonts w:ascii="Times New Roman" w:hAnsi="Times New Roman"/>
          <w:sz w:val="28"/>
          <w:szCs w:val="28"/>
        </w:rPr>
        <w:t>и</w:t>
      </w:r>
      <w:r w:rsidRPr="00E33E53">
        <w:rPr>
          <w:rFonts w:ascii="Times New Roman" w:hAnsi="Times New Roman"/>
          <w:sz w:val="28"/>
          <w:szCs w:val="28"/>
        </w:rPr>
        <w:t xml:space="preserve"> открытого аукциона в электронной форме</w:t>
      </w:r>
      <w:r w:rsidR="00C66440" w:rsidRPr="00C66440">
        <w:rPr>
          <w:rFonts w:ascii="Times New Roman" w:hAnsi="Times New Roman" w:cs="Times New Roman"/>
          <w:sz w:val="28"/>
          <w:szCs w:val="28"/>
        </w:rPr>
        <w:t xml:space="preserve"> </w:t>
      </w:r>
      <w:r w:rsidR="00C66440" w:rsidRPr="000642B2">
        <w:rPr>
          <w:rFonts w:ascii="Times New Roman" w:hAnsi="Times New Roman" w:cs="Times New Roman"/>
          <w:bCs/>
          <w:sz w:val="28"/>
          <w:szCs w:val="28"/>
        </w:rPr>
        <w:t>на право заключения государственного контракта  на поставку  и монтаж медицинского оборудования (</w:t>
      </w:r>
      <w:proofErr w:type="spellStart"/>
      <w:r w:rsidR="00C66440" w:rsidRPr="000642B2">
        <w:rPr>
          <w:rFonts w:ascii="Times New Roman" w:hAnsi="Times New Roman" w:cs="Times New Roman"/>
          <w:bCs/>
          <w:sz w:val="28"/>
          <w:szCs w:val="28"/>
        </w:rPr>
        <w:t>кольпоскоп</w:t>
      </w:r>
      <w:proofErr w:type="spellEnd"/>
      <w:r w:rsidR="00C66440" w:rsidRPr="000642B2">
        <w:rPr>
          <w:rFonts w:ascii="Times New Roman" w:hAnsi="Times New Roman" w:cs="Times New Roman"/>
          <w:bCs/>
          <w:sz w:val="28"/>
          <w:szCs w:val="28"/>
        </w:rPr>
        <w:t xml:space="preserve"> с видеосистемой и программным обеспечением)   (извещение  № 011520000111200089</w:t>
      </w:r>
      <w:r w:rsidR="00C66440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3E53" w:rsidRPr="00E33E53" w:rsidRDefault="00E33E53" w:rsidP="00E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53">
        <w:rPr>
          <w:rFonts w:ascii="Times New Roman" w:hAnsi="Times New Roman" w:cs="Times New Roman"/>
          <w:sz w:val="28"/>
          <w:szCs w:val="28"/>
        </w:rPr>
        <w:tab/>
      </w:r>
      <w:r w:rsidR="00EE0943">
        <w:rPr>
          <w:rFonts w:ascii="Times New Roman" w:hAnsi="Times New Roman" w:cs="Times New Roman"/>
          <w:sz w:val="28"/>
          <w:szCs w:val="28"/>
        </w:rPr>
        <w:t>5</w:t>
      </w:r>
      <w:r w:rsidRPr="00E33E53">
        <w:rPr>
          <w:rFonts w:ascii="Times New Roman" w:hAnsi="Times New Roman" w:cs="Times New Roman"/>
          <w:sz w:val="28"/>
          <w:szCs w:val="28"/>
        </w:rPr>
        <w:t xml:space="preserve">.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895882" w:rsidRDefault="00895882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="00193610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AEF">
        <w:rPr>
          <w:rFonts w:ascii="Times New Roman" w:hAnsi="Times New Roman" w:cs="Times New Roman"/>
          <w:sz w:val="28"/>
          <w:szCs w:val="28"/>
        </w:rPr>
        <w:t>Е.В.Симакова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26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C6" w:rsidRDefault="003216C6" w:rsidP="00076F58">
      <w:pPr>
        <w:spacing w:after="0" w:line="240" w:lineRule="auto"/>
      </w:pPr>
      <w:r>
        <w:separator/>
      </w:r>
    </w:p>
  </w:endnote>
  <w:endnote w:type="continuationSeparator" w:id="0">
    <w:p w:rsidR="003216C6" w:rsidRDefault="003216C6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C6" w:rsidRDefault="003216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DBC">
      <w:rPr>
        <w:noProof/>
      </w:rPr>
      <w:t>1</w:t>
    </w:r>
    <w:r>
      <w:rPr>
        <w:noProof/>
      </w:rPr>
      <w:fldChar w:fldCharType="end"/>
    </w:r>
  </w:p>
  <w:p w:rsidR="003216C6" w:rsidRDefault="003216C6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C6" w:rsidRDefault="003216C6" w:rsidP="00076F58">
      <w:pPr>
        <w:spacing w:after="0" w:line="240" w:lineRule="auto"/>
      </w:pPr>
      <w:r>
        <w:separator/>
      </w:r>
    </w:p>
  </w:footnote>
  <w:footnote w:type="continuationSeparator" w:id="0">
    <w:p w:rsidR="003216C6" w:rsidRDefault="003216C6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00B2D"/>
    <w:rsid w:val="000103A7"/>
    <w:rsid w:val="0002155D"/>
    <w:rsid w:val="0002328C"/>
    <w:rsid w:val="00023CB3"/>
    <w:rsid w:val="00024BAF"/>
    <w:rsid w:val="00024DCB"/>
    <w:rsid w:val="00026E80"/>
    <w:rsid w:val="00031343"/>
    <w:rsid w:val="00037DAC"/>
    <w:rsid w:val="00042A4C"/>
    <w:rsid w:val="00056167"/>
    <w:rsid w:val="000562FC"/>
    <w:rsid w:val="00056C54"/>
    <w:rsid w:val="000628DB"/>
    <w:rsid w:val="000642B2"/>
    <w:rsid w:val="00067DBE"/>
    <w:rsid w:val="00067F07"/>
    <w:rsid w:val="00072C91"/>
    <w:rsid w:val="0007418C"/>
    <w:rsid w:val="00075253"/>
    <w:rsid w:val="00076F58"/>
    <w:rsid w:val="00077615"/>
    <w:rsid w:val="00080041"/>
    <w:rsid w:val="000810B6"/>
    <w:rsid w:val="000834FC"/>
    <w:rsid w:val="0008364B"/>
    <w:rsid w:val="0008579F"/>
    <w:rsid w:val="00090B09"/>
    <w:rsid w:val="00092DBC"/>
    <w:rsid w:val="00092EB0"/>
    <w:rsid w:val="000A20B1"/>
    <w:rsid w:val="000A73D5"/>
    <w:rsid w:val="000B1E95"/>
    <w:rsid w:val="000C28EF"/>
    <w:rsid w:val="000C3842"/>
    <w:rsid w:val="000C7A2D"/>
    <w:rsid w:val="000D34F6"/>
    <w:rsid w:val="000D55B0"/>
    <w:rsid w:val="000D6BC2"/>
    <w:rsid w:val="000D77BC"/>
    <w:rsid w:val="000D7D80"/>
    <w:rsid w:val="000E2121"/>
    <w:rsid w:val="000E3641"/>
    <w:rsid w:val="000E3BE5"/>
    <w:rsid w:val="000F13BD"/>
    <w:rsid w:val="000F3D08"/>
    <w:rsid w:val="000F7AEF"/>
    <w:rsid w:val="00101F9E"/>
    <w:rsid w:val="00104280"/>
    <w:rsid w:val="0012097E"/>
    <w:rsid w:val="00122809"/>
    <w:rsid w:val="0012283D"/>
    <w:rsid w:val="00124F24"/>
    <w:rsid w:val="0012682E"/>
    <w:rsid w:val="00137B90"/>
    <w:rsid w:val="00150CA8"/>
    <w:rsid w:val="00154D79"/>
    <w:rsid w:val="001562F9"/>
    <w:rsid w:val="00156D5F"/>
    <w:rsid w:val="00172886"/>
    <w:rsid w:val="00172FFA"/>
    <w:rsid w:val="0017640A"/>
    <w:rsid w:val="00193610"/>
    <w:rsid w:val="001972A3"/>
    <w:rsid w:val="001A09CA"/>
    <w:rsid w:val="001A78F6"/>
    <w:rsid w:val="001A7B85"/>
    <w:rsid w:val="001B0DDD"/>
    <w:rsid w:val="001B1C94"/>
    <w:rsid w:val="001B2485"/>
    <w:rsid w:val="001B70B1"/>
    <w:rsid w:val="001C05E0"/>
    <w:rsid w:val="001C2E68"/>
    <w:rsid w:val="001D418E"/>
    <w:rsid w:val="001D7230"/>
    <w:rsid w:val="001E03E1"/>
    <w:rsid w:val="001E17C9"/>
    <w:rsid w:val="001E1E86"/>
    <w:rsid w:val="001E72E3"/>
    <w:rsid w:val="001F1F62"/>
    <w:rsid w:val="00207905"/>
    <w:rsid w:val="0021185F"/>
    <w:rsid w:val="00212841"/>
    <w:rsid w:val="00215846"/>
    <w:rsid w:val="00220132"/>
    <w:rsid w:val="00223A28"/>
    <w:rsid w:val="002247EC"/>
    <w:rsid w:val="002470A2"/>
    <w:rsid w:val="002472F5"/>
    <w:rsid w:val="00247C52"/>
    <w:rsid w:val="00254AFA"/>
    <w:rsid w:val="002635FB"/>
    <w:rsid w:val="00265351"/>
    <w:rsid w:val="002657C7"/>
    <w:rsid w:val="0026646D"/>
    <w:rsid w:val="00270CDB"/>
    <w:rsid w:val="00271150"/>
    <w:rsid w:val="00271D92"/>
    <w:rsid w:val="00272FC5"/>
    <w:rsid w:val="002739C5"/>
    <w:rsid w:val="00274510"/>
    <w:rsid w:val="00275989"/>
    <w:rsid w:val="00275EFC"/>
    <w:rsid w:val="0027694F"/>
    <w:rsid w:val="00276A23"/>
    <w:rsid w:val="00282068"/>
    <w:rsid w:val="002821C8"/>
    <w:rsid w:val="00291C76"/>
    <w:rsid w:val="002920F4"/>
    <w:rsid w:val="00295477"/>
    <w:rsid w:val="002A11FB"/>
    <w:rsid w:val="002A21AA"/>
    <w:rsid w:val="002A2E68"/>
    <w:rsid w:val="002A35F5"/>
    <w:rsid w:val="002A66CC"/>
    <w:rsid w:val="002C0089"/>
    <w:rsid w:val="002C3549"/>
    <w:rsid w:val="002C36D6"/>
    <w:rsid w:val="002C52AA"/>
    <w:rsid w:val="002D0DC5"/>
    <w:rsid w:val="002D5D2D"/>
    <w:rsid w:val="002D7121"/>
    <w:rsid w:val="002E3D22"/>
    <w:rsid w:val="002E6C40"/>
    <w:rsid w:val="002E6C58"/>
    <w:rsid w:val="002E75DE"/>
    <w:rsid w:val="002F13FB"/>
    <w:rsid w:val="002F3211"/>
    <w:rsid w:val="002F41B2"/>
    <w:rsid w:val="002F424F"/>
    <w:rsid w:val="002F4DDA"/>
    <w:rsid w:val="002F54C3"/>
    <w:rsid w:val="00303E49"/>
    <w:rsid w:val="00304D8C"/>
    <w:rsid w:val="00306C35"/>
    <w:rsid w:val="00313D12"/>
    <w:rsid w:val="00314C33"/>
    <w:rsid w:val="00316262"/>
    <w:rsid w:val="00316C49"/>
    <w:rsid w:val="003216C6"/>
    <w:rsid w:val="00322698"/>
    <w:rsid w:val="00325CDA"/>
    <w:rsid w:val="00331D9C"/>
    <w:rsid w:val="00336EFE"/>
    <w:rsid w:val="00341D3A"/>
    <w:rsid w:val="003426E0"/>
    <w:rsid w:val="00345496"/>
    <w:rsid w:val="00346051"/>
    <w:rsid w:val="00352EEB"/>
    <w:rsid w:val="003543B5"/>
    <w:rsid w:val="003543E7"/>
    <w:rsid w:val="00361104"/>
    <w:rsid w:val="0038059C"/>
    <w:rsid w:val="003821BB"/>
    <w:rsid w:val="003826EE"/>
    <w:rsid w:val="00382FF9"/>
    <w:rsid w:val="00383A45"/>
    <w:rsid w:val="003864A7"/>
    <w:rsid w:val="0038742B"/>
    <w:rsid w:val="0039081C"/>
    <w:rsid w:val="00393487"/>
    <w:rsid w:val="003936FB"/>
    <w:rsid w:val="00394C38"/>
    <w:rsid w:val="003A495A"/>
    <w:rsid w:val="003A5C75"/>
    <w:rsid w:val="003A6FA1"/>
    <w:rsid w:val="003A70EA"/>
    <w:rsid w:val="003B24B2"/>
    <w:rsid w:val="003B364C"/>
    <w:rsid w:val="003B392D"/>
    <w:rsid w:val="003B6C18"/>
    <w:rsid w:val="003C47C1"/>
    <w:rsid w:val="003D26F2"/>
    <w:rsid w:val="003D35DB"/>
    <w:rsid w:val="003D7789"/>
    <w:rsid w:val="003E2A29"/>
    <w:rsid w:val="003E645A"/>
    <w:rsid w:val="003E6EB7"/>
    <w:rsid w:val="004110A4"/>
    <w:rsid w:val="00413601"/>
    <w:rsid w:val="00417D39"/>
    <w:rsid w:val="00421BC6"/>
    <w:rsid w:val="00422587"/>
    <w:rsid w:val="00427FAD"/>
    <w:rsid w:val="00432690"/>
    <w:rsid w:val="004345E9"/>
    <w:rsid w:val="004347A8"/>
    <w:rsid w:val="00434B9D"/>
    <w:rsid w:val="00435A0D"/>
    <w:rsid w:val="00440951"/>
    <w:rsid w:val="00441AE8"/>
    <w:rsid w:val="00444AC1"/>
    <w:rsid w:val="00446643"/>
    <w:rsid w:val="00453D40"/>
    <w:rsid w:val="00453F06"/>
    <w:rsid w:val="0046036E"/>
    <w:rsid w:val="004706CA"/>
    <w:rsid w:val="0047225D"/>
    <w:rsid w:val="0047269F"/>
    <w:rsid w:val="00473387"/>
    <w:rsid w:val="004734FF"/>
    <w:rsid w:val="00473B67"/>
    <w:rsid w:val="00473ECA"/>
    <w:rsid w:val="00481818"/>
    <w:rsid w:val="004832AD"/>
    <w:rsid w:val="004964D6"/>
    <w:rsid w:val="004A1700"/>
    <w:rsid w:val="004A1EB5"/>
    <w:rsid w:val="004A2AFC"/>
    <w:rsid w:val="004A36EE"/>
    <w:rsid w:val="004B49B3"/>
    <w:rsid w:val="004B4E84"/>
    <w:rsid w:val="004B57D4"/>
    <w:rsid w:val="004B58B7"/>
    <w:rsid w:val="004B6EAE"/>
    <w:rsid w:val="004B72C8"/>
    <w:rsid w:val="004C2543"/>
    <w:rsid w:val="004C2E4F"/>
    <w:rsid w:val="004C342A"/>
    <w:rsid w:val="004C6B5C"/>
    <w:rsid w:val="004D37F6"/>
    <w:rsid w:val="004D4888"/>
    <w:rsid w:val="004E139C"/>
    <w:rsid w:val="004E3DD5"/>
    <w:rsid w:val="004E4EFC"/>
    <w:rsid w:val="004E7575"/>
    <w:rsid w:val="004F02FD"/>
    <w:rsid w:val="004F1CBE"/>
    <w:rsid w:val="004F3EB1"/>
    <w:rsid w:val="00502874"/>
    <w:rsid w:val="00505DDC"/>
    <w:rsid w:val="00506E8E"/>
    <w:rsid w:val="00510534"/>
    <w:rsid w:val="00514B45"/>
    <w:rsid w:val="00514CE7"/>
    <w:rsid w:val="00521D76"/>
    <w:rsid w:val="0053127B"/>
    <w:rsid w:val="00533034"/>
    <w:rsid w:val="00534529"/>
    <w:rsid w:val="00536231"/>
    <w:rsid w:val="00542FC5"/>
    <w:rsid w:val="00544544"/>
    <w:rsid w:val="00545D16"/>
    <w:rsid w:val="00546256"/>
    <w:rsid w:val="00550CF3"/>
    <w:rsid w:val="005519B8"/>
    <w:rsid w:val="00553F45"/>
    <w:rsid w:val="00560C78"/>
    <w:rsid w:val="00562027"/>
    <w:rsid w:val="00564A2F"/>
    <w:rsid w:val="005663F7"/>
    <w:rsid w:val="00566694"/>
    <w:rsid w:val="005752B4"/>
    <w:rsid w:val="00577A31"/>
    <w:rsid w:val="005821D2"/>
    <w:rsid w:val="00582861"/>
    <w:rsid w:val="00583489"/>
    <w:rsid w:val="00586F64"/>
    <w:rsid w:val="00590B36"/>
    <w:rsid w:val="00593A28"/>
    <w:rsid w:val="00594A03"/>
    <w:rsid w:val="00595D8E"/>
    <w:rsid w:val="00596852"/>
    <w:rsid w:val="005A130B"/>
    <w:rsid w:val="005A1BA3"/>
    <w:rsid w:val="005A3916"/>
    <w:rsid w:val="005A771E"/>
    <w:rsid w:val="005B0030"/>
    <w:rsid w:val="005B196B"/>
    <w:rsid w:val="005B448F"/>
    <w:rsid w:val="005C0454"/>
    <w:rsid w:val="005C0E06"/>
    <w:rsid w:val="005C1E15"/>
    <w:rsid w:val="005C4442"/>
    <w:rsid w:val="005D0F65"/>
    <w:rsid w:val="005D0FE2"/>
    <w:rsid w:val="005D6505"/>
    <w:rsid w:val="005E5312"/>
    <w:rsid w:val="005E6450"/>
    <w:rsid w:val="005F2496"/>
    <w:rsid w:val="005F6544"/>
    <w:rsid w:val="005F7EAB"/>
    <w:rsid w:val="00610A32"/>
    <w:rsid w:val="00611206"/>
    <w:rsid w:val="00614C27"/>
    <w:rsid w:val="00620461"/>
    <w:rsid w:val="00622E7B"/>
    <w:rsid w:val="0062513D"/>
    <w:rsid w:val="00625389"/>
    <w:rsid w:val="0063068C"/>
    <w:rsid w:val="00634D86"/>
    <w:rsid w:val="00635EF0"/>
    <w:rsid w:val="00636F27"/>
    <w:rsid w:val="00641A12"/>
    <w:rsid w:val="00646C46"/>
    <w:rsid w:val="00646D9E"/>
    <w:rsid w:val="00647E25"/>
    <w:rsid w:val="0065521F"/>
    <w:rsid w:val="006649C0"/>
    <w:rsid w:val="00666C3A"/>
    <w:rsid w:val="0067141C"/>
    <w:rsid w:val="006719F5"/>
    <w:rsid w:val="006776EE"/>
    <w:rsid w:val="006826D3"/>
    <w:rsid w:val="00685765"/>
    <w:rsid w:val="006859BD"/>
    <w:rsid w:val="00687F51"/>
    <w:rsid w:val="00696D9E"/>
    <w:rsid w:val="006A0A09"/>
    <w:rsid w:val="006A3DFC"/>
    <w:rsid w:val="006A5A46"/>
    <w:rsid w:val="006A6893"/>
    <w:rsid w:val="006B050B"/>
    <w:rsid w:val="006B0604"/>
    <w:rsid w:val="006B4C2F"/>
    <w:rsid w:val="006B5D24"/>
    <w:rsid w:val="006B7A8C"/>
    <w:rsid w:val="006C5256"/>
    <w:rsid w:val="006C6E2F"/>
    <w:rsid w:val="006D63EF"/>
    <w:rsid w:val="006D6D17"/>
    <w:rsid w:val="006E1500"/>
    <w:rsid w:val="006E4E58"/>
    <w:rsid w:val="006E542D"/>
    <w:rsid w:val="00701053"/>
    <w:rsid w:val="00705676"/>
    <w:rsid w:val="0070740D"/>
    <w:rsid w:val="0070748D"/>
    <w:rsid w:val="00707A07"/>
    <w:rsid w:val="0071065E"/>
    <w:rsid w:val="00724D8A"/>
    <w:rsid w:val="00725AC2"/>
    <w:rsid w:val="00726D8B"/>
    <w:rsid w:val="00727143"/>
    <w:rsid w:val="00727836"/>
    <w:rsid w:val="00730344"/>
    <w:rsid w:val="00736C8B"/>
    <w:rsid w:val="00741AC3"/>
    <w:rsid w:val="007443D5"/>
    <w:rsid w:val="00750DA6"/>
    <w:rsid w:val="00750E49"/>
    <w:rsid w:val="00756CAA"/>
    <w:rsid w:val="007617C7"/>
    <w:rsid w:val="0076334C"/>
    <w:rsid w:val="00763DF1"/>
    <w:rsid w:val="00767BC8"/>
    <w:rsid w:val="00770658"/>
    <w:rsid w:val="00774409"/>
    <w:rsid w:val="00781906"/>
    <w:rsid w:val="00784309"/>
    <w:rsid w:val="00785DFC"/>
    <w:rsid w:val="00787CE0"/>
    <w:rsid w:val="007937AE"/>
    <w:rsid w:val="007A1E51"/>
    <w:rsid w:val="007A6EE2"/>
    <w:rsid w:val="007B3723"/>
    <w:rsid w:val="007B46D6"/>
    <w:rsid w:val="007B6A69"/>
    <w:rsid w:val="007C35D0"/>
    <w:rsid w:val="007C67D8"/>
    <w:rsid w:val="007C6BCF"/>
    <w:rsid w:val="007C78B4"/>
    <w:rsid w:val="007D02D5"/>
    <w:rsid w:val="007D1784"/>
    <w:rsid w:val="007D528F"/>
    <w:rsid w:val="007D5E27"/>
    <w:rsid w:val="007E08F0"/>
    <w:rsid w:val="007E290E"/>
    <w:rsid w:val="007F0166"/>
    <w:rsid w:val="007F2CBC"/>
    <w:rsid w:val="007F3BFD"/>
    <w:rsid w:val="00800FAA"/>
    <w:rsid w:val="008061FA"/>
    <w:rsid w:val="008156BD"/>
    <w:rsid w:val="00815C8A"/>
    <w:rsid w:val="00815E4D"/>
    <w:rsid w:val="00816F42"/>
    <w:rsid w:val="00817A82"/>
    <w:rsid w:val="00823D9B"/>
    <w:rsid w:val="00825D25"/>
    <w:rsid w:val="00840349"/>
    <w:rsid w:val="0084050B"/>
    <w:rsid w:val="00843163"/>
    <w:rsid w:val="0084564F"/>
    <w:rsid w:val="008463EC"/>
    <w:rsid w:val="00847830"/>
    <w:rsid w:val="008478DD"/>
    <w:rsid w:val="008502DE"/>
    <w:rsid w:val="00850A4F"/>
    <w:rsid w:val="00850AF9"/>
    <w:rsid w:val="00850F3C"/>
    <w:rsid w:val="0085400D"/>
    <w:rsid w:val="00856DD9"/>
    <w:rsid w:val="00857125"/>
    <w:rsid w:val="00857D4E"/>
    <w:rsid w:val="00861BFD"/>
    <w:rsid w:val="008802C3"/>
    <w:rsid w:val="00886728"/>
    <w:rsid w:val="0089016F"/>
    <w:rsid w:val="00895882"/>
    <w:rsid w:val="00895E4D"/>
    <w:rsid w:val="00897863"/>
    <w:rsid w:val="008A22F3"/>
    <w:rsid w:val="008A34C6"/>
    <w:rsid w:val="008A660B"/>
    <w:rsid w:val="008B28D4"/>
    <w:rsid w:val="008B2BC2"/>
    <w:rsid w:val="008B71C2"/>
    <w:rsid w:val="008C6576"/>
    <w:rsid w:val="008D0275"/>
    <w:rsid w:val="008D0725"/>
    <w:rsid w:val="008D30C8"/>
    <w:rsid w:val="008D743E"/>
    <w:rsid w:val="008D7FFD"/>
    <w:rsid w:val="008E0DCF"/>
    <w:rsid w:val="008E1D4A"/>
    <w:rsid w:val="008E478D"/>
    <w:rsid w:val="008E49A5"/>
    <w:rsid w:val="008E6CC9"/>
    <w:rsid w:val="008F0C16"/>
    <w:rsid w:val="008F7C43"/>
    <w:rsid w:val="009023FB"/>
    <w:rsid w:val="0090680A"/>
    <w:rsid w:val="00912844"/>
    <w:rsid w:val="0091373F"/>
    <w:rsid w:val="009207AA"/>
    <w:rsid w:val="00924D30"/>
    <w:rsid w:val="00936E4B"/>
    <w:rsid w:val="00937DE6"/>
    <w:rsid w:val="00942E58"/>
    <w:rsid w:val="00953C9F"/>
    <w:rsid w:val="009564E3"/>
    <w:rsid w:val="00956822"/>
    <w:rsid w:val="009628DD"/>
    <w:rsid w:val="00962F66"/>
    <w:rsid w:val="009655CB"/>
    <w:rsid w:val="00971A5F"/>
    <w:rsid w:val="00974B32"/>
    <w:rsid w:val="00977610"/>
    <w:rsid w:val="0099075C"/>
    <w:rsid w:val="00993488"/>
    <w:rsid w:val="00994B79"/>
    <w:rsid w:val="009966AD"/>
    <w:rsid w:val="009B1CE5"/>
    <w:rsid w:val="009B24DB"/>
    <w:rsid w:val="009B43E9"/>
    <w:rsid w:val="009B7599"/>
    <w:rsid w:val="009C5818"/>
    <w:rsid w:val="009D0320"/>
    <w:rsid w:val="009D1B47"/>
    <w:rsid w:val="009D3614"/>
    <w:rsid w:val="009D666F"/>
    <w:rsid w:val="009D7B5E"/>
    <w:rsid w:val="009E32F9"/>
    <w:rsid w:val="009E3423"/>
    <w:rsid w:val="009E516A"/>
    <w:rsid w:val="009F36E2"/>
    <w:rsid w:val="009F4795"/>
    <w:rsid w:val="009F6B46"/>
    <w:rsid w:val="00A147BC"/>
    <w:rsid w:val="00A15643"/>
    <w:rsid w:val="00A255BF"/>
    <w:rsid w:val="00A27DAD"/>
    <w:rsid w:val="00A35ADD"/>
    <w:rsid w:val="00A35EF2"/>
    <w:rsid w:val="00A35FB4"/>
    <w:rsid w:val="00A415B9"/>
    <w:rsid w:val="00A446D8"/>
    <w:rsid w:val="00A44926"/>
    <w:rsid w:val="00A47F15"/>
    <w:rsid w:val="00A52320"/>
    <w:rsid w:val="00A5353E"/>
    <w:rsid w:val="00A54F17"/>
    <w:rsid w:val="00A645CA"/>
    <w:rsid w:val="00A64B88"/>
    <w:rsid w:val="00A65CDB"/>
    <w:rsid w:val="00A66C3C"/>
    <w:rsid w:val="00A72E46"/>
    <w:rsid w:val="00A748E3"/>
    <w:rsid w:val="00A77233"/>
    <w:rsid w:val="00A8269D"/>
    <w:rsid w:val="00A82D77"/>
    <w:rsid w:val="00A85FBB"/>
    <w:rsid w:val="00A913AF"/>
    <w:rsid w:val="00A9606F"/>
    <w:rsid w:val="00AA08D7"/>
    <w:rsid w:val="00AA0DB1"/>
    <w:rsid w:val="00AA1934"/>
    <w:rsid w:val="00AA3154"/>
    <w:rsid w:val="00AA4A63"/>
    <w:rsid w:val="00AB0F5B"/>
    <w:rsid w:val="00AB44F5"/>
    <w:rsid w:val="00AB566E"/>
    <w:rsid w:val="00AC3060"/>
    <w:rsid w:val="00AC7997"/>
    <w:rsid w:val="00AD0B15"/>
    <w:rsid w:val="00AD15F8"/>
    <w:rsid w:val="00AD2414"/>
    <w:rsid w:val="00AD61AB"/>
    <w:rsid w:val="00AE3581"/>
    <w:rsid w:val="00AE76A3"/>
    <w:rsid w:val="00AF3A92"/>
    <w:rsid w:val="00AF56BB"/>
    <w:rsid w:val="00B0210E"/>
    <w:rsid w:val="00B108DF"/>
    <w:rsid w:val="00B10AAB"/>
    <w:rsid w:val="00B1561E"/>
    <w:rsid w:val="00B2086B"/>
    <w:rsid w:val="00B30472"/>
    <w:rsid w:val="00B30BA5"/>
    <w:rsid w:val="00B325AF"/>
    <w:rsid w:val="00B4233A"/>
    <w:rsid w:val="00B42745"/>
    <w:rsid w:val="00B45D75"/>
    <w:rsid w:val="00B45E99"/>
    <w:rsid w:val="00B51E64"/>
    <w:rsid w:val="00B6430A"/>
    <w:rsid w:val="00B64A2C"/>
    <w:rsid w:val="00B650CF"/>
    <w:rsid w:val="00B65E31"/>
    <w:rsid w:val="00B727EA"/>
    <w:rsid w:val="00B734B3"/>
    <w:rsid w:val="00B76E5F"/>
    <w:rsid w:val="00B86679"/>
    <w:rsid w:val="00B928C7"/>
    <w:rsid w:val="00BA1537"/>
    <w:rsid w:val="00BA2241"/>
    <w:rsid w:val="00BB632B"/>
    <w:rsid w:val="00BB7DBD"/>
    <w:rsid w:val="00BC11E4"/>
    <w:rsid w:val="00BC153C"/>
    <w:rsid w:val="00BC26CE"/>
    <w:rsid w:val="00BC497C"/>
    <w:rsid w:val="00BC560B"/>
    <w:rsid w:val="00BD1F2A"/>
    <w:rsid w:val="00BE3AE6"/>
    <w:rsid w:val="00C011B0"/>
    <w:rsid w:val="00C01460"/>
    <w:rsid w:val="00C034AD"/>
    <w:rsid w:val="00C0495B"/>
    <w:rsid w:val="00C114D3"/>
    <w:rsid w:val="00C15C72"/>
    <w:rsid w:val="00C218AD"/>
    <w:rsid w:val="00C261E1"/>
    <w:rsid w:val="00C31F94"/>
    <w:rsid w:val="00C34A33"/>
    <w:rsid w:val="00C3641A"/>
    <w:rsid w:val="00C411B4"/>
    <w:rsid w:val="00C41C8E"/>
    <w:rsid w:val="00C42C63"/>
    <w:rsid w:val="00C51D2F"/>
    <w:rsid w:val="00C571AC"/>
    <w:rsid w:val="00C61270"/>
    <w:rsid w:val="00C66440"/>
    <w:rsid w:val="00C67BEA"/>
    <w:rsid w:val="00C70300"/>
    <w:rsid w:val="00C70B0C"/>
    <w:rsid w:val="00C73C09"/>
    <w:rsid w:val="00C80B83"/>
    <w:rsid w:val="00C91946"/>
    <w:rsid w:val="00C94774"/>
    <w:rsid w:val="00CA19E8"/>
    <w:rsid w:val="00CA39CA"/>
    <w:rsid w:val="00CA499C"/>
    <w:rsid w:val="00CA6407"/>
    <w:rsid w:val="00CA7E6D"/>
    <w:rsid w:val="00CB157E"/>
    <w:rsid w:val="00CB1A2C"/>
    <w:rsid w:val="00CB1FF3"/>
    <w:rsid w:val="00CB2D8E"/>
    <w:rsid w:val="00CB50D2"/>
    <w:rsid w:val="00CC439E"/>
    <w:rsid w:val="00CD2F4B"/>
    <w:rsid w:val="00CD6C20"/>
    <w:rsid w:val="00CE322A"/>
    <w:rsid w:val="00CF13A2"/>
    <w:rsid w:val="00CF65D6"/>
    <w:rsid w:val="00D0484C"/>
    <w:rsid w:val="00D11542"/>
    <w:rsid w:val="00D20F92"/>
    <w:rsid w:val="00D25108"/>
    <w:rsid w:val="00D27A1E"/>
    <w:rsid w:val="00D3086D"/>
    <w:rsid w:val="00D308BE"/>
    <w:rsid w:val="00D31C0A"/>
    <w:rsid w:val="00D31DE3"/>
    <w:rsid w:val="00D341D5"/>
    <w:rsid w:val="00D40D7F"/>
    <w:rsid w:val="00D44589"/>
    <w:rsid w:val="00D44D2C"/>
    <w:rsid w:val="00D44F37"/>
    <w:rsid w:val="00D50895"/>
    <w:rsid w:val="00D50A1A"/>
    <w:rsid w:val="00D53AD4"/>
    <w:rsid w:val="00D5482B"/>
    <w:rsid w:val="00D6623A"/>
    <w:rsid w:val="00D72C15"/>
    <w:rsid w:val="00D74691"/>
    <w:rsid w:val="00D76260"/>
    <w:rsid w:val="00D7661E"/>
    <w:rsid w:val="00D834B4"/>
    <w:rsid w:val="00D93898"/>
    <w:rsid w:val="00D939EF"/>
    <w:rsid w:val="00D96540"/>
    <w:rsid w:val="00D965ED"/>
    <w:rsid w:val="00D97C87"/>
    <w:rsid w:val="00DA18F2"/>
    <w:rsid w:val="00DA2C1D"/>
    <w:rsid w:val="00DA37F3"/>
    <w:rsid w:val="00DB28C3"/>
    <w:rsid w:val="00DB5EFB"/>
    <w:rsid w:val="00DB7FDF"/>
    <w:rsid w:val="00DC5C43"/>
    <w:rsid w:val="00DC5DAF"/>
    <w:rsid w:val="00DE01F6"/>
    <w:rsid w:val="00DE2EBC"/>
    <w:rsid w:val="00DE30A4"/>
    <w:rsid w:val="00DE40B8"/>
    <w:rsid w:val="00DE4530"/>
    <w:rsid w:val="00DE47A7"/>
    <w:rsid w:val="00DE5E7C"/>
    <w:rsid w:val="00DF36C3"/>
    <w:rsid w:val="00DF3AC6"/>
    <w:rsid w:val="00DF3C7E"/>
    <w:rsid w:val="00DF41FA"/>
    <w:rsid w:val="00DF4F69"/>
    <w:rsid w:val="00DF7C0D"/>
    <w:rsid w:val="00DF7C3F"/>
    <w:rsid w:val="00E0424A"/>
    <w:rsid w:val="00E04A9D"/>
    <w:rsid w:val="00E0506C"/>
    <w:rsid w:val="00E0684D"/>
    <w:rsid w:val="00E0714F"/>
    <w:rsid w:val="00E16177"/>
    <w:rsid w:val="00E1622F"/>
    <w:rsid w:val="00E173C9"/>
    <w:rsid w:val="00E17849"/>
    <w:rsid w:val="00E228AE"/>
    <w:rsid w:val="00E235C3"/>
    <w:rsid w:val="00E24946"/>
    <w:rsid w:val="00E261E0"/>
    <w:rsid w:val="00E33E53"/>
    <w:rsid w:val="00E352DE"/>
    <w:rsid w:val="00E474EE"/>
    <w:rsid w:val="00E50574"/>
    <w:rsid w:val="00E61C77"/>
    <w:rsid w:val="00E61F95"/>
    <w:rsid w:val="00E620B3"/>
    <w:rsid w:val="00E642E3"/>
    <w:rsid w:val="00E65314"/>
    <w:rsid w:val="00E752F1"/>
    <w:rsid w:val="00E75D2D"/>
    <w:rsid w:val="00E75EC6"/>
    <w:rsid w:val="00E81CBD"/>
    <w:rsid w:val="00E82F1E"/>
    <w:rsid w:val="00E86E9A"/>
    <w:rsid w:val="00E93BCD"/>
    <w:rsid w:val="00E965F0"/>
    <w:rsid w:val="00E96B6C"/>
    <w:rsid w:val="00E971CF"/>
    <w:rsid w:val="00EA484A"/>
    <w:rsid w:val="00EB6B1E"/>
    <w:rsid w:val="00EC09D6"/>
    <w:rsid w:val="00EC0F14"/>
    <w:rsid w:val="00EC2DA2"/>
    <w:rsid w:val="00ED095C"/>
    <w:rsid w:val="00EE0943"/>
    <w:rsid w:val="00EE7D22"/>
    <w:rsid w:val="00EF05D8"/>
    <w:rsid w:val="00EF2C5C"/>
    <w:rsid w:val="00EF3A42"/>
    <w:rsid w:val="00EF4F6A"/>
    <w:rsid w:val="00F02648"/>
    <w:rsid w:val="00F1071F"/>
    <w:rsid w:val="00F10FE2"/>
    <w:rsid w:val="00F177BB"/>
    <w:rsid w:val="00F21EDC"/>
    <w:rsid w:val="00F234ED"/>
    <w:rsid w:val="00F253EF"/>
    <w:rsid w:val="00F2587E"/>
    <w:rsid w:val="00F25B29"/>
    <w:rsid w:val="00F33944"/>
    <w:rsid w:val="00F36296"/>
    <w:rsid w:val="00F413AC"/>
    <w:rsid w:val="00F50196"/>
    <w:rsid w:val="00F5528B"/>
    <w:rsid w:val="00F80A9F"/>
    <w:rsid w:val="00F81F10"/>
    <w:rsid w:val="00F86B52"/>
    <w:rsid w:val="00F86BEB"/>
    <w:rsid w:val="00F930EA"/>
    <w:rsid w:val="00FA7E86"/>
    <w:rsid w:val="00FB0167"/>
    <w:rsid w:val="00FB2287"/>
    <w:rsid w:val="00FB36A5"/>
    <w:rsid w:val="00FB6535"/>
    <w:rsid w:val="00FB707B"/>
    <w:rsid w:val="00FC1D5B"/>
    <w:rsid w:val="00FC48A7"/>
    <w:rsid w:val="00FD24B2"/>
    <w:rsid w:val="00FE0031"/>
    <w:rsid w:val="00FF155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25D2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25D2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BFB2C6EB7A49FFD1F44ED5394F532D8B0B96E2A75F440925F0CF7D0137E8A92246126C6A75DbAO" TargetMode="External"/><Relationship Id="rId18" Type="http://schemas.openxmlformats.org/officeDocument/2006/relationships/hyperlink" Target="consultantplus://offline/ref=870F4986B0C5023F31079E81E5AFAB601ECD567FB5A59BD0B4C028B4DF179D9F1B02EF4E29CA58EFe0w4P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AF44EF27ABAC1BB942ED75076F1A85261E1F49E857315F0B10D80ACF65CD464BC14A2974C55BF7n635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B2C6EB7A49FFD1F44ED5394F532D8B0B96E2A75F440925F0CF7D0137E8A92246126C6A15DbEO" TargetMode="External"/><Relationship Id="rId17" Type="http://schemas.openxmlformats.org/officeDocument/2006/relationships/hyperlink" Target="consultantplus://offline/ref=870F4986B0C5023F31079E81E5AFAB601ECD567FB5A59BD0B4C028B4DF179D9F1B02EF4E29CA58EFe0w7P" TargetMode="External"/><Relationship Id="rId25" Type="http://schemas.openxmlformats.org/officeDocument/2006/relationships/hyperlink" Target="consultantplus://offline/ref=FAAF44EF27ABAC1BB942ED75076F1A85261E1F49E857315F0B10D80ACF65CD464BC14A2974C55BF4n635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lmed.ru/produkt/305/htm" TargetMode="External"/><Relationship Id="rId20" Type="http://schemas.openxmlformats.org/officeDocument/2006/relationships/hyperlink" Target="consultantplus://offline/ref=FAAF44EF27ABAC1BB942ED75076F1A85261D164BE554315F0B10D80ACF65CD464BC14A2974C552F4n63D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B2C6EB7A49FFD1F44ED5394F532D8B0B96E2A75F440925F0CF7D0137E8A92246126C6A25DbBO" TargetMode="External"/><Relationship Id="rId24" Type="http://schemas.openxmlformats.org/officeDocument/2006/relationships/hyperlink" Target="consultantplus://offline/ref=FAAF44EF27ABAC1BB942ED75076F1A85261E1F49E857315F0B10D80ACF65CD464BC14A2974C55BF4n63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doktor-ufa.ru/360/1080.htmi" TargetMode="External"/><Relationship Id="rId23" Type="http://schemas.openxmlformats.org/officeDocument/2006/relationships/hyperlink" Target="consultantplus://offline/ref=96F06ED04842AF642DE9274BD2F0CCAE255ED1D029E3087E8BD08DAFBD7FB3CD032852BBBE1F556EM404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FB2C6EB7A49FFD1F44ED5394F532D8B0B96E2A75F440925F0CF7D0137E8A92246126C1A0DB5Db8O" TargetMode="External"/><Relationship Id="rId19" Type="http://schemas.openxmlformats.org/officeDocument/2006/relationships/hyperlink" Target="consultantplus://offline/ref=870F4986B0C5023F31079E81E5AFAB601ECD567FB5A59BD0B4C028B4DF179D9F1B02EF4E29CA58EFe0w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B2C6EB7A49FFD1F44ED5394F532D8B0B96E2A75F440925F0CF7D0137E8A92246126C5A85DbCO" TargetMode="External"/><Relationship Id="rId14" Type="http://schemas.openxmlformats.org/officeDocument/2006/relationships/hyperlink" Target="consultantplus://offline/ref=BBFB2C6EB7A49FFD1F44ED5394F532D8B0B96E2A75F440925F0CF7D0137E8A92246126C1A0DB5Db8O" TargetMode="External"/><Relationship Id="rId22" Type="http://schemas.openxmlformats.org/officeDocument/2006/relationships/hyperlink" Target="consultantplus://offline/ref=96F06ED04842AF642DE9274BD2F0CCAE2D54D7D42DE95574838981ADBA70ECDA04615EBABE1F55M60A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2012-07-24T09:42:00Z</cp:lastPrinted>
  <dcterms:created xsi:type="dcterms:W3CDTF">2012-09-03T12:04:00Z</dcterms:created>
  <dcterms:modified xsi:type="dcterms:W3CDTF">2012-09-03T12:04:00Z</dcterms:modified>
</cp:coreProperties>
</file>