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61A0C" w:rsidP="00061A0C">
      <w:pPr>
        <w:shd w:val="clear" w:color="auto" w:fill="FFFFFF" w:themeFill="background1"/>
        <w:ind w:left="10915" w:firstLine="1"/>
        <w:jc w:val="both"/>
      </w:pPr>
      <w:r>
        <w:t>Приложение к</w:t>
      </w:r>
    </w:p>
    <w:p w:rsidR="0016710E" w:rsidRDefault="00061A0C" w:rsidP="00061A0C">
      <w:pPr>
        <w:shd w:val="clear" w:color="auto" w:fill="FFFFFF" w:themeFill="background1"/>
        <w:ind w:left="10915" w:firstLine="1"/>
        <w:jc w:val="both"/>
      </w:pPr>
      <w:r>
        <w:t>Приказу Чувашского</w:t>
      </w:r>
      <w:r w:rsidR="00D85F0A" w:rsidRPr="00D85F0A">
        <w:t xml:space="preserve"> </w:t>
      </w:r>
      <w:r>
        <w:t>У</w:t>
      </w:r>
      <w:r w:rsidR="00D85F0A" w:rsidRPr="00D85F0A">
        <w:t>ФАС России</w:t>
      </w:r>
    </w:p>
    <w:p w:rsidR="00D85F0A" w:rsidRPr="004B1FCF" w:rsidRDefault="0016710E" w:rsidP="00061A0C">
      <w:pPr>
        <w:shd w:val="clear" w:color="auto" w:fill="FFFFFF" w:themeFill="background1"/>
        <w:ind w:left="10915" w:firstLine="1"/>
        <w:jc w:val="both"/>
      </w:pPr>
      <w:r>
        <w:t>от</w:t>
      </w:r>
      <w:r w:rsidR="00061A0C">
        <w:t xml:space="preserve"> 30.06.2016 № </w:t>
      </w:r>
      <w:r w:rsidR="004E292F">
        <w:t>105</w:t>
      </w:r>
      <w:bookmarkStart w:id="0" w:name="_GoBack"/>
      <w:bookmarkEnd w:id="0"/>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C4659D" w:rsidP="009A3AF6">
      <w:pPr>
        <w:shd w:val="clear" w:color="auto" w:fill="FFFFFF" w:themeFill="background1"/>
        <w:ind w:firstLine="708"/>
        <w:jc w:val="center"/>
        <w:rPr>
          <w:b/>
          <w:sz w:val="28"/>
          <w:szCs w:val="28"/>
        </w:rPr>
      </w:pPr>
      <w:r>
        <w:rPr>
          <w:b/>
          <w:sz w:val="28"/>
          <w:szCs w:val="28"/>
        </w:rPr>
        <w:t>Чувашского УФАС России</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4659D">
              <w:rPr>
                <w:b/>
              </w:rPr>
              <w:t>Чувашского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C4659D">
            <w:pPr>
              <w:shd w:val="clear" w:color="auto" w:fill="FFFFFF" w:themeFill="background1"/>
              <w:jc w:val="both"/>
            </w:pPr>
            <w:r w:rsidRPr="00DB74CD">
              <w:t>Обеспечение</w:t>
            </w:r>
            <w:r w:rsidR="00174C9E">
              <w:t xml:space="preserve"> действенного функционирования К</w:t>
            </w:r>
            <w:r w:rsidR="00C4659D">
              <w:t>омиссии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r w:rsidR="0077072E">
              <w:t>.</w:t>
            </w:r>
          </w:p>
        </w:tc>
        <w:tc>
          <w:tcPr>
            <w:tcW w:w="2321" w:type="dxa"/>
          </w:tcPr>
          <w:p w:rsidR="00A02E4C" w:rsidRDefault="00C4659D" w:rsidP="00EE68F2">
            <w:pPr>
              <w:shd w:val="clear" w:color="auto" w:fill="FFFFFF" w:themeFill="background1"/>
              <w:jc w:val="center"/>
            </w:pPr>
            <w:r>
              <w:t>Моисеева Е.Г.</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C4659D">
            <w:pPr>
              <w:shd w:val="clear" w:color="auto" w:fill="FFFFFF" w:themeFill="background1"/>
              <w:jc w:val="both"/>
            </w:pPr>
            <w:r>
              <w:t>Рассмотрение уведомлений о конфликте интересов, у</w:t>
            </w:r>
            <w:r w:rsidR="00FF45AA" w:rsidRPr="00DB74CD">
              <w:t xml:space="preserve">регулирование конфликта интересов в отношении федеральных государственных гражданских служащих </w:t>
            </w:r>
            <w:r w:rsidR="00C4659D">
              <w:t>Чувашского У</w:t>
            </w:r>
            <w:r w:rsidR="00FF45AA" w:rsidRPr="00DB74CD">
              <w:t>ФАС России, принятие мер по обеспечению соблюдения гражданскими служащими требований к служебному поведению.</w:t>
            </w:r>
          </w:p>
        </w:tc>
      </w:tr>
      <w:tr w:rsidR="003569CD" w:rsidRPr="00DB74CD" w:rsidTr="00E25694">
        <w:trPr>
          <w:jc w:val="center"/>
        </w:trPr>
        <w:tc>
          <w:tcPr>
            <w:tcW w:w="704" w:type="dxa"/>
          </w:tcPr>
          <w:p w:rsidR="003569CD" w:rsidRPr="00DB74CD" w:rsidRDefault="00C4659D" w:rsidP="00DB74CD">
            <w:pPr>
              <w:shd w:val="clear" w:color="auto" w:fill="FFFFFF" w:themeFill="background1"/>
              <w:spacing w:before="120" w:after="120"/>
              <w:jc w:val="center"/>
            </w:pPr>
            <w:r>
              <w:t>1.2</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r w:rsidR="00C4659D">
              <w:t xml:space="preserve"> Чувашского УФАС России</w:t>
            </w:r>
            <w:r>
              <w:t>.</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Pr="00DB74CD" w:rsidRDefault="00C4659D" w:rsidP="00DB74CD">
            <w:pPr>
              <w:shd w:val="clear" w:color="auto" w:fill="FFFFFF" w:themeFill="background1"/>
              <w:jc w:val="center"/>
            </w:pPr>
            <w:r>
              <w:t>Моисеева Е.Г.</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C4659D">
            <w:pPr>
              <w:shd w:val="clear" w:color="auto" w:fill="FFFFFF" w:themeFill="background1"/>
              <w:ind w:right="-108"/>
              <w:jc w:val="both"/>
            </w:pPr>
            <w:r>
              <w:t>Обеспечение своевременного исполнения гражданскими служащими</w:t>
            </w:r>
            <w:r w:rsidR="00870775">
              <w:t xml:space="preserve"> Чувашского УФАС России</w:t>
            </w:r>
            <w:r>
              <w:t xml:space="preserve">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870775" w:rsidP="00DB74CD">
            <w:pPr>
              <w:shd w:val="clear" w:color="auto" w:fill="FFFFFF" w:themeFill="background1"/>
              <w:spacing w:before="120" w:after="120"/>
              <w:jc w:val="center"/>
            </w:pPr>
            <w:r>
              <w:t>1.3</w:t>
            </w:r>
            <w:r w:rsidR="00AE766B">
              <w:t>.</w:t>
            </w:r>
          </w:p>
        </w:tc>
        <w:tc>
          <w:tcPr>
            <w:tcW w:w="6184" w:type="dxa"/>
          </w:tcPr>
          <w:p w:rsidR="00AE766B" w:rsidRDefault="00AE766B" w:rsidP="00870775">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870775">
              <w:t>Чувашского У</w:t>
            </w:r>
            <w:r w:rsidR="005218A5">
              <w:t>ФАС России</w:t>
            </w:r>
            <w:r w:rsidR="002067BA">
              <w:t xml:space="preserve">, в соответствии с Перечнями должностей, замещение которых влечет за собой размещение на </w:t>
            </w:r>
            <w:r w:rsidR="002067BA">
              <w:lastRenderedPageBreak/>
              <w:t xml:space="preserve">официальном сайте </w:t>
            </w:r>
            <w:r w:rsidR="00870775">
              <w:t>Чувашского У</w:t>
            </w:r>
            <w:r w:rsidR="002067BA">
              <w:t>ФАС России.</w:t>
            </w:r>
          </w:p>
        </w:tc>
        <w:tc>
          <w:tcPr>
            <w:tcW w:w="2321" w:type="dxa"/>
          </w:tcPr>
          <w:p w:rsidR="00B0379B" w:rsidRDefault="00870775" w:rsidP="00DB74CD">
            <w:pPr>
              <w:shd w:val="clear" w:color="auto" w:fill="FFFFFF" w:themeFill="background1"/>
              <w:jc w:val="center"/>
            </w:pPr>
            <w:r>
              <w:lastRenderedPageBreak/>
              <w:t>Моисеева Е.Г.</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w:t>
            </w:r>
            <w:r>
              <w:lastRenderedPageBreak/>
              <w:t>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правонарушений в </w:t>
            </w:r>
            <w:r w:rsidR="00870775">
              <w:t>Чувашском У</w:t>
            </w:r>
            <w:r>
              <w:t>ФАС России.</w:t>
            </w:r>
          </w:p>
        </w:tc>
      </w:tr>
      <w:tr w:rsidR="005218A5" w:rsidRPr="00DB74CD" w:rsidTr="00E25694">
        <w:trPr>
          <w:jc w:val="center"/>
        </w:trPr>
        <w:tc>
          <w:tcPr>
            <w:tcW w:w="704" w:type="dxa"/>
          </w:tcPr>
          <w:p w:rsidR="005218A5" w:rsidRDefault="008B1C9D" w:rsidP="00DB74CD">
            <w:pPr>
              <w:shd w:val="clear" w:color="auto" w:fill="FFFFFF" w:themeFill="background1"/>
              <w:spacing w:before="120" w:after="120"/>
              <w:jc w:val="center"/>
            </w:pPr>
            <w:r>
              <w:lastRenderedPageBreak/>
              <w:t>1.4</w:t>
            </w:r>
            <w:r w:rsidR="005218A5">
              <w:t>.</w:t>
            </w:r>
          </w:p>
        </w:tc>
        <w:tc>
          <w:tcPr>
            <w:tcW w:w="6184" w:type="dxa"/>
          </w:tcPr>
          <w:p w:rsidR="005218A5" w:rsidRDefault="005218A5" w:rsidP="008B1C9D">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8B1C9D">
              <w:t>Чувашского У</w:t>
            </w:r>
            <w:r>
              <w:t>ФАС России.</w:t>
            </w:r>
          </w:p>
        </w:tc>
        <w:tc>
          <w:tcPr>
            <w:tcW w:w="2321" w:type="dxa"/>
          </w:tcPr>
          <w:p w:rsidR="00B0379B" w:rsidRDefault="008B1C9D" w:rsidP="00DB74CD">
            <w:pPr>
              <w:shd w:val="clear" w:color="auto" w:fill="FFFFFF" w:themeFill="background1"/>
              <w:jc w:val="center"/>
            </w:pPr>
            <w:r>
              <w:t>Моисеева Е.Г.</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8B1C9D">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8B1C9D">
              <w:t>Чувашского УФАС России</w:t>
            </w:r>
            <w:r>
              <w:t>.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8B1C9D" w:rsidP="00DB74CD">
            <w:pPr>
              <w:shd w:val="clear" w:color="auto" w:fill="FFFFFF" w:themeFill="background1"/>
              <w:spacing w:before="120" w:after="120"/>
              <w:jc w:val="center"/>
            </w:pPr>
            <w:r>
              <w:t>1.5</w:t>
            </w:r>
            <w:r w:rsidR="00B0379B">
              <w:t>.</w:t>
            </w:r>
          </w:p>
        </w:tc>
        <w:tc>
          <w:tcPr>
            <w:tcW w:w="6184" w:type="dxa"/>
          </w:tcPr>
          <w:p w:rsidR="00B0379B" w:rsidRDefault="0029637E" w:rsidP="00B1601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B1601E">
              <w:t>Чувашского У</w:t>
            </w:r>
            <w:r w:rsidR="00B0379B">
              <w:t>ФАС России</w:t>
            </w:r>
            <w:r w:rsidR="00B1601E">
              <w:t>.</w:t>
            </w:r>
          </w:p>
        </w:tc>
        <w:tc>
          <w:tcPr>
            <w:tcW w:w="2321" w:type="dxa"/>
          </w:tcPr>
          <w:p w:rsidR="00B0379B" w:rsidRDefault="00BF69B0" w:rsidP="00CA2C84">
            <w:pPr>
              <w:shd w:val="clear" w:color="auto" w:fill="FFFFFF" w:themeFill="background1"/>
              <w:jc w:val="center"/>
            </w:pPr>
            <w:r>
              <w:t>Моисеева Е.Г.</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BF69B0">
            <w:pPr>
              <w:shd w:val="clear" w:color="auto" w:fill="FFFFFF" w:themeFill="background1"/>
              <w:ind w:right="-108"/>
              <w:jc w:val="both"/>
            </w:pPr>
            <w:r>
              <w:t xml:space="preserve">Выявление случаев несоблюдения гражданскими служащими </w:t>
            </w:r>
            <w:r w:rsidR="00BF69B0">
              <w:t>Чувашского УФАС России</w:t>
            </w:r>
            <w:r>
              <w:t xml:space="preserve">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BF69B0" w:rsidP="00DB74CD">
            <w:pPr>
              <w:shd w:val="clear" w:color="auto" w:fill="FFFFFF" w:themeFill="background1"/>
              <w:spacing w:before="120" w:after="120"/>
              <w:jc w:val="center"/>
            </w:pPr>
            <w:r>
              <w:t>1.6</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BF69B0">
              <w:t>Чувашского 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r w:rsidR="00230832">
              <w:t>.</w:t>
            </w:r>
          </w:p>
        </w:tc>
        <w:tc>
          <w:tcPr>
            <w:tcW w:w="2321" w:type="dxa"/>
          </w:tcPr>
          <w:p w:rsidR="0077072E" w:rsidRDefault="0077072E" w:rsidP="00B0379B">
            <w:pPr>
              <w:shd w:val="clear" w:color="auto" w:fill="FFFFFF" w:themeFill="background1"/>
              <w:jc w:val="center"/>
            </w:pPr>
            <w:r>
              <w:t>Котеев В.В.</w:t>
            </w:r>
          </w:p>
          <w:p w:rsidR="00B0379B" w:rsidRDefault="00BF69B0" w:rsidP="00B0379B">
            <w:pPr>
              <w:shd w:val="clear" w:color="auto" w:fill="FFFFFF" w:themeFill="background1"/>
              <w:jc w:val="center"/>
            </w:pPr>
            <w:r>
              <w:t>Моисеева Е.Г.</w:t>
            </w:r>
          </w:p>
          <w:p w:rsidR="0077072E" w:rsidRDefault="0077072E" w:rsidP="00B0379B">
            <w:pPr>
              <w:shd w:val="clear" w:color="auto" w:fill="FFFFFF" w:themeFill="background1"/>
              <w:jc w:val="center"/>
            </w:pPr>
            <w:r>
              <w:t>Воронова О.М.</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230832">
            <w:pPr>
              <w:shd w:val="clear" w:color="auto" w:fill="FFFFFF" w:themeFill="background1"/>
              <w:spacing w:before="120" w:after="120"/>
              <w:jc w:val="center"/>
            </w:pPr>
            <w:r>
              <w:t>1.</w:t>
            </w:r>
            <w:r w:rsidR="00230832">
              <w:t>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r w:rsidR="00230832">
              <w:t>.</w:t>
            </w:r>
          </w:p>
        </w:tc>
        <w:tc>
          <w:tcPr>
            <w:tcW w:w="2321" w:type="dxa"/>
          </w:tcPr>
          <w:p w:rsidR="00720AAF" w:rsidRPr="00DB74CD" w:rsidRDefault="00230832" w:rsidP="006A7BEE">
            <w:pPr>
              <w:shd w:val="clear" w:color="auto" w:fill="FFFFFF" w:themeFill="background1"/>
              <w:jc w:val="center"/>
            </w:pPr>
            <w:r>
              <w:t>Моисеева Е.Г.</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230832">
              <w:rPr>
                <w:rFonts w:ascii="Times New Roman" w:hAnsi="Times New Roman" w:cs="Times New Roman"/>
                <w:sz w:val="24"/>
                <w:szCs w:val="24"/>
              </w:rPr>
              <w:t>.</w:t>
            </w:r>
          </w:p>
        </w:tc>
      </w:tr>
      <w:tr w:rsidR="00FF45AA" w:rsidRPr="00DB74CD" w:rsidTr="00E25694">
        <w:trPr>
          <w:jc w:val="center"/>
        </w:trPr>
        <w:tc>
          <w:tcPr>
            <w:tcW w:w="704" w:type="dxa"/>
          </w:tcPr>
          <w:p w:rsidR="00FF45AA" w:rsidRPr="00DB74CD" w:rsidRDefault="00230832" w:rsidP="00DB74CD">
            <w:pPr>
              <w:shd w:val="clear" w:color="auto" w:fill="FFFFFF" w:themeFill="background1"/>
              <w:jc w:val="center"/>
            </w:pPr>
            <w:r>
              <w:lastRenderedPageBreak/>
              <w:t>1.8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230832">
              <w:t>Чувашского У</w:t>
            </w:r>
            <w:r w:rsidRPr="00DB74CD">
              <w:t>ФАС России обязанности по уведомлению о выполнении иной оплачиваемой работы</w:t>
            </w:r>
            <w:r w:rsidR="00230832">
              <w:t>.</w:t>
            </w:r>
          </w:p>
        </w:tc>
        <w:tc>
          <w:tcPr>
            <w:tcW w:w="2321" w:type="dxa"/>
          </w:tcPr>
          <w:p w:rsidR="0077072E" w:rsidRDefault="0077072E" w:rsidP="00DB74CD">
            <w:pPr>
              <w:shd w:val="clear" w:color="auto" w:fill="FFFFFF" w:themeFill="background1"/>
              <w:jc w:val="center"/>
            </w:pPr>
            <w:r>
              <w:t>Котеев В.В.</w:t>
            </w:r>
          </w:p>
          <w:p w:rsidR="00FF45AA" w:rsidRPr="00DB74CD" w:rsidRDefault="00230832" w:rsidP="00DB74CD">
            <w:pPr>
              <w:shd w:val="clear" w:color="auto" w:fill="FFFFFF" w:themeFill="background1"/>
              <w:jc w:val="center"/>
            </w:pPr>
            <w:r>
              <w:t>Моисеева Е.Г.</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r w:rsidR="00230832">
              <w:rPr>
                <w:rFonts w:ascii="Times New Roman" w:hAnsi="Times New Roman" w:cs="Times New Roman"/>
                <w:sz w:val="24"/>
                <w:szCs w:val="24"/>
              </w:rPr>
              <w:t>Чувашского У</w:t>
            </w:r>
            <w:r>
              <w:rPr>
                <w:rFonts w:ascii="Times New Roman" w:hAnsi="Times New Roman" w:cs="Times New Roman"/>
                <w:sz w:val="24"/>
                <w:szCs w:val="24"/>
              </w:rPr>
              <w:t>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r w:rsidR="00230832">
              <w:rPr>
                <w:rFonts w:ascii="Times New Roman" w:hAnsi="Times New Roman" w:cs="Times New Roman"/>
                <w:sz w:val="24"/>
                <w:szCs w:val="24"/>
              </w:rPr>
              <w:t>.</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4C6799">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230832">
              <w:t>Чувашского У</w:t>
            </w:r>
            <w:r>
              <w:t>ФАС России о фактах обращения к ним</w:t>
            </w:r>
            <w:r w:rsidRPr="00DB74CD">
              <w:t xml:space="preserve"> в целях склонения к совершению коррупционных правонарушений</w:t>
            </w:r>
            <w:r w:rsidR="00230832">
              <w:t>.</w:t>
            </w:r>
          </w:p>
        </w:tc>
        <w:tc>
          <w:tcPr>
            <w:tcW w:w="2321" w:type="dxa"/>
          </w:tcPr>
          <w:p w:rsidR="0077072E" w:rsidRDefault="0077072E" w:rsidP="00DB74CD">
            <w:pPr>
              <w:shd w:val="clear" w:color="auto" w:fill="FFFFFF" w:themeFill="background1"/>
              <w:jc w:val="center"/>
            </w:pPr>
            <w:r>
              <w:t>Котеев В.В.</w:t>
            </w:r>
          </w:p>
          <w:p w:rsidR="00FF45AA" w:rsidRPr="00DB74CD" w:rsidRDefault="00230832" w:rsidP="00DB74CD">
            <w:pPr>
              <w:shd w:val="clear" w:color="auto" w:fill="FFFFFF" w:themeFill="background1"/>
              <w:jc w:val="center"/>
            </w:pPr>
            <w:r>
              <w:t>Моисеева Е.Г.</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230832">
              <w:rPr>
                <w:rFonts w:ascii="Times New Roman" w:hAnsi="Times New Roman" w:cs="Times New Roman"/>
                <w:sz w:val="24"/>
                <w:szCs w:val="24"/>
              </w:rPr>
              <w:t>Чувашского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017794" w:rsidP="005B7212">
            <w:pPr>
              <w:shd w:val="clear" w:color="auto" w:fill="FFFFFF" w:themeFill="background1"/>
              <w:jc w:val="center"/>
            </w:pPr>
            <w:r>
              <w:t>1.10</w:t>
            </w:r>
            <w:r w:rsidR="00C0378F">
              <w:t>.</w:t>
            </w:r>
          </w:p>
        </w:tc>
        <w:tc>
          <w:tcPr>
            <w:tcW w:w="6184" w:type="dxa"/>
          </w:tcPr>
          <w:p w:rsidR="00C0378F" w:rsidRPr="00DB74CD" w:rsidRDefault="00C0378F"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017794">
              <w:t>Чувашского У</w:t>
            </w:r>
            <w:r>
              <w:t xml:space="preserve">ФАС России, </w:t>
            </w:r>
            <w:r w:rsidRPr="00DB74CD">
              <w:t xml:space="preserve">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w:t>
            </w:r>
            <w:r w:rsidRPr="00DB74CD">
              <w:lastRenderedPageBreak/>
              <w:t>состоянии этой работы и мерах по ее совершенствованию на заседаниях Президиума коллегии ФАС России</w:t>
            </w:r>
            <w:r w:rsidR="0077072E">
              <w:t>.</w:t>
            </w:r>
          </w:p>
        </w:tc>
        <w:tc>
          <w:tcPr>
            <w:tcW w:w="2321" w:type="dxa"/>
          </w:tcPr>
          <w:p w:rsidR="0077072E" w:rsidRDefault="0077072E" w:rsidP="00666106">
            <w:pPr>
              <w:shd w:val="clear" w:color="auto" w:fill="FFFFFF" w:themeFill="background1"/>
              <w:jc w:val="center"/>
            </w:pPr>
            <w:r>
              <w:lastRenderedPageBreak/>
              <w:t>Котеев В.В.</w:t>
            </w:r>
          </w:p>
          <w:p w:rsidR="00C0378F" w:rsidRPr="00DB74CD" w:rsidRDefault="00017794" w:rsidP="00666106">
            <w:pPr>
              <w:shd w:val="clear" w:color="auto" w:fill="FFFFFF" w:themeFill="background1"/>
              <w:jc w:val="center"/>
            </w:pPr>
            <w:r>
              <w:t>Моисеева Е.Г.</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2.</w:t>
            </w:r>
            <w:r w:rsidR="006F4359">
              <w:rPr>
                <w:rFonts w:ascii="Times New Roman" w:hAnsi="Times New Roman" w:cs="Times New Roman"/>
                <w:sz w:val="24"/>
                <w:szCs w:val="24"/>
              </w:rPr>
              <w:t xml:space="preserve">Представление доклада </w:t>
            </w:r>
            <w:r w:rsidR="00A10A20">
              <w:rPr>
                <w:rFonts w:ascii="Times New Roman" w:hAnsi="Times New Roman" w:cs="Times New Roman"/>
                <w:sz w:val="24"/>
                <w:szCs w:val="24"/>
              </w:rPr>
              <w:t xml:space="preserve">о проделанной работе </w:t>
            </w:r>
            <w:r w:rsidR="006F4359">
              <w:rPr>
                <w:rFonts w:ascii="Times New Roman" w:hAnsi="Times New Roman" w:cs="Times New Roman"/>
                <w:sz w:val="24"/>
                <w:szCs w:val="24"/>
              </w:rPr>
              <w:t>в Управление государственной службы ФАС России</w:t>
            </w:r>
            <w:r w:rsidR="00A10A20">
              <w:rPr>
                <w:rFonts w:ascii="Times New Roman" w:hAnsi="Times New Roman" w:cs="Times New Roman"/>
                <w:sz w:val="24"/>
                <w:szCs w:val="24"/>
              </w:rPr>
              <w:t>.</w:t>
            </w:r>
          </w:p>
        </w:tc>
      </w:tr>
      <w:tr w:rsidR="00FF45AA" w:rsidRPr="00625A0B" w:rsidTr="00E25694">
        <w:trPr>
          <w:jc w:val="center"/>
        </w:trPr>
        <w:tc>
          <w:tcPr>
            <w:tcW w:w="704" w:type="dxa"/>
          </w:tcPr>
          <w:p w:rsidR="00FF45AA" w:rsidRPr="00DB74CD" w:rsidRDefault="00017794" w:rsidP="00DB74CD">
            <w:pPr>
              <w:shd w:val="clear" w:color="auto" w:fill="FFFFFF" w:themeFill="background1"/>
              <w:jc w:val="center"/>
            </w:pPr>
            <w:r>
              <w:lastRenderedPageBreak/>
              <w:t>1.11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017794">
              <w:t>Чувашского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640550" w:rsidP="00423713">
            <w:pPr>
              <w:shd w:val="clear" w:color="auto" w:fill="FFFFFF" w:themeFill="background1"/>
              <w:autoSpaceDE w:val="0"/>
              <w:autoSpaceDN w:val="0"/>
              <w:adjustRightInd w:val="0"/>
              <w:jc w:val="both"/>
            </w:pPr>
          </w:p>
        </w:tc>
        <w:tc>
          <w:tcPr>
            <w:tcW w:w="2321" w:type="dxa"/>
          </w:tcPr>
          <w:p w:rsidR="00640550" w:rsidRDefault="00017794" w:rsidP="00DB74CD">
            <w:pPr>
              <w:shd w:val="clear" w:color="auto" w:fill="FFFFFF" w:themeFill="background1"/>
              <w:jc w:val="center"/>
            </w:pPr>
            <w:r>
              <w:t>Моисеева Е.Г.</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t>1.</w:t>
            </w:r>
            <w:r w:rsidR="002B6C10">
              <w:t>12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w:t>
            </w:r>
            <w:r w:rsidR="002B6C10">
              <w:t xml:space="preserve"> Чувашского</w:t>
            </w:r>
            <w:r w:rsidRPr="00DB74CD">
              <w:t xml:space="preserve"> </w:t>
            </w:r>
            <w:r w:rsidR="002B6C10">
              <w:t>У</w:t>
            </w:r>
            <w:r w:rsidRPr="00DB74CD">
              <w:t xml:space="preserve">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2B6C10" w:rsidP="00DB74CD">
            <w:pPr>
              <w:shd w:val="clear" w:color="auto" w:fill="FFFFFF" w:themeFill="background1"/>
              <w:jc w:val="center"/>
            </w:pPr>
            <w:r>
              <w:t>Моисеева Е.Г.</w:t>
            </w:r>
          </w:p>
        </w:tc>
        <w:tc>
          <w:tcPr>
            <w:tcW w:w="1701" w:type="dxa"/>
          </w:tcPr>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25241A" w:rsidP="001340D7">
            <w:pPr>
              <w:shd w:val="clear" w:color="auto" w:fill="FFFFFF" w:themeFill="background1"/>
            </w:pPr>
            <w:r>
              <w:t xml:space="preserve">до </w:t>
            </w:r>
            <w:r w:rsidR="001340D7">
              <w:t>1.08.2017</w:t>
            </w:r>
            <w:r>
              <w:t xml:space="preserve"> </w:t>
            </w:r>
            <w:r w:rsidR="001340D7">
              <w:t>г.</w:t>
            </w:r>
          </w:p>
        </w:tc>
        <w:tc>
          <w:tcPr>
            <w:tcW w:w="4678" w:type="dxa"/>
          </w:tcPr>
          <w:p w:rsidR="001340D7" w:rsidRDefault="001340D7" w:rsidP="00633081">
            <w:pPr>
              <w:shd w:val="clear" w:color="auto" w:fill="FFFFFF" w:themeFill="background1"/>
              <w:jc w:val="both"/>
            </w:pPr>
            <w:r>
              <w:t>1. Разработка плана мероприятий и их реализация.</w:t>
            </w:r>
          </w:p>
          <w:p w:rsidR="00633081" w:rsidRPr="00DB74CD" w:rsidRDefault="001340D7" w:rsidP="001340D7">
            <w:pPr>
              <w:shd w:val="clear" w:color="auto" w:fill="FFFFFF" w:themeFill="background1"/>
              <w:jc w:val="both"/>
            </w:pPr>
            <w:r>
              <w:t>2. Представление информации в Управление государственной службы ФАС России.</w:t>
            </w: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t>1.</w:t>
            </w:r>
            <w:r w:rsidR="002B6C10">
              <w:t>13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2B6C10">
              <w:t>Чувашского У</w:t>
            </w:r>
            <w:r w:rsidRPr="00DB74CD">
              <w:t>ФАС России, в должностные обязанности которых входит участие в противодействии коррупции</w:t>
            </w:r>
          </w:p>
        </w:tc>
        <w:tc>
          <w:tcPr>
            <w:tcW w:w="2321" w:type="dxa"/>
          </w:tcPr>
          <w:p w:rsidR="0077072E" w:rsidRDefault="0077072E" w:rsidP="00DB74CD">
            <w:pPr>
              <w:shd w:val="clear" w:color="auto" w:fill="FFFFFF" w:themeFill="background1"/>
              <w:jc w:val="center"/>
            </w:pPr>
            <w:r>
              <w:t>Управление государственной службы ФАС России</w:t>
            </w:r>
          </w:p>
          <w:p w:rsidR="00FF45AA" w:rsidRPr="00DB74CD" w:rsidRDefault="002B6C10" w:rsidP="00DB74CD">
            <w:pPr>
              <w:shd w:val="clear" w:color="auto" w:fill="FFFFFF" w:themeFill="background1"/>
              <w:jc w:val="center"/>
            </w:pPr>
            <w:r>
              <w:t>Моисеева Е.Г.</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 xml:space="preserve">Повышение квалификации государственных служащих </w:t>
            </w:r>
            <w:r w:rsidR="002B6C10">
              <w:t>Чувашского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DB74CD" w:rsidRDefault="00FF45AA" w:rsidP="00C574B6">
            <w:pPr>
              <w:shd w:val="clear" w:color="auto" w:fill="FFFFFF" w:themeFill="background1"/>
              <w:jc w:val="center"/>
            </w:pPr>
            <w:r w:rsidRPr="00DB74CD">
              <w:t>1.1</w:t>
            </w:r>
            <w:r w:rsidR="002B6C10">
              <w:t>4</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2B6C10">
              <w:t>Чувашского У</w:t>
            </w:r>
            <w:r w:rsidRPr="00DB74CD">
              <w:t>ФАС России и повышение эффективности его использования</w:t>
            </w:r>
          </w:p>
        </w:tc>
        <w:tc>
          <w:tcPr>
            <w:tcW w:w="2321" w:type="dxa"/>
          </w:tcPr>
          <w:p w:rsidR="00FF45AA" w:rsidRPr="00DB74CD" w:rsidRDefault="002B6C10" w:rsidP="00DB74CD">
            <w:pPr>
              <w:shd w:val="clear" w:color="auto" w:fill="FFFFFF" w:themeFill="background1"/>
              <w:jc w:val="center"/>
            </w:pPr>
            <w:r>
              <w:t>Моисеева Е.Г.</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2B6C10">
            <w:pPr>
              <w:shd w:val="clear" w:color="auto" w:fill="FFFFFF" w:themeFill="background1"/>
              <w:jc w:val="both"/>
            </w:pPr>
            <w:r w:rsidRPr="00DB74CD">
              <w:t xml:space="preserve">Включение в кадровый резерв </w:t>
            </w:r>
            <w:r w:rsidR="002B6C10">
              <w:t>Чувашского У</w:t>
            </w:r>
            <w:r w:rsidRPr="00DB74CD">
              <w:t>ФАС России на конкурсной основе для своевременного замещения вакантных должностей в соответствии с квалификацией и опытом работы.</w:t>
            </w: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2B6C10">
              <w:t>5</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w:t>
            </w:r>
            <w:r>
              <w:lastRenderedPageBreak/>
              <w:t xml:space="preserve">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2B6C10" w:rsidP="00867F0C">
            <w:pPr>
              <w:shd w:val="clear" w:color="auto" w:fill="FFFFFF" w:themeFill="background1"/>
              <w:jc w:val="center"/>
            </w:pPr>
            <w:r>
              <w:lastRenderedPageBreak/>
              <w:t>Моисеева Е.Г.</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2B6C10" w:rsidP="00DB74CD">
            <w:pPr>
              <w:shd w:val="clear" w:color="auto" w:fill="FFFFFF" w:themeFill="background1"/>
              <w:jc w:val="both"/>
            </w:pPr>
            <w:r>
              <w:t>Учет и рассмотрение Комиссией</w:t>
            </w:r>
            <w:r w:rsidR="00FF45AA">
              <w:t xml:space="preserve"> поступающих обращений </w:t>
            </w:r>
            <w:r w:rsidR="00801A94">
              <w:t xml:space="preserve">от гражданских </w:t>
            </w:r>
            <w:r w:rsidR="00801A94">
              <w:lastRenderedPageBreak/>
              <w:t xml:space="preserve">служащих и </w:t>
            </w:r>
            <w:r w:rsidR="00FF45AA">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2B6C10">
              <w:t>Комиссией</w:t>
            </w:r>
            <w:r w:rsidR="00801A94">
              <w:t xml:space="preserve"> </w:t>
            </w:r>
            <w:r w:rsidR="00FF45AA">
              <w:t>поступающих в соответствии с Постановлением Правительства Российской Федерации от 21.01.2015 № 26 сообщений.</w:t>
            </w:r>
          </w:p>
        </w:tc>
      </w:tr>
      <w:tr w:rsidR="00720AAF" w:rsidRPr="00DB74CD" w:rsidTr="00E25694">
        <w:trPr>
          <w:jc w:val="center"/>
        </w:trPr>
        <w:tc>
          <w:tcPr>
            <w:tcW w:w="704" w:type="dxa"/>
          </w:tcPr>
          <w:p w:rsidR="00720AAF" w:rsidRDefault="002B6C10" w:rsidP="00DB74CD">
            <w:pPr>
              <w:shd w:val="clear" w:color="auto" w:fill="FFFFFF" w:themeFill="background1"/>
              <w:jc w:val="center"/>
            </w:pPr>
            <w:r>
              <w:lastRenderedPageBreak/>
              <w:t>1.16</w:t>
            </w:r>
            <w:r w:rsidR="00801A94">
              <w:t>.</w:t>
            </w:r>
          </w:p>
        </w:tc>
        <w:tc>
          <w:tcPr>
            <w:tcW w:w="6184" w:type="dxa"/>
          </w:tcPr>
          <w:p w:rsidR="00720AAF" w:rsidRDefault="00720AAF" w:rsidP="009B4467">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r w:rsidR="009B4467">
              <w:t>Чувашским</w:t>
            </w:r>
            <w:r w:rsidRPr="00B0379B">
              <w:t xml:space="preserve"> </w:t>
            </w:r>
            <w:r w:rsidR="009B4467">
              <w:t>У</w:t>
            </w:r>
            <w:r w:rsidRPr="00B0379B">
              <w:t>ФАС России</w:t>
            </w:r>
            <w:r w:rsidR="0077072E">
              <w:t>.</w:t>
            </w:r>
          </w:p>
        </w:tc>
        <w:tc>
          <w:tcPr>
            <w:tcW w:w="2321" w:type="dxa"/>
          </w:tcPr>
          <w:p w:rsidR="00720AAF" w:rsidRPr="00DB74CD" w:rsidRDefault="009B4467" w:rsidP="00720AAF">
            <w:pPr>
              <w:shd w:val="clear" w:color="auto" w:fill="FFFFFF" w:themeFill="background1"/>
              <w:jc w:val="center"/>
            </w:pPr>
            <w:r>
              <w:t>Моисеева Е.Г.</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801A94">
            <w:pPr>
              <w:shd w:val="clear" w:color="auto" w:fill="FFFFFF" w:themeFill="background1"/>
              <w:jc w:val="both"/>
            </w:pPr>
            <w:r>
              <w:t>Подготовка и направление в Минтруд России о</w:t>
            </w:r>
            <w:r w:rsidR="00720AAF" w:rsidRPr="00B0379B">
              <w:t>тчет</w:t>
            </w:r>
            <w:r>
              <w:t>а</w:t>
            </w:r>
            <w:r w:rsidR="00720AAF" w:rsidRPr="00B0379B">
              <w:t xml:space="preserve"> о ходе реализации мер по противодействию коррупции </w:t>
            </w:r>
            <w:r>
              <w:t xml:space="preserve">в </w:t>
            </w:r>
            <w:r w:rsidR="00720AAF" w:rsidRPr="00B0379B">
              <w:t xml:space="preserve">ФАС России </w:t>
            </w:r>
            <w:r w:rsidR="0077072E">
              <w:t>.</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4A1709">
              <w:rPr>
                <w:b/>
              </w:rPr>
              <w:t>Чувашского У</w:t>
            </w:r>
            <w:r w:rsidRPr="00DB74CD">
              <w:rPr>
                <w:b/>
              </w:rPr>
              <w:t>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4A1709" w:rsidP="00DB74CD">
            <w:pPr>
              <w:shd w:val="clear" w:color="auto" w:fill="FFFFFF" w:themeFill="background1"/>
              <w:tabs>
                <w:tab w:val="left" w:pos="252"/>
              </w:tabs>
              <w:jc w:val="center"/>
            </w:pPr>
            <w:r>
              <w:t>2.1</w:t>
            </w:r>
            <w:r w:rsidR="00FF45AA" w:rsidRPr="00DB74CD">
              <w:t>.</w:t>
            </w:r>
          </w:p>
        </w:tc>
        <w:tc>
          <w:tcPr>
            <w:tcW w:w="6184" w:type="dxa"/>
          </w:tcPr>
          <w:p w:rsidR="00FF45AA" w:rsidRPr="00DB74CD" w:rsidRDefault="000D6607" w:rsidP="00DB74CD">
            <w:pPr>
              <w:shd w:val="clear" w:color="auto" w:fill="FFFFFF" w:themeFill="background1"/>
              <w:autoSpaceDE w:val="0"/>
              <w:autoSpaceDN w:val="0"/>
              <w:adjustRightInd w:val="0"/>
              <w:jc w:val="both"/>
            </w:pPr>
            <w:r>
              <w:t xml:space="preserve">Увеличение информационной открытости и прозрачности закупочной деятельности </w:t>
            </w:r>
            <w:r w:rsidR="004A1709">
              <w:t>Чувашского У</w:t>
            </w:r>
            <w:r>
              <w:t>ФАС России</w:t>
            </w:r>
            <w:r w:rsidR="0077072E">
              <w:t>.</w:t>
            </w:r>
          </w:p>
        </w:tc>
        <w:tc>
          <w:tcPr>
            <w:tcW w:w="2321" w:type="dxa"/>
          </w:tcPr>
          <w:p w:rsidR="000D6607" w:rsidRDefault="004A1709" w:rsidP="00DB74CD">
            <w:pPr>
              <w:shd w:val="clear" w:color="auto" w:fill="FFFFFF" w:themeFill="background1"/>
              <w:ind w:left="-108"/>
              <w:jc w:val="center"/>
            </w:pPr>
            <w:r>
              <w:t>Котеев В.В.</w:t>
            </w:r>
          </w:p>
          <w:p w:rsidR="004A1709" w:rsidRPr="00DB74CD" w:rsidRDefault="004A1709" w:rsidP="00DB74CD">
            <w:pPr>
              <w:shd w:val="clear" w:color="auto" w:fill="FFFFFF" w:themeFill="background1"/>
              <w:ind w:left="-108"/>
              <w:jc w:val="center"/>
            </w:pPr>
            <w:r>
              <w:t>Воронова О.М.</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7826D7">
            <w:pPr>
              <w:shd w:val="clear" w:color="auto" w:fill="FFFFFF" w:themeFill="background1"/>
              <w:jc w:val="both"/>
            </w:pPr>
            <w:r w:rsidRPr="00DB74CD">
              <w:t>Увеличение доли</w:t>
            </w:r>
            <w:r w:rsidR="000D6607">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w:t>
            </w:r>
            <w:r w:rsidR="00250286">
              <w:t>,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rsidR="00250286">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w:t>
            </w:r>
            <w:r w:rsidR="00250286">
              <w:lastRenderedPageBreak/>
              <w:t>конкурентных способов, а также закупок малого объема, при</w:t>
            </w:r>
            <w:r w:rsidRPr="00DB74CD">
              <w:t xml:space="preserve"> осуществл</w:t>
            </w:r>
            <w:r w:rsidR="00250286">
              <w:t>ении</w:t>
            </w:r>
            <w:r w:rsidRPr="00DB74CD">
              <w:t xml:space="preserve"> </w:t>
            </w:r>
            <w:r w:rsidR="004A1709">
              <w:t>Чувашским У</w:t>
            </w:r>
            <w:r w:rsidRPr="00DB74CD">
              <w:t xml:space="preserve">ФАС России </w:t>
            </w:r>
            <w:r w:rsidR="00250286">
              <w:t>государственных закупок.</w:t>
            </w:r>
          </w:p>
        </w:tc>
      </w:tr>
      <w:tr w:rsidR="008207C2" w:rsidRPr="00DB74CD" w:rsidTr="00E25694">
        <w:trPr>
          <w:jc w:val="center"/>
        </w:trPr>
        <w:tc>
          <w:tcPr>
            <w:tcW w:w="704" w:type="dxa"/>
          </w:tcPr>
          <w:p w:rsidR="008207C2" w:rsidRDefault="008207C2" w:rsidP="00DB74CD">
            <w:pPr>
              <w:shd w:val="clear" w:color="auto" w:fill="FFFFFF" w:themeFill="background1"/>
              <w:jc w:val="center"/>
            </w:pPr>
            <w:r>
              <w:lastRenderedPageBreak/>
              <w:t>2.</w:t>
            </w:r>
            <w:r w:rsidR="004A1709">
              <w:t>2</w:t>
            </w:r>
            <w:r>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r w:rsidR="0077072E">
              <w:t>.</w:t>
            </w:r>
          </w:p>
        </w:tc>
        <w:tc>
          <w:tcPr>
            <w:tcW w:w="2321" w:type="dxa"/>
          </w:tcPr>
          <w:p w:rsidR="004A1709" w:rsidRDefault="004A1709" w:rsidP="008207C2">
            <w:pPr>
              <w:shd w:val="clear" w:color="auto" w:fill="FFFFFF" w:themeFill="background1"/>
              <w:ind w:left="-108"/>
              <w:jc w:val="center"/>
            </w:pPr>
            <w:r>
              <w:t>Котеев В.В.</w:t>
            </w:r>
          </w:p>
          <w:p w:rsidR="008207C2" w:rsidRPr="00DB74CD" w:rsidRDefault="004A1709" w:rsidP="008207C2">
            <w:pPr>
              <w:shd w:val="clear" w:color="auto" w:fill="FFFFFF" w:themeFill="background1"/>
              <w:ind w:left="-108"/>
              <w:jc w:val="center"/>
            </w:pPr>
            <w:r>
              <w:t>Моисеева Е.Г.</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8207C2" w:rsidRDefault="008207C2"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06154B">
              <w:rPr>
                <w:b/>
              </w:rPr>
              <w:t>Чувашского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06154B">
              <w:rPr>
                <w:b/>
              </w:rPr>
              <w:t>Чувашского У</w:t>
            </w:r>
            <w:r w:rsidRPr="00DB74CD">
              <w:rPr>
                <w:b/>
              </w:rPr>
              <w:t>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6154B">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06154B">
              <w:t>Чувашского У</w:t>
            </w:r>
            <w:r w:rsidRPr="00DB74CD">
              <w:t>ФАС России</w:t>
            </w:r>
            <w:r>
              <w:t xml:space="preserve"> в сети Интернет </w:t>
            </w:r>
            <w:r w:rsidRPr="00DB74CD">
              <w:t xml:space="preserve">информации об антикоррупционной деятельности </w:t>
            </w:r>
            <w:r w:rsidR="0006154B">
              <w:t>Чувашского У</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06154B" w:rsidP="00DB74CD">
            <w:pPr>
              <w:shd w:val="clear" w:color="auto" w:fill="FFFFFF" w:themeFill="background1"/>
              <w:jc w:val="center"/>
            </w:pPr>
            <w:r>
              <w:t>Моисеева Е.Г.</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F16642"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F16642">
              <w:t>Чувашского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FF45AA" w:rsidRPr="00DB74CD" w:rsidRDefault="00F16642" w:rsidP="00DB74CD">
            <w:pPr>
              <w:shd w:val="clear" w:color="auto" w:fill="FFFFFF" w:themeFill="background1"/>
              <w:jc w:val="center"/>
              <w:rPr>
                <w:i/>
              </w:rPr>
            </w:pPr>
            <w:r>
              <w:lastRenderedPageBreak/>
              <w:t>Моисеева Е.Г.</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4678" w:type="dxa"/>
          </w:tcPr>
          <w:p w:rsidR="00FF45AA" w:rsidRPr="00DB74CD" w:rsidRDefault="00FF45AA" w:rsidP="00DB74CD">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FF45AA" w:rsidRPr="00DB74CD" w:rsidRDefault="00333FF1" w:rsidP="00F16642">
            <w:pPr>
              <w:shd w:val="clear" w:color="auto" w:fill="FFFFFF" w:themeFill="background1"/>
              <w:jc w:val="both"/>
              <w:rPr>
                <w:bCs/>
              </w:rPr>
            </w:pPr>
            <w:r>
              <w:rPr>
                <w:bCs/>
              </w:rPr>
              <w:t xml:space="preserve">2. </w:t>
            </w:r>
            <w:r w:rsidR="007C34E3">
              <w:rPr>
                <w:bCs/>
              </w:rPr>
              <w:t xml:space="preserve">Разработка комплекса организационных, разъяснительных и иных мер по соблюдению государственными гражданскими служащими </w:t>
            </w:r>
            <w:r w:rsidR="00F16642">
              <w:rPr>
                <w:bCs/>
              </w:rPr>
              <w:t xml:space="preserve">Чувашского </w:t>
            </w:r>
            <w:r w:rsidR="00F16642">
              <w:rPr>
                <w:bCs/>
              </w:rPr>
              <w:lastRenderedPageBreak/>
              <w:t>У</w:t>
            </w:r>
            <w:r w:rsidR="007C34E3">
              <w:rPr>
                <w:bCs/>
              </w:rPr>
              <w:t>ФАС России запретов, ограничений и требований, установленных в целях противодействия коррупции.</w:t>
            </w:r>
          </w:p>
        </w:tc>
      </w:tr>
      <w:tr w:rsidR="00FF45AA" w:rsidRPr="00DB74CD" w:rsidTr="00E25694">
        <w:trPr>
          <w:jc w:val="center"/>
        </w:trPr>
        <w:tc>
          <w:tcPr>
            <w:tcW w:w="704" w:type="dxa"/>
          </w:tcPr>
          <w:p w:rsidR="00FF45AA" w:rsidRPr="00DB74CD" w:rsidRDefault="00F16642" w:rsidP="00DB74CD">
            <w:pPr>
              <w:shd w:val="clear" w:color="auto" w:fill="FFFFFF" w:themeFill="background1"/>
              <w:jc w:val="center"/>
            </w:pPr>
            <w:r>
              <w:lastRenderedPageBreak/>
              <w:t>3.3</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F16642">
              <w:t>Чувашского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F16642">
              <w:t>Чувашским У</w:t>
            </w:r>
            <w:r w:rsidRPr="00DB74CD">
              <w:t>ФАС России</w:t>
            </w:r>
            <w:r w:rsidR="00ED20F3">
              <w:t>.</w:t>
            </w:r>
          </w:p>
        </w:tc>
        <w:tc>
          <w:tcPr>
            <w:tcW w:w="2321" w:type="dxa"/>
          </w:tcPr>
          <w:p w:rsidR="00B73567" w:rsidRPr="00DB74CD" w:rsidRDefault="00F16642" w:rsidP="00063DCA">
            <w:pPr>
              <w:shd w:val="clear" w:color="auto" w:fill="FFFFFF" w:themeFill="background1"/>
              <w:ind w:left="-164"/>
              <w:jc w:val="center"/>
            </w:pPr>
            <w:r>
              <w:t>Моисеева Е.Г.</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ED20F3" w:rsidP="00DB74CD">
            <w:pPr>
              <w:shd w:val="clear" w:color="auto" w:fill="FFFFFF" w:themeFill="background1"/>
              <w:jc w:val="center"/>
            </w:pPr>
            <w:r>
              <w:t>3.4</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ED20F3">
              <w:t>Чувашском У</w:t>
            </w:r>
            <w:r w:rsidRPr="00DB74CD">
              <w:t>ФАС России и организация проверки таких фактов</w:t>
            </w:r>
            <w:r w:rsidR="00ED20F3">
              <w:t>.</w:t>
            </w:r>
          </w:p>
        </w:tc>
        <w:tc>
          <w:tcPr>
            <w:tcW w:w="2321" w:type="dxa"/>
          </w:tcPr>
          <w:p w:rsidR="00FF45AA" w:rsidRPr="00DB74CD" w:rsidRDefault="00ED20F3" w:rsidP="00DB74CD">
            <w:pPr>
              <w:shd w:val="clear" w:color="auto" w:fill="FFFFFF" w:themeFill="background1"/>
              <w:jc w:val="center"/>
            </w:pPr>
            <w:r>
              <w:t>Моисеева Е.Г.</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w:t>
            </w:r>
            <w:r w:rsidR="00ED20F3">
              <w:t>Чувашского У</w:t>
            </w:r>
            <w:r w:rsidRPr="00DB74CD">
              <w:t>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ED20F3">
            <w:pPr>
              <w:shd w:val="clear" w:color="auto" w:fill="FFFFFF" w:themeFill="background1"/>
              <w:jc w:val="both"/>
              <w:rPr>
                <w:b/>
              </w:rPr>
            </w:pPr>
            <w:r w:rsidRPr="00DB74CD">
              <w:rPr>
                <w:b/>
              </w:rPr>
              <w:t xml:space="preserve">Мероприятия, направленные на противодействие коррупции в </w:t>
            </w:r>
            <w:r w:rsidR="00ED20F3">
              <w:rPr>
                <w:b/>
              </w:rPr>
              <w:t>Чувашском УФАС России</w:t>
            </w:r>
            <w:r w:rsidRPr="00DB74CD">
              <w:rPr>
                <w:b/>
              </w:rPr>
              <w:t xml:space="preserve"> с учётом специфики ее деятельности</w:t>
            </w:r>
          </w:p>
        </w:tc>
      </w:tr>
      <w:tr w:rsidR="00C90F94" w:rsidRPr="00DB74CD" w:rsidTr="00E25694">
        <w:trPr>
          <w:jc w:val="center"/>
        </w:trPr>
        <w:tc>
          <w:tcPr>
            <w:tcW w:w="704" w:type="dxa"/>
          </w:tcPr>
          <w:p w:rsidR="00C90F94" w:rsidRPr="00201A2C" w:rsidRDefault="00ED20F3" w:rsidP="006B73F9">
            <w:r>
              <w:t>4.1</w:t>
            </w:r>
            <w:r w:rsidR="00C90F94" w:rsidRPr="00201A2C">
              <w:t>.</w:t>
            </w:r>
          </w:p>
        </w:tc>
        <w:tc>
          <w:tcPr>
            <w:tcW w:w="6184" w:type="dxa"/>
          </w:tcPr>
          <w:p w:rsidR="00C90F94" w:rsidRPr="00201A2C" w:rsidRDefault="00C90F94" w:rsidP="004B3186">
            <w:pPr>
              <w:jc w:val="both"/>
            </w:pPr>
            <w:r w:rsidRPr="00201A2C">
              <w:t>Вве</w:t>
            </w:r>
            <w:r w:rsidR="00ED20F3">
              <w:t>дение в практику работы Комиссий</w:t>
            </w:r>
            <w:r w:rsidRPr="00201A2C">
              <w:t xml:space="preserve">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77004" w:rsidRDefault="00ED20F3" w:rsidP="00F77004">
            <w:pPr>
              <w:jc w:val="center"/>
            </w:pPr>
            <w:r>
              <w:t>Котеев В.В.</w:t>
            </w:r>
          </w:p>
          <w:p w:rsidR="00ED20F3" w:rsidRDefault="00ED20F3" w:rsidP="00F77004">
            <w:pPr>
              <w:jc w:val="center"/>
            </w:pPr>
            <w:r>
              <w:t>Винокурова Н.Ю.</w:t>
            </w:r>
          </w:p>
          <w:p w:rsidR="00ED20F3" w:rsidRDefault="00ED20F3" w:rsidP="00F77004">
            <w:pPr>
              <w:jc w:val="center"/>
            </w:pPr>
            <w:r>
              <w:t>Сергеева К.В.</w:t>
            </w:r>
          </w:p>
          <w:p w:rsidR="00ED20F3" w:rsidRDefault="00ED20F3" w:rsidP="00F77004">
            <w:pPr>
              <w:jc w:val="center"/>
            </w:pPr>
            <w:r>
              <w:t>Воронова О.М.</w:t>
            </w:r>
          </w:p>
          <w:p w:rsidR="00C90F94" w:rsidRPr="00201A2C" w:rsidRDefault="00C90F94" w:rsidP="00F77004">
            <w:pPr>
              <w:jc w:val="center"/>
            </w:pPr>
          </w:p>
        </w:tc>
        <w:tc>
          <w:tcPr>
            <w:tcW w:w="1701" w:type="dxa"/>
          </w:tcPr>
          <w:p w:rsidR="00C90F94" w:rsidRPr="00201A2C" w:rsidRDefault="00C90F94" w:rsidP="00C90F94">
            <w:r>
              <w:t>постоянно</w:t>
            </w:r>
          </w:p>
        </w:tc>
        <w:tc>
          <w:tcPr>
            <w:tcW w:w="4678" w:type="dxa"/>
          </w:tcPr>
          <w:p w:rsidR="00C90F94" w:rsidRDefault="00C90F94" w:rsidP="00C90F94">
            <w:pPr>
              <w:shd w:val="clear" w:color="auto" w:fill="FFFFFF" w:themeFill="background1"/>
              <w:jc w:val="both"/>
            </w:pPr>
            <w:r>
              <w:t>Учёт соответствующих ра</w:t>
            </w:r>
            <w:r w:rsidR="00ED20F3">
              <w:t>сходов при формировании бюджета</w:t>
            </w:r>
            <w:r>
              <w:t xml:space="preserve"> </w:t>
            </w:r>
            <w:r w:rsidR="00ED20F3">
              <w:t>Чувашского</w:t>
            </w:r>
            <w:r>
              <w:t xml:space="preserve"> </w:t>
            </w:r>
            <w:r w:rsidR="00ED20F3">
              <w:t>У</w:t>
            </w:r>
            <w:r>
              <w:t>ФАС России.</w:t>
            </w:r>
          </w:p>
          <w:p w:rsidR="00C90F94" w:rsidRDefault="00C90F94" w:rsidP="00C90F94"/>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E25694">
        <w:trPr>
          <w:jc w:val="center"/>
        </w:trPr>
        <w:tc>
          <w:tcPr>
            <w:tcW w:w="704" w:type="dxa"/>
          </w:tcPr>
          <w:p w:rsidR="00077DC9" w:rsidRDefault="00ED20F3" w:rsidP="006B73F9">
            <w:r>
              <w:t>4.2</w:t>
            </w:r>
            <w:r w:rsidR="00077DC9">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ED20F3">
              <w:t>Чувашского У</w:t>
            </w:r>
            <w:r>
              <w:t>ФАС России только в помещениях, оборудованными средствами аудио и видеозаписи.</w:t>
            </w:r>
          </w:p>
        </w:tc>
        <w:tc>
          <w:tcPr>
            <w:tcW w:w="2321" w:type="dxa"/>
          </w:tcPr>
          <w:p w:rsidR="00F77004" w:rsidRDefault="00ED20F3" w:rsidP="00F77004">
            <w:pPr>
              <w:jc w:val="center"/>
            </w:pPr>
            <w:r>
              <w:t>Котеев В.В.</w:t>
            </w:r>
          </w:p>
          <w:p w:rsidR="00ED20F3" w:rsidRDefault="00ED20F3" w:rsidP="00F77004">
            <w:pPr>
              <w:jc w:val="center"/>
            </w:pPr>
            <w:r>
              <w:t>Винокурова Н.Ю.</w:t>
            </w:r>
          </w:p>
          <w:p w:rsidR="004B3186" w:rsidRPr="00201A2C" w:rsidRDefault="004B3186" w:rsidP="004B3186">
            <w:pPr>
              <w:jc w:val="center"/>
            </w:pPr>
          </w:p>
        </w:tc>
        <w:tc>
          <w:tcPr>
            <w:tcW w:w="1701" w:type="dxa"/>
          </w:tcPr>
          <w:p w:rsidR="00077DC9" w:rsidRDefault="00077DC9" w:rsidP="00C90F94">
            <w:r>
              <w:t>постоянно</w:t>
            </w:r>
          </w:p>
        </w:tc>
        <w:tc>
          <w:tcPr>
            <w:tcW w:w="4678"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 xml:space="preserve">Обеспечение коррупционной безопасности для должностных лиц </w:t>
            </w:r>
            <w:r w:rsidR="00ED20F3">
              <w:t>Чувашского У</w:t>
            </w:r>
            <w:r>
              <w:t>ФАС России при исполнении ими должностных обязанностей.</w:t>
            </w:r>
          </w:p>
        </w:tc>
      </w:tr>
      <w:tr w:rsidR="00077DC9" w:rsidRPr="00DB74CD" w:rsidTr="00E25694">
        <w:trPr>
          <w:jc w:val="center"/>
        </w:trPr>
        <w:tc>
          <w:tcPr>
            <w:tcW w:w="704" w:type="dxa"/>
          </w:tcPr>
          <w:p w:rsidR="00077DC9" w:rsidRDefault="00ED20F3" w:rsidP="006B73F9">
            <w:r>
              <w:t>4.3</w:t>
            </w:r>
            <w:r w:rsidR="00177831">
              <w:t>.</w:t>
            </w:r>
          </w:p>
        </w:tc>
        <w:tc>
          <w:tcPr>
            <w:tcW w:w="6184" w:type="dxa"/>
          </w:tcPr>
          <w:p w:rsidR="00077DC9" w:rsidRDefault="009277E0" w:rsidP="00ED20F3">
            <w:pPr>
              <w:jc w:val="both"/>
            </w:pPr>
            <w:r>
              <w:t xml:space="preserve">Внедрение </w:t>
            </w:r>
            <w:r w:rsidR="00ED20F3">
              <w:t>в Чувашском УФАС России</w:t>
            </w:r>
            <w:r>
              <w:t xml:space="preserve"> системы электронных пропусков для контроля</w:t>
            </w:r>
            <w:r w:rsidR="004B3186">
              <w:t xml:space="preserve"> режима доступа на объекты </w:t>
            </w:r>
            <w:r w:rsidR="00ED20F3">
              <w:t>Чувашского У</w:t>
            </w:r>
            <w:r w:rsidR="004B3186">
              <w:t>ФАС Р</w:t>
            </w:r>
            <w:r>
              <w:t xml:space="preserve">оссии с изданием </w:t>
            </w:r>
            <w:r>
              <w:lastRenderedPageBreak/>
              <w:t xml:space="preserve">соответствующего нормативно-правового акта </w:t>
            </w:r>
            <w:r w:rsidR="00ED20F3">
              <w:t>Чувашского У</w:t>
            </w:r>
            <w:r>
              <w:t>ФАС России</w:t>
            </w:r>
          </w:p>
        </w:tc>
        <w:tc>
          <w:tcPr>
            <w:tcW w:w="2321" w:type="dxa"/>
          </w:tcPr>
          <w:p w:rsidR="009277E0" w:rsidRDefault="00ED20F3" w:rsidP="004B3186">
            <w:pPr>
              <w:jc w:val="center"/>
            </w:pPr>
            <w:r>
              <w:lastRenderedPageBreak/>
              <w:t>Котеев В.В.</w:t>
            </w:r>
          </w:p>
          <w:p w:rsidR="00ED20F3" w:rsidRDefault="00ED20F3" w:rsidP="004B3186">
            <w:pPr>
              <w:jc w:val="center"/>
            </w:pPr>
            <w:r>
              <w:t>Воронова О.М.</w:t>
            </w:r>
          </w:p>
        </w:tc>
        <w:tc>
          <w:tcPr>
            <w:tcW w:w="1701" w:type="dxa"/>
          </w:tcPr>
          <w:p w:rsidR="00077DC9" w:rsidRDefault="004B3186" w:rsidP="004B3186">
            <w:r>
              <w:t xml:space="preserve">до 31.12.2017 </w:t>
            </w:r>
          </w:p>
        </w:tc>
        <w:tc>
          <w:tcPr>
            <w:tcW w:w="4678" w:type="dxa"/>
          </w:tcPr>
          <w:p w:rsidR="00077DC9" w:rsidRDefault="009277E0" w:rsidP="00C90F94">
            <w:pPr>
              <w:shd w:val="clear" w:color="auto" w:fill="FFFFFF" w:themeFill="background1"/>
              <w:jc w:val="both"/>
            </w:pPr>
            <w:r>
              <w:t xml:space="preserve">Эффективный контроль допуска. Безопасность сотрудников </w:t>
            </w:r>
            <w:r w:rsidR="00ED20F3">
              <w:t>Чувашского У</w:t>
            </w:r>
            <w:r>
              <w:t xml:space="preserve">ФАС России. Снижение коррупционных </w:t>
            </w:r>
            <w:r>
              <w:lastRenderedPageBreak/>
              <w:t>рисков.</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70" w:rsidRDefault="003B3770">
      <w:r>
        <w:separator/>
      </w:r>
    </w:p>
  </w:endnote>
  <w:endnote w:type="continuationSeparator" w:id="0">
    <w:p w:rsidR="003B3770" w:rsidRDefault="003B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6F4359">
    <w:pPr>
      <w:pStyle w:val="a6"/>
      <w:jc w:val="right"/>
    </w:pPr>
    <w:r>
      <w:fldChar w:fldCharType="begin"/>
    </w:r>
    <w:r>
      <w:instrText xml:space="preserve"> PAGE   \* MERGEFORMAT </w:instrText>
    </w:r>
    <w:r>
      <w:fldChar w:fldCharType="separate"/>
    </w:r>
    <w:r w:rsidR="004E292F">
      <w:rPr>
        <w:noProof/>
      </w:rPr>
      <w:t>8</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70" w:rsidRDefault="003B3770">
      <w:r>
        <w:separator/>
      </w:r>
    </w:p>
  </w:footnote>
  <w:footnote w:type="continuationSeparator" w:id="0">
    <w:p w:rsidR="003B3770" w:rsidRDefault="003B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17794"/>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154B"/>
    <w:rsid w:val="00061A0C"/>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1710"/>
    <w:rsid w:val="00213235"/>
    <w:rsid w:val="00214803"/>
    <w:rsid w:val="0021668D"/>
    <w:rsid w:val="002172B5"/>
    <w:rsid w:val="00217337"/>
    <w:rsid w:val="0022140B"/>
    <w:rsid w:val="0022184C"/>
    <w:rsid w:val="00224C39"/>
    <w:rsid w:val="002253D9"/>
    <w:rsid w:val="00225E0A"/>
    <w:rsid w:val="00230728"/>
    <w:rsid w:val="00230832"/>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6C10"/>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377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1709"/>
    <w:rsid w:val="004A299D"/>
    <w:rsid w:val="004A3900"/>
    <w:rsid w:val="004A5E71"/>
    <w:rsid w:val="004A6022"/>
    <w:rsid w:val="004A6876"/>
    <w:rsid w:val="004B1FCF"/>
    <w:rsid w:val="004B3186"/>
    <w:rsid w:val="004C3529"/>
    <w:rsid w:val="004C35EE"/>
    <w:rsid w:val="004C384E"/>
    <w:rsid w:val="004C483C"/>
    <w:rsid w:val="004C53A2"/>
    <w:rsid w:val="004C6799"/>
    <w:rsid w:val="004C7AB2"/>
    <w:rsid w:val="004C7DD0"/>
    <w:rsid w:val="004D49B9"/>
    <w:rsid w:val="004D5CD8"/>
    <w:rsid w:val="004D709A"/>
    <w:rsid w:val="004D7717"/>
    <w:rsid w:val="004E1C7D"/>
    <w:rsid w:val="004E292F"/>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072E"/>
    <w:rsid w:val="00772845"/>
    <w:rsid w:val="0077339F"/>
    <w:rsid w:val="00777668"/>
    <w:rsid w:val="007826D7"/>
    <w:rsid w:val="00783300"/>
    <w:rsid w:val="0078397A"/>
    <w:rsid w:val="00786188"/>
    <w:rsid w:val="00786C7C"/>
    <w:rsid w:val="00787FFB"/>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775"/>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C9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467"/>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1601E"/>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BF69B0"/>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59D"/>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0F3"/>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1606B"/>
    <w:rsid w:val="00F16642"/>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5858-519F-4A8D-ADD5-4FB94CEE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Моисеева</cp:lastModifiedBy>
  <cp:revision>19</cp:revision>
  <cp:lastPrinted>2016-07-19T08:34:00Z</cp:lastPrinted>
  <dcterms:created xsi:type="dcterms:W3CDTF">2016-06-30T10:15:00Z</dcterms:created>
  <dcterms:modified xsi:type="dcterms:W3CDTF">2016-07-19T08:34:00Z</dcterms:modified>
</cp:coreProperties>
</file>